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Voorbeeldschool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Natuurwetenschappen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Score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Naam: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 maart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Toets: Planten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Tijd: 45 minuten Leg je antwoord uit.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Leergebied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Vaardigheid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Oefening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Nog niet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In ontwikkeling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Behaald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Gevorderd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Formuleer een hypothese.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Leg de resultaten uit.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Benoem de onderdelen.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Lees de tabel.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Woordenschat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Natuurwetenschappen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Leg je antwoord uit.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Oefening 1 — Benoem de onderdelen.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Bloem; Blad; Stengel; Wortels; Pot; Grond.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Oefening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Wat heeft een plant nodig om te groeien?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Licht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Suiker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Water en mineralen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Grond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Welk deel neemt water op?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Blad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Wortels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Bloem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Wat gebeurt er in het donker?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Groei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Geel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Onveranderd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Welk gas komt vrij bij licht?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Oefening 3 — Leg je antwoord uit.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Planten: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Licht;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Donker;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Koud. Lees de tabel.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Plaats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Hoogte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Blad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Licht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Groen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Donker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Geel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Koud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Groen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Formuleer een hypothese.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Leg de resultaten uit. Leg je antwoord uit.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Trek een conclusie.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Opmerkingen van de leerkracht: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Toets — Planten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nl-NL" w:bidi="nl-NL" w:eastAsia="nl-NL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