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Vzorčna šola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Naravoslovje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Točke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Datum: 9. marec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Ocenjevanje: Rastline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Čas: 45 minut Pojasni odgovor.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Učno področje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Spretnost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Vaja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Še ne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V razvoju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Doseženo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Napredno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Naravoslovje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Oblikuj hipotezo.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Naravoslovje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Razloži rezultate.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Naravoslovje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Označi risbo.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Naravoslovje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Preberi preglednico.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Naravoslovje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Besedišče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Naravoslovje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Pojasni odgovor.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Vaja 1 — Označi risbo.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Cvet; List; Steblo; Korenine; Lonec; Prst.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Vaja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Kaj rastlina potrebuje za rast?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Svetloba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Sladkor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Voda in minerali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Prst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Kateri del sprejema vodo?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List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Korenine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Cvet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Kaj se zgodi v temi?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Rast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Rumena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Nespremenjeno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Kateri plin se sprošča na svetlobi?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Vaja 3 — Pojasni odgovor.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Rastline: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Svetloba;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Tema;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Mraz. Preberi preglednico.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Lonec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Kraj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Višina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List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Svetloba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Zelena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Tema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Rumena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Mraz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Zelena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Oblikuj hipotezo.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Razloži rezultate. Pojasni odgovor.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Oblikuj sklep.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Opombe učitelja: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Ocenjevanje — Rastline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sl-SI" w:bidi="sl-SI" w:eastAsia="sl-SI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