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Примерен екип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Примерен екип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Контакти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Примерна улица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Примерен град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март 2026 г.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Относно:</w:t>
      </w:r>
      <w:r>
        <w:rPr>
          <w:rFonts w:ascii="DejaVu Sans" w:hAnsi="DejaVu Sans" w:eastAsia="DejaVu Sans" w:cs="DejaVu Sans"/>
        </w:rPr>
        <w:t xml:space="preserve"> Заявка за зала за срещи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Справка: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Приложения:</w:t>
      </w:r>
      <w:r>
        <w:rPr>
          <w:rFonts w:ascii="DejaVu Sans" w:hAnsi="DejaVu Sans" w:eastAsia="DejaVu Sans" w:cs="DejaVu Sans"/>
        </w:rPr>
        <w:t xml:space="preserve"> Подготовка на документи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Уважаеми екип,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Моля, резервирайте зала за нашата обществена работилница.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Организация на срещи — 9 март 2026 г.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Обществени дейности — За потвърждение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Ще уточним графика и оборудването с вашия екип.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Оборудване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Количество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Бележки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Маси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За потвърждение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Столове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Изложбени табла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Работа в екип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Проектор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Микрофон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Изложбени табла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Обществени дейности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Ще уточним графика и оборудването с вашия екип.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Благодарим за съдействието.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С уважение,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Примерен екип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Координатор на проекти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Примерен човек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Измислен пример — заменете тези данни.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Примерен екип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Примерна улица 1 — Примерен град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Примерен екип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Писмо — 9 март 2026 г. — Страница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bg-BG" w:bidi="bg-BG" w:eastAsia="bg-BG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