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Example school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Science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Score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Name: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Date: March 9,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Assessment: Plants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Time: 45 minutes Explain your answer.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Learning area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Skill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Task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Not yet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Developing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Achieved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Advanced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Science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State a hypothesis.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Science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Interpret the results.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Science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Label the diagram.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Science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Read the table.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Science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Vocabulary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Science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Explain your answer.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Task 1 — Label the diagram.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Flower; Leaf; Stem; Roots; Pot; Soil.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Task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What does a plant need to grow?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Light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Sugar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Water and minerals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Soil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Which part takes in water?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Leaf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Roots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Flower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What happens in darkness?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Growth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Yellow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Unchanged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Which gas is released in light?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Task 3 — Explain your answer.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Plants: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Light;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Dark;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Cold. Read the table.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Pot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Place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Height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Leaf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Light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12.5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Green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Dark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15.0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Yellow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Cold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1.2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Green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State a hypothesis.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Interpret the results. Explain your answer.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State a conclusion.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Teacher notes: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Assessment — Plants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en-US" w:bidi="en-US" w:eastAsia="en-US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