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  <w:bidiVisual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פרטי קשר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  <w:rtl w:val="0"/>
              </w:rPr>
              <w:t xml:space="preserve">000 000 0000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  <w:rtl w:val="0"/>
              </w:rPr>
              <w:t xml:space="preserve">person@example.org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עיר לדוגמה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דוגמה בדויה — החליפו פרטים אלה.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מיומנויות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תכנון פרויקטים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ארגון פגישות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הכנת מסמכים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עבודת צוות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כלי משרד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שפות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אנגלית: מתקדמת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ספרדית: בינונית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שפות — ממתין לאישור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תחומי עניין</w:t>
            </w:r>
          </w:p>
          <w:p>
            <w:pPr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הליכה, קריאה, צילום.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  <w:bidi/>
              <w:jc w:val="right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  <w:rtl w:val="1"/>
              </w:rPr>
              <w:t xml:space="preserve">אדם לדוגמה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  <w:rtl w:val="0"/>
              </w:rPr>
              <w:t xml:space="preserve"/>
            </w:r>
          </w:p>
          <w:p>
            <w:pPr>
              <w:spacing w:after="200"/>
              <w:bidi/>
              <w:jc w:val="right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  <w:rtl w:val="1"/>
              </w:rPr>
              <w:t xml:space="preserve">תיאום פרויקטים</w:t>
            </w:r>
          </w:p>
          <w:p>
            <w:pPr>
              <w:jc w:val="both"/>
              <w:bidi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  <w:rtl w:val="1"/>
              </w:rPr>
              <w:t xml:space="preserve">פרופיל: תכנון פרויקטים; עבודת צוות; הכנת מסמכים.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ניסיון מקצועי</w:t>
            </w: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תיאום מתנדבים — צוות לדוגמה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תכנון פרויקטים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עבודת צוות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פעילות קהילתית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סיוע מנהלי — צוות לדוגמה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ארגון פגישות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הכנת מסמכים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כלי משרד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סיוע מנהלי — צוות לדוגמה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פרטי קשר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השכלה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תעודת הכשרה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2024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כישורים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2011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תעודת הכשרה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פעילות קהילתית</w:t>
            </w:r>
          </w:p>
          <w:p>
            <w:pPr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תיאום מתנדבים — עבודת צוות</w:t>
            </w:r>
          </w:p>
        </w:tc>
      </w:tr>
    </w:tbl>
    <w:sectPr>
      <w:pgSz w:w="11906" w:h="16838"/>
      <w:pgMar w:top="567" w:right="567" w:bottom="567" w:left="680" w:header="284" w:footer="284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right"/>
      <w:pPr>
        <w:ind w:hanging="227" w:right="227"/>
        <w:bidi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right"/>
      <w:pPr>
        <w:ind w:hanging="227" w:right="947"/>
        <w:bidi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right"/>
      <w:pPr>
        <w:ind w:hanging="227" w:right="1667"/>
        <w:bidi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right"/>
      <w:pPr>
        <w:ind w:hanging="227" w:right="2387"/>
        <w:bidi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right"/>
      <w:pPr>
        <w:ind w:hanging="227" w:right="3107"/>
        <w:bidi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right"/>
      <w:pPr>
        <w:ind w:hanging="227" w:right="3827"/>
        <w:bidi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right"/>
      <w:pPr>
        <w:ind w:hanging="227" w:right="4547"/>
        <w:bidi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right"/>
      <w:pPr>
        <w:ind w:hanging="227" w:right="5267"/>
        <w:bidi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right"/>
      <w:pPr>
        <w:ind w:hanging="227" w:right="5987"/>
        <w:bidi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he-IL" w:bidi="he-IL" w:eastAsia="he-IL"/>
        <w:rtl/>
      </w:rPr>
    </w:rPrDefault>
    <w:pPrDefault>
      <w:pPr>
        <w:spacing w:after="6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