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pStyle w:val="Titre"/>
        <w:pBdr>
          <w:bottom w:val="single" w:sz="12" w:space="6" w:color="F4B183"/>
        </w:pBdr>
      </w:pPr>
      <w:r>
        <w:rPr>
          <w:rFonts w:ascii="DejaVu Sans" w:hAnsi="DejaVu Sans" w:eastAsia="DejaVu Sans" w:cs="DejaVu Sans"/>
        </w:rPr>
        <w:t xml:space="preserve">Կոտորակներ</w:t>
      </w:r>
    </w:p>
    <w:p>
      <w:pPr>
        <w:keepNext/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before="240" w:after="60"/>
        <w:ind w:right="2268"/>
      </w:pP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5256000</wp:posOffset>
            </wp:positionH>
            <wp:positionV relativeFrom="paragraph">
              <wp:posOffset>36000</wp:posOffset>
            </wp:positionV>
            <wp:extent cx="1152000" cy="1152000"/>
            <wp:effectExtent l="0" t="0" r="0" b="0"/>
            <wp:wrapTight wrapText="bothSides">
              <wp:wrapPolygon edited="0">
                <wp:start x="6300" y="0"/>
                <wp:lineTo x="0" y="6300"/>
                <wp:lineTo x="0" y="15300"/>
                <wp:lineTo x="6300" y="21600"/>
                <wp:lineTo x="15300" y="21600"/>
                <wp:lineTo x="21600" y="15300"/>
                <wp:lineTo x="21600" y="6300"/>
                <wp:lineTo x="15300" y="0"/>
                <wp:lineTo x="6300" y="0"/>
              </wp:wrapPolygon>
            </wp:wrapTight>
            <wp:docPr id="1" name="Disque 1" descr="Disque partagé en 4, 3 parts coloré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isque 1" descr="Disque partagé en 4, 3 parts colorées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000" cy="115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</w:rPr>
        <w:t xml:space="preserve">Հիշիր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0"/>
        <w:ind w:right="2268"/>
      </w:pPr>
      <w:r>
        <w:rPr>
          <w:rFonts w:ascii="DejaVu Sans" w:hAnsi="DejaVu Sans" w:eastAsia="DejaVu Sans" w:cs="DejaVu Sans"/>
        </w:rPr>
        <w:t xml:space="preserve">Կոտորակներ: </w:t>
      </w:r>
      <w:r>
        <w:rPr>
          <w:b/>
          <w:bCs/>
          <w:rFonts w:ascii="DejaVu Sans" w:hAnsi="DejaVu Sans" w:eastAsia="DejaVu Sans" w:cs="DejaVu Sans"/>
        </w:rPr>
        <w:t xml:space="preserve">Հավասար մասեր</w:t>
      </w:r>
      <w:r>
        <w:rPr>
          <w:rFonts w:ascii="DejaVu Sans" w:hAnsi="DejaVu Sans" w:eastAsia="DejaVu Sans" w:cs="DejaVu Sans"/>
        </w:rPr>
        <w:t xml:space="preserve">.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(</w:t>
      </w:r>
      <w:r>
        <w:rPr>
          <w:b/>
          <w:bCs/>
          <w:rFonts w:ascii="DejaVu Sans" w:hAnsi="DejaVu Sans" w:eastAsia="DejaVu Sans" w:cs="DejaVu Sans"/>
        </w:rPr>
        <w:t xml:space="preserve">4</w:t>
      </w:r>
      <w:r>
        <w:rPr>
          <w:rFonts w:ascii="DejaVu Sans" w:hAnsi="DejaVu Sans" w:eastAsia="DejaVu Sans" w:cs="DejaVu Sans"/>
        </w:rPr>
        <w:t xml:space="preserve">) Հայտարար</w:t>
      </w:r>
      <w:r>
        <w:rPr>
          <w:b/>
          <w:bCs/>
          <w:color w:val="2E75B6"/>
          <w:rFonts w:ascii="DejaVu Sans" w:hAnsi="DejaVu Sans" w:eastAsia="DejaVu Sans" w:cs="DejaVu Sans"/>
        </w:rPr>
        <w:t xml:space="preserve"/>
      </w:r>
      <w:r>
        <w:rPr>
          <w:rFonts w:ascii="DejaVu Sans" w:hAnsi="DejaVu Sans" w:eastAsia="DejaVu Sans" w:cs="DejaVu Sans"/>
        </w:rPr>
        <w:t xml:space="preserve">; (</w:t>
      </w:r>
      <w:r>
        <w:rPr>
          <w:b/>
          <w:bCs/>
          <w:rFonts w:ascii="DejaVu Sans" w:hAnsi="DejaVu Sans" w:eastAsia="DejaVu Sans" w:cs="DejaVu Sans"/>
        </w:rPr>
        <w:t xml:space="preserve">3</w:t>
      </w:r>
      <w:r>
        <w:rPr>
          <w:rFonts w:ascii="DejaVu Sans" w:hAnsi="DejaVu Sans" w:eastAsia="DejaVu Sans" w:cs="DejaVu Sans"/>
        </w:rPr>
        <w:t xml:space="preserve">) </w:t>
      </w:r>
      <w:r>
        <w:rPr>
          <w:b/>
          <w:bCs/>
          <w:color w:val="C00000"/>
          <w:rFonts w:ascii="DejaVu Sans" w:hAnsi="DejaVu Sans" w:eastAsia="DejaVu Sans" w:cs="DejaVu Sans"/>
        </w:rPr>
        <w:t xml:space="preserve">Համարիչ</w:t>
      </w:r>
      <w:r>
        <w:rPr>
          <w:rFonts w:ascii="DejaVu Sans" w:hAnsi="DejaVu Sans" w:eastAsia="DejaVu Sans" w:cs="DejaVu Sans"/>
        </w:rPr>
        <w:t xml:space="preserve">.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240"/>
        <w:ind w:right="2268"/>
      </w:pPr>
      <w:r>
        <w:rPr>
          <w:rFonts w:ascii="DejaVu Sans" w:hAnsi="DejaVu Sans" w:eastAsia="DejaVu Sans" w:cs="DejaVu Sans"/>
        </w:rPr>
        <w:t xml:space="preserve">3/4;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den>
        </m:f>
      </m:oMath>
      <w:r>
        <w:rPr>
          <w:rFonts w:ascii="DejaVu Sans" w:hAnsi="DejaVu Sans" w:eastAsia="DejaVu Sans" w:cs="DejaVu Sans"/>
        </w:rPr>
        <w:t xml:space="preserve">1/2;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den>
        </m:f>
      </m:oMath>
      <w:r>
        <w:rPr>
          <w:rFonts w:ascii="DejaVu Sans" w:hAnsi="DejaVu Sans" w:eastAsia="DejaVu Sans" w:cs="DejaVu Sans"/>
        </w:rPr>
        <w:t xml:space="preserve">1/3;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5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8</m:t>
            </m:r>
          </m:den>
        </m:f>
      </m:oMath>
      <w:r>
        <w:rPr>
          <w:rFonts w:ascii="DejaVu Sans" w:hAnsi="DejaVu Sans" w:eastAsia="DejaVu Sans" w:cs="DejaVu Sans"/>
        </w:rPr>
        <w:t xml:space="preserve">5/8.</w:t>
      </w: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Գրիր կոտորակը։</w:t>
      </w:r>
    </w:p>
    <w:tbl>
      <w:tblPr>
        <w:tblW w:w="10208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>
        <w:trPr>
          <w:trHeight w:val="1984" w:hRule="exact"/>
        </w:trPr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2" name="Disque 2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Disqu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3" name="Disque 3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Disqu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4" name="Disque 4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Disqu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5" name="Disque 5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Disqu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67" w:hRule="atLeast"/>
        </w:trPr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1/2)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1/4)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2/3)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3/8)</w:t>
            </w:r>
          </w:p>
        </w:tc>
      </w:tr>
    </w:tbl>
    <w:p>
      <w:pPr>
        <w:spacing w:after="120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Գունավորիր կոտորակը։</w:t>
      </w:r>
    </w:p>
    <w:tbl>
      <w:tblPr>
        <w:tblW w:w="9072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323"/>
        <w:gridCol w:w="1323"/>
        <w:gridCol w:w="1323"/>
        <w:gridCol w:w="1323"/>
        <w:gridCol w:w="1323"/>
        <w:gridCol w:w="1323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6</m:t>
                  </m:r>
                </m:den>
              </m:f>
            </m:oMath>
          </w:p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</w:tr>
    </w:tbl>
    <w:p>
      <w:pPr>
        <w:spacing w:after="60" w:line="200" w:lineRule="auto"/>
      </w:pPr>
    </w:p>
    <w:tbl>
      <w:tblPr>
        <w:tblW w:w="9069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587"/>
        <w:gridCol w:w="1587"/>
        <w:gridCol w:w="1587"/>
        <w:gridCol w:w="1587"/>
        <w:gridCol w:w="1587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2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den>
              </m:f>
            </m:oMath>
          </w:p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</w:tr>
    </w:tbl>
    <w:p>
      <w:pPr>
        <w:spacing w:after="60" w:line="200" w:lineRule="auto"/>
      </w:pPr>
    </w:p>
    <w:tbl>
      <w:tblPr>
        <w:tblW w:w="9070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984"/>
        <w:gridCol w:w="1984"/>
        <w:gridCol w:w="1984"/>
        <w:gridCol w:w="1984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3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4</m:t>
                  </m:r>
                </m:den>
              </m:f>
            </m:oMath>
          </w:p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</w:tr>
    </w:tbl>
    <w:p>
      <w:pPr>
        <w:spacing w:after="60" w:line="200" w:lineRule="auto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Դասավորիր փոքրից մեծ։</w:t>
      </w:r>
    </w:p>
    <w:p>
      <w:pPr>
        <w:spacing w:after="120"/>
        <w:jc w:val="center"/>
      </w:pP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0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</w:p>
    <w:p>
      <w:pPr>
        <w:tabs>
          <w:tab w:val="left" w:leader="dot" w:pos="1814"/>
          <w:tab w:val="left" w:leader="dot" w:pos="3912"/>
          <w:tab w:val="left" w:leader="dot" w:pos="6010"/>
          <w:tab w:val="left" w:leader="dot" w:pos="8108"/>
          <w:tab w:val="left" w:leader="dot" w:pos="10206"/>
        </w:tabs>
        <w:spacing w:after="240"/>
      </w:pP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</w:p>
    <w:p>
      <w:pPr>
        <w:keepNext/>
        <w:pageBreakBefore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Խնդիր</w:t>
      </w:r>
    </w:p>
    <w:p>
      <w:r>
        <w:rPr>
          <w:rFonts w:ascii="DejaVu Sans" w:hAnsi="DejaVu Sans" w:eastAsia="DejaVu Sans" w:cs="DejaVu Sans"/>
        </w:rPr>
        <w:t xml:space="preserve">Խնդիր: </w:t>
      </w:r>
      <w:r>
        <w:rPr>
          <w:b/>
          <w:bCs/>
          <w:rFonts w:ascii="DejaVu Sans" w:hAnsi="DejaVu Sans" w:eastAsia="DejaVu Sans" w:cs="DejaVu Sans"/>
        </w:rPr>
        <w:t xml:space="preserve">8 Հավասար մասեր</w:t>
      </w:r>
      <w:r>
        <w:rPr>
          <w:rFonts w:ascii="DejaVu Sans" w:hAnsi="DejaVu Sans" w:eastAsia="DejaVu Sans" w:cs="DejaVu Sans"/>
        </w:rPr>
        <w:t xml:space="preserve">. A = 3; B = 2; C = 8 − (3 + 2).</w:t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Գրիր կոտորակը։ A/8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Գրիր կոտորակը։ B/8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Գրիր կոտորակը։ C/8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Համեմատիր։ A/8 ? C/8. Բացատրիր պատասխանը։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spacing w:before="240" w:after="0"/>
      </w:pP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108000</wp:posOffset>
                </wp:positionV>
                <wp:extent cx="3600000" cy="1656000"/>
                <wp:effectExtent l="0" t="0" r="0" b="0"/>
                <wp:wrapSquare wrapText="bothSides"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0" cy="1656000"/>
                        </a:xfrm>
                        <a:prstGeom prst="wedgeRoundRectCallout">
                          <a:avLst>
                            <a:gd name="adj1" fmla="val -20833"/>
                            <a:gd name="adj2" fmla="val 72000"/>
                            <a:gd name="adj3" fmla="val 16667"/>
                          </a:avLst>
                        </a:prstGeom>
                        <a:solidFill>
                          <a:srgbClr val="2E75B6"/>
                        </a:solidFill>
                        <a:ln w="19050">
                          <a:solidFill>
                            <a:srgbClr val="1F4E79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6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26"/>
                                <w:szCs w:val="26"/>
                                <w:rFonts w:ascii="DejaVu Sans" w:hAnsi="DejaVu Sans" w:eastAsia="DejaVu Sans" w:cs="DejaVu Sans"/>
                              </w:rPr>
                              <w:t xml:space="preserve">Մարտահրավեր</w:t>
                            </w:r>
                          </w:p>
                          <w:p>
                            <w:pPr>
                              <w:spacing w:after="0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Համեմատիր։: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2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 &gt;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3</m:t>
                                  </m:r>
                                </m:den>
                              </m:f>
                            </m:oMath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?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Ճիշտ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 /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Սխալ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? Բացատրիր պատասխանը։</w:t>
                            </w:r>
                          </w:p>
                        </w:txbxContent>
                      </wps:txbx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3960000</wp:posOffset>
            </wp:positionH>
            <wp:positionV relativeFrom="paragraph">
              <wp:posOffset>504000</wp:posOffset>
            </wp:positionV>
            <wp:extent cx="2340000" cy="360000"/>
            <wp:effectExtent l="0" t="0" r="0" b="0"/>
            <wp:wrapSquare wrapText="bothSides"/>
            <wp:docPr id="7" name="Bande 7" descr="Bande partagée en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Bande 7" descr="Bande partagée en 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3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/>
    <w:p/>
    <w:p/>
    <w:p/>
    <w:p/>
    <w:p/>
    <w:p>
      <w:pPr>
        <w:keepNext/>
        <w:spacing w:before="240"/>
      </w:pP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</w:rPr>
        <w:t xml:space="preserve">Ինքնաստուգում</w:t>
      </w:r>
    </w:p>
    <w:tbl>
      <w:tblPr>
        <w:tblW w:w="1020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6464"/>
        <w:gridCol w:w="1247"/>
        <w:gridCol w:w="1247"/>
        <w:gridCol w:w="1247"/>
      </w:tblGrid>
      <w:tr>
        <w:trPr>
          <w:tblHeader/>
        </w:trPr>
        <w:tc>
          <w:tcPr>
            <w:tcW w:w="6464" w:type="dxa"/>
            <w:shd w:val="clear" w:color="auto" w:fill="FBE5D6"/>
          </w:tcPr>
          <w:p>
            <w:r>
              <w:rPr>
                <w:b/>
                <w:bCs/>
                <w:rFonts w:ascii="DejaVu Sans" w:hAnsi="DejaVu Sans" w:eastAsia="DejaVu Sans" w:cs="DejaVu Sans"/>
              </w:rPr>
              <w:t xml:space="preserve">Հմտություն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00B050"/>
                <w:sz w:val="44"/>
                <w:szCs w:val="44"/>
                <w:rFonts w:ascii="DejaVu Sans" w:hAnsi="DejaVu Sans" w:eastAsia="DejaVu Sans" w:cs="DejaVu Sans"/>
              </w:rPr>
              <w:sym w:font="DejaVu Sans" w:char="F04A"/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C000"/>
                <w:sz w:val="44"/>
                <w:szCs w:val="44"/>
                <w:rFonts w:ascii="DejaVu Sans" w:hAnsi="DejaVu Sans" w:eastAsia="DejaVu Sans" w:cs="DejaVu Sans"/>
              </w:rPr>
              <w:sym w:font="DejaVu Sans" w:char="F04B"/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0000"/>
                <w:sz w:val="44"/>
                <w:szCs w:val="44"/>
                <w:rFonts w:ascii="DejaVu Sans" w:hAnsi="DejaVu Sans" w:eastAsia="DejaVu Sans" w:cs="DejaVu Sans"/>
              </w:rPr>
              <w:sym w:font="DejaVu Sans" w:char="F04C"/>
            </w:r>
          </w:p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Կարդալ և գրել կոտորակներ։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Համարիչ / Հայտարար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Գունավորիր կոտորակը։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Համեմատիր։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</w:tbl>
    <w:p>
      <w:pPr>
        <w:tabs>
          <w:tab w:val="left" w:leader="dot" w:pos="10206"/>
        </w:tabs>
        <w:spacing w:before="200"/>
      </w:pPr>
      <w:r>
        <w:rPr>
          <w:i/>
          <w:iCs/>
          <w:rFonts w:ascii="DejaVu Sans" w:hAnsi="DejaVu Sans" w:eastAsia="DejaVu Sans" w:cs="DejaVu Sans"/>
        </w:rPr>
        <w:t xml:space="preserve">Ուսուցչի նշումներ: </w:t>
      </w: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</w:pPr>
      <w:r>
        <w:rPr>
          <w:rFonts w:ascii="DejaVu Sans" w:hAnsi="DejaVu Sans" w:eastAsia="DejaVu Sans" w:cs="DejaVu Sans"/>
        </w:rPr>
        <w:tab/>
      </w:r>
    </w:p>
    <w:sectPr>
      <w:headerReference w:type="default" r:id="rId1"/>
      <w:footerReference w:type="default" r:id="rId4"/>
      <w:pgSz w:w="11906" w:h="16838"/>
      <w:pgMar w:top="1304" w:right="850" w:bottom="907" w:left="850" w:header="454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Carlito">
    <w:charset w:val="00"/>
    <w:family w:val="script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color w:val="7F7F7F"/>
        <w:sz w:val="16"/>
        <w:szCs w:val="16"/>
        <w:rFonts w:ascii="DejaVu Sans" w:hAnsi="DejaVu Sans" w:eastAsia="DejaVu Sans" w:cs="DejaVu Sans"/>
      </w:rPr>
      <w:t xml:space="preserve">Օրինակային դպրոց — 2026</w:t>
    </w:r>
    <w:r>
      <w:rPr>
        <w:rFonts w:ascii="DejaVu Sans" w:hAnsi="DejaVu Sans" w:eastAsia="DejaVu Sans" w:cs="DejaVu Sans"/>
      </w:rPr>
      <w:tab/>
    </w:r>
    <w:r>
      <w:rPr>
        <w:sz w:val="16"/>
        <w:szCs w:val="16"/>
        <w:rFonts w:ascii="DejaVu Sans" w:hAnsi="DejaVu Sans" w:eastAsia="DejaVu Sans" w:cs="DejaVu Sans"/>
      </w:rPr>
      <w:t xml:space="preserve">Էջ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1</w:t>
    </w:r>
    <w:r>
      <w:rPr>
        <w:sz w:val="16"/>
        <w:szCs w:val="16"/>
        <w:rFonts w:ascii="DejaVu Sans" w:hAnsi="DejaVu Sans" w:eastAsia="DejaVu Sans" w:cs="DejaVu Sans"/>
      </w:rPr>
      <w:fldChar w:fldCharType="end"/>
    </w:r>
    <w:r>
      <w:rPr>
        <w:sz w:val="16"/>
        <w:szCs w:val="16"/>
        <w:rFonts w:ascii="DejaVu Sans" w:hAnsi="DejaVu Sans" w:eastAsia="DejaVu Sans" w:cs="DejaVu Sans"/>
      </w:rPr>
      <w:t xml:space="preserve"> /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NUMPAGES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2</w:t>
    </w:r>
    <w:r>
      <w:rPr>
        <w:sz w:val="16"/>
        <w:szCs w:val="16"/>
        <w:rFonts w:ascii="DejaVu Sans" w:hAnsi="DejaVu Sans" w:eastAsia="DejaVu Sans" w:cs="DejaVu San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left" w:leader="underscore" w:pos="5103"/>
        <w:tab w:val="clear" w:pos="9072"/>
        <w:tab w:val="right" w:leader="underscore" w:pos="10206"/>
      </w:tabs>
      <w:spacing w:after="60"/>
    </w:pPr>
    <w:r>
      <w:rPr>
        <w:b/>
        <w:bCs/>
        <w:rFonts w:ascii="DejaVu Sans" w:hAnsi="DejaVu Sans" w:eastAsia="DejaVu Sans" w:cs="DejaVu Sans"/>
      </w:rPr>
      <w:t xml:space="preserve">Անուն: </w:t>
    </w:r>
    <w:r>
      <w:rPr>
        <w:rFonts w:ascii="DejaVu Sans" w:hAnsi="DejaVu Sans" w:eastAsia="DejaVu Sans" w:cs="DejaVu Sans"/>
      </w:rPr>
      <w:tab/>
    </w:r>
    <w:r>
      <w:rPr>
        <w:b/>
        <w:bCs/>
        <w:rFonts w:ascii="DejaVu Sans" w:hAnsi="DejaVu Sans" w:eastAsia="DejaVu Sans" w:cs="DejaVu Sans"/>
      </w:rPr>
      <w:t xml:space="preserve">Ամսաթիվ: 09 մարտի, 2026 թ.</w:t>
    </w:r>
    <w:r>
      <w:rPr>
        <w:rFonts w:ascii="DejaVu Sans" w:hAnsi="DejaVu Sans" w:eastAsia="DejaVu Sans" w:cs="DejaVu Sans"/>
      </w:rPr>
      <w:tab/>
    </w:r>
  </w:p>
  <w:p>
    <w:pPr>
      <w:pStyle w:val="En-tte"/>
      <w:pBdr>
        <w:bottom w:val="single" w:sz="6" w:space="4" w:color="1F4E79"/>
      </w:pBdr>
      <w:tabs>
        <w:tab w:val="clear" w:pos="4536"/>
        <w:tab w:val="clear" w:pos="9072"/>
        <w:tab w:val="right" w:pos="10206"/>
      </w:tabs>
    </w:pPr>
    <w:r>
      <w:rPr>
        <w:color w:val="7F7F7F"/>
        <w:sz w:val="18"/>
        <w:szCs w:val="18"/>
        <w:rFonts w:ascii="DejaVu Sans" w:hAnsi="DejaVu Sans" w:eastAsia="DejaVu Sans" w:cs="DejaVu Sans"/>
      </w:rPr>
      <w:t xml:space="preserve">Մաթեմատիկա</w:t>
    </w:r>
    <w:r>
      <w:rPr>
        <w:rFonts w:ascii="DejaVu Sans" w:hAnsi="DejaVu Sans" w:eastAsia="DejaVu Sans" w:cs="DejaVu Sans"/>
      </w:rPr>
      <w:tab/>
    </w:r>
    <w:r>
      <w:rPr>
        <w:b/>
        <w:bCs/>
        <w:color w:val="7F7F7F"/>
        <w:sz w:val="18"/>
        <w:szCs w:val="18"/>
        <w:rFonts w:ascii="DejaVu Sans" w:hAnsi="DejaVu Sans" w:eastAsia="DejaVu Sans" w:cs="DejaVu Sans"/>
      </w:rPr>
      <w:t xml:space="preserve">Վարժություն 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decimal"/>
      <w:lvlText w:val="Վարժություն %1 :"/>
      <w:lvlJc w:val="left"/>
      <w:pPr>
        <w:ind w:left="0" w:hanging="0"/>
      </w:pPr>
      <w:rPr>
        <w:b/>
        <w:bCs/>
        <w:color w:val="C00000"/>
      </w:rPr>
    </w:lvl>
    <w:lvl w:ilvl="1">
      <w:start w:val="1"/>
      <w:numFmt w:val="lowerLetter"/>
      <w:lvlText w:val="%2)"/>
      <w:lvlJc w:val="left"/>
      <w:pPr>
        <w:ind w:left="720" w:hanging="0"/>
      </w:pPr>
    </w:lvl>
    <w:lvl w:ilvl="2">
      <w:start w:val="1"/>
      <w:numFmt w:val="decimal"/>
      <w:lvlText w:val="%3."/>
      <w:lvlJc w:val="left"/>
      <w:pPr>
        <w:ind w:left="1440" w:hanging="0"/>
      </w:pPr>
    </w:lvl>
    <w:lvl w:ilvl="3">
      <w:start w:val="1"/>
      <w:numFmt w:val="decimal"/>
      <w:lvlText w:val="%4."/>
      <w:lvlJc w:val="left"/>
      <w:pPr>
        <w:ind w:left="2160" w:hanging="0"/>
      </w:pPr>
    </w:lvl>
    <w:lvl w:ilvl="4">
      <w:start w:val="1"/>
      <w:numFmt w:val="decimal"/>
      <w:lvlText w:val="%5."/>
      <w:lvlJc w:val="left"/>
      <w:pPr>
        <w:ind w:left="2880" w:hanging="0"/>
      </w:pPr>
    </w:lvl>
    <w:lvl w:ilvl="5">
      <w:start w:val="1"/>
      <w:numFmt w:val="decimal"/>
      <w:lvlText w:val="%6."/>
      <w:lvlJc w:val="left"/>
      <w:pPr>
        <w:ind w:left="3600" w:hanging="0"/>
      </w:pPr>
    </w:lvl>
    <w:lvl w:ilvl="6">
      <w:start w:val="1"/>
      <w:numFmt w:val="decimal"/>
      <w:lvlText w:val="%7."/>
      <w:lvlJc w:val="left"/>
      <w:pPr>
        <w:ind w:left="4320" w:hanging="0"/>
      </w:pPr>
    </w:lvl>
    <w:lvl w:ilvl="7">
      <w:start w:val="1"/>
      <w:numFmt w:val="decimal"/>
      <w:lvlText w:val="%8."/>
      <w:lvlJc w:val="left"/>
      <w:pPr>
        <w:ind w:left="5040" w:hanging="0"/>
      </w:pPr>
    </w:lvl>
    <w:lvl w:ilvl="8">
      <w:start w:val="1"/>
      <w:numFmt w:val="decimal"/>
      <w:lvlText w:val="%9."/>
      <w:lvlJc w:val="left"/>
      <w:pPr>
        <w:ind w:left="5760" w:hanging="0"/>
      </w:pPr>
    </w:lvl>
  </w:abstractNum>
  <w:abstractNum w:abstractNumId="1" w15:restartNumberingAfterBreak="0">
    <w:nsid w:val="1A2B1EEF"/>
    <w:multiLevelType w:val="hybridMultilevel"/>
    <w:tmpl w:val="5C3E9919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Carlito" w:eastAsia="DejaVu Sans" w:hAnsi="Carlito" w:cs="DejaVu Sans"/>
        <w:kern w:val="2"/>
        <w:sz w:val="24"/>
        <w:szCs w:val="24"/>
        <w:lang w:val="hy-AM" w:bidi="hy-AM" w:eastAsia="hy-AM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  <w:jc w:val="center"/>
    </w:pPr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character" w:styleId="TitreCar">
    <w:name w:val="Titre Car"/>
    <w:basedOn w:val="Policepardfaut"/>
    <w:link w:val="Titre"/>
    <w:uiPriority w:val="10"/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footer" Target="footer1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