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Kota contoh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Contoh fiktif — ganti informasi ini.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Keterampilan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Perencanaan proyek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Koordinasi rapat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Persiapan dokumen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Kerja tim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Perangkat perkantoran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Bahasa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Inggris: mahir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Spanyol: menengah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Bahasa — Menunggu konfirmasi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Minat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Berjalan, membaca, fotografi.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Orang contoh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Koordinator proyek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Perencanaan proyek; Kerja tim; Persiapan dokumen.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Pengalaman kerja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Koordinator relawan — Tim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Perencanaan proyek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Kerja tim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Kegiatan masyarakat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 administrasi — Tim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Koordinasi rapat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Persiapan dokumen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Perangkat perkantoran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 administrasi — Tim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Pendidikan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Sertifikat pelatihan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Kualifikasi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Sertifikat pelatihan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Kegiatan masyarakat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Koordinator relawan — Kerja tim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id-ID" w:bidi="id-ID" w:eastAsia="id-ID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