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Gruppo di esempio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Gruppo di esempio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Contatti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Via Esempio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Città di esempio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marzo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Oggetto:</w:t>
      </w:r>
      <w:r>
        <w:rPr>
          <w:rFonts w:ascii="DejaVu Sans" w:hAnsi="DejaVu Sans" w:eastAsia="DejaVu Sans" w:cs="DejaVu Sans"/>
        </w:rPr>
        <w:t xml:space="preserve"> Richiesta di sala riunioni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Riferimento: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Allegati:</w:t>
      </w:r>
      <w:r>
        <w:rPr>
          <w:rFonts w:ascii="DejaVu Sans" w:hAnsi="DejaVu Sans" w:eastAsia="DejaVu Sans" w:cs="DejaVu Sans"/>
        </w:rPr>
        <w:t xml:space="preserve"> Preparazione documenti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Gentile gruppo,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Vi chiediamo di riservare una sala per il nostro laboratorio comunitario.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Organizzazione riunioni — 9 marzo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Attività comunitarie — Da confermare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Confermeremo gli orari e le attrezzature con il vostro gruppo.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Attrezzature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Quantità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Tavoli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Da confermare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Sedie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Pannelli espositivi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Lavoro di squadra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Proiettore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Microfono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Pannelli espositivi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Attività comunitarie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Confermeremo gli orari e le attrezzature con il vostro gruppo.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Grazie per la collaborazione.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Cordiali saluti,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Gruppo di esempio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Coordinamento progetti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Persona di esempio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Esempio fittizio — sostituire questi dati.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Gruppo di esempio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Via Esempio 1 — Città di esempio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Gruppo di esempio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Lettera — 9 marzo 2026 — Pagina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it-IT" w:bidi="it-IT" w:eastAsia="it-IT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