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</w:rPr>
              <w:t xml:space="preserve">Пример школы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Естествознание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Баллы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Имя: 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 Дата: 9 марта 2026 г.</w:t>
            </w:r>
            <w:r>
              <w:rPr>
                <w:rFonts w:ascii="DejaVu Sans" w:hAnsi="DejaVu Sans" w:eastAsia="DejaVu Sans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DejaVu Sans" w:cs="DejaVu Sans"/>
        </w:rPr>
        <w:t xml:space="preserve">Проверочная работа: Растения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</w:rPr>
        <w:t xml:space="preserve">Время: 45 минут Объясни ответ.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Область обучения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Навык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Упражнение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Пока не освоено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В процессе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Освоено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Продвинутый уровень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Естествознание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Сформулируй гипотезу.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Естествознание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Объясни результаты.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Естествознание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Подпиши рисунок.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Естествознание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Прочитай таблицу.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Естествознание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Словарь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Естествознание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Объясни ответ.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Упражнение 1 — Подпиши рисунок.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DejaVu Sans" w:cs="DejaVu Sans"/>
        </w:rPr>
        <w:t xml:space="preserve">Цветок; Лист; Стебель; Корни; Горшок; Почва.</w:t>
      </w:r>
    </w:p>
    <w:p>
      <w:pPr>
        <w:spacing w:after="0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Упражнение 2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1. </w:t>
      </w:r>
      <w:r>
        <w:rPr>
          <w:b/>
          <w:bCs/>
          <w:rFonts w:ascii="DejaVu Sans" w:hAnsi="DejaVu Sans" w:eastAsia="DejaVu Sans" w:cs="DejaVu Sans"/>
        </w:rPr>
        <w:t xml:space="preserve">Что нужно растению для роста?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Свет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Сахар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Вода и минералы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Почва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2. </w:t>
      </w:r>
      <w:r>
        <w:rPr>
          <w:b/>
          <w:bCs/>
          <w:rFonts w:ascii="DejaVu Sans" w:hAnsi="DejaVu Sans" w:eastAsia="DejaVu Sans" w:cs="DejaVu Sans"/>
        </w:rPr>
        <w:t xml:space="preserve">Какая часть поглощает воду?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Лист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Корни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Цветок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3. </w:t>
      </w:r>
      <w:r>
        <w:rPr>
          <w:b/>
          <w:bCs/>
          <w:rFonts w:ascii="DejaVu Sans" w:hAnsi="DejaVu Sans" w:eastAsia="DejaVu Sans" w:cs="DejaVu Sans"/>
        </w:rPr>
        <w:t xml:space="preserve">Что происходит в темноте?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Рост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Жёлтый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Без изменений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4. </w:t>
      </w:r>
      <w:r>
        <w:rPr>
          <w:b/>
          <w:bCs/>
          <w:rFonts w:ascii="DejaVu Sans" w:hAnsi="DejaVu Sans" w:eastAsia="DejaVu Sans" w:cs="DejaVu Sans"/>
        </w:rPr>
        <w:t xml:space="preserve">Какой газ выделяется на свету?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Упражнение 3 — Объясни ответ.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10</w:t>
      </w:r>
    </w:p>
    <w:p>
      <w:r>
        <w:rPr>
          <w:rFonts w:ascii="DejaVu Sans" w:hAnsi="DejaVu Sans" w:eastAsia="DejaVu Sans" w:cs="DejaVu Sans"/>
        </w:rPr>
        <w:t xml:space="preserve">Растения: </w:t>
      </w:r>
      <w:r>
        <w:rPr>
          <w:b/>
          <w:bCs/>
          <w:rFonts w:ascii="DejaVu Sans" w:hAnsi="DejaVu Sans" w:eastAsia="DejaVu Sans" w:cs="DejaVu Sans"/>
        </w:rPr>
        <w:t xml:space="preserve">A</w:t>
      </w:r>
      <w:r>
        <w:rPr>
          <w:rFonts w:ascii="DejaVu Sans" w:hAnsi="DejaVu Sans" w:eastAsia="DejaVu Sans" w:cs="DejaVu Sans"/>
        </w:rPr>
        <w:t xml:space="preserve"> — Свет; </w:t>
      </w:r>
      <w:r>
        <w:rPr>
          <w:b/>
          <w:bCs/>
          <w:rFonts w:ascii="DejaVu Sans" w:hAnsi="DejaVu Sans" w:eastAsia="DejaVu Sans" w:cs="DejaVu Sans"/>
        </w:rPr>
        <w:t xml:space="preserve">B</w:t>
      </w:r>
      <w:r>
        <w:rPr>
          <w:rFonts w:ascii="DejaVu Sans" w:hAnsi="DejaVu Sans" w:eastAsia="DejaVu Sans" w:cs="DejaVu Sans"/>
        </w:rPr>
        <w:t xml:space="preserve"> — Темнота; </w:t>
      </w:r>
      <w:r>
        <w:rPr>
          <w:b/>
          <w:bCs/>
          <w:rFonts w:ascii="DejaVu Sans" w:hAnsi="DejaVu Sans" w:eastAsia="DejaVu Sans" w:cs="DejaVu Sans"/>
        </w:rPr>
        <w:t xml:space="preserve">C</w:t>
      </w:r>
      <w:r>
        <w:rPr>
          <w:rFonts w:ascii="DejaVu Sans" w:hAnsi="DejaVu Sans" w:eastAsia="DejaVu Sans" w:cs="DejaVu Sans"/>
        </w:rPr>
        <w:t xml:space="preserve"> — Холод. Прочитай таблицу.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Горшок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Место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Высота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Лист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Свет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12,5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Зелёный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Темнота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15,0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Жёлтый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Холод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Зелёный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a) Сформулируй гипотезу.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b) Объясни результаты. Объясни ответ.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c) Сформулируй вывод.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DejaVu Sans" w:cs="DejaVu Sans"/>
        </w:rPr>
        <w:t xml:space="preserve">Замечания учителя: </w:t>
      </w:r>
      <w:r>
        <w:rPr>
          <w:rFonts w:ascii="DejaVu Sans" w:hAnsi="DejaVu Sans" w:eastAsia="DejaVu Sans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DejaVu Sans" w:cs="DejaVu Sans"/>
      </w:rPr>
      <w:t xml:space="preserve">Проверочная работа — Растения</w:t>
    </w:r>
    <w:r>
      <w:rPr>
        <w:rFonts w:ascii="DejaVu Sans" w:hAnsi="DejaVu Sans" w:eastAsia="DejaVu Sans" w:cs="DejaVu Sans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ru-RU" w:bidi="ru-RU" w:eastAsia="ru-RU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