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Ukážkový tím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Ukážkový tím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Ukážková ulica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Ukážkové mesto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marca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Predmet:</w:t>
      </w:r>
      <w:r>
        <w:rPr>
          <w:rFonts w:ascii="DejaVu Sans" w:hAnsi="DejaVu Sans" w:eastAsia="DejaVu Sans" w:cs="DejaVu Sans"/>
        </w:rPr>
        <w:t xml:space="preserve"> Žiadosť o zasadaciu miestnosť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Prílohy:</w:t>
      </w:r>
      <w:r>
        <w:rPr>
          <w:rFonts w:ascii="DejaVu Sans" w:hAnsi="DejaVu Sans" w:eastAsia="DejaVu Sans" w:cs="DejaVu Sans"/>
        </w:rPr>
        <w:t xml:space="preserve"> Príprava dokumentov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Vážený tím,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Prosíme o rezerváciu miestnosti pre náš komunitný workshop.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Organizácia stretnutí — 9. marca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Komunitné aktivity — Na potvrdenie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Harmonogram a vybavenie potvrdíme s vaším tímom.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Vybavenie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Počet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Poznámky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Na potvrdenie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Stoličky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Výstavné panely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Tímová práca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Mikrofón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Výstavné panely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Komunitné aktivity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Harmonogram a vybavenie potvrdíme s vaším tímom.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Ďakujeme za pomoc.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S pozdravom,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Ukážkový tím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Koordinátor projektov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Ukážková osoba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Vymyslený príklad — nahraďte tieto údaje.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Ukážkový tím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Ukážková ulica 1 — Ukážkové mesto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Ukážkový tím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List — 9. marca 2026 — Strana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k-SK" w:bidi="sk-SK" w:eastAsia="sk-SK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