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207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361"/>
        <w:gridCol w:w="6691"/>
        <w:gridCol w:w="2155"/>
      </w:tblGrid>
      <w:tr>
        <w:tc>
          <w:tcPr>
            <w:tcW w:w="1361" w:type="dxa"/>
            <w:vMerge w:val="restart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648000" cy="648000"/>
                  <wp:effectExtent l="0" t="0" r="0" b="0"/>
                  <wp:docPr id="1" name="Logo 1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Logo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91" w:type="dxa"/>
            <w:vAlign w:val="center"/>
          </w:tcPr>
          <w:p>
            <w:pPr>
              <w:spacing w:after="0"/>
            </w:pPr>
            <w:r>
              <w:rPr>
                <w:b/>
                <w:bCs/>
                <w:sz w:val="24"/>
                <w:szCs w:val="24"/>
                <w:rFonts w:ascii="DejaVu Sans" w:hAnsi="DejaVu Sans" w:eastAsia="DejaVu Sans" w:cs="DejaVu Sans"/>
              </w:rPr>
              <w:t xml:space="preserve">가상 학교</w:t>
            </w:r>
          </w:p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과학 — A</w:t>
            </w:r>
          </w:p>
        </w:tc>
        <w:tc>
          <w:tcPr>
            <w:tcW w:w="2155" w:type="dxa"/>
            <w:vMerge w:val="restart"/>
            <w:tcBorders>
              <w:top w:val="single" w:sz="18" w:space="0" w:color="C00000"/>
              <w:left w:val="single" w:sz="18" w:space="0" w:color="C00000"/>
              <w:bottom w:val="single" w:sz="18" w:space="0" w:color="C00000"/>
              <w:right w:val="single" w:sz="18" w:space="0" w:color="C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점수</w:t>
            </w:r>
          </w:p>
          <w:p>
            <w:pPr>
              <w:spacing w:after="0"/>
              <w:jc w:val="center"/>
            </w:pPr>
            <w:r>
              <w:rPr>
                <w:b/>
                <w:bCs/>
                <w:sz w:val="40"/>
                <w:szCs w:val="40"/>
                <w:rFonts w:ascii="DejaVu Sans" w:hAnsi="DejaVu Sans" w:eastAsia="DejaVu Sans" w:cs="DejaVu Sans"/>
              </w:rPr>
              <w:t xml:space="preserve">/ 20</w:t>
            </w:r>
          </w:p>
        </w:tc>
      </w:tr>
      <w:tr>
        <w:trPr>
          <w:trHeight w:val="510" w:hRule="atLeast"/>
        </w:trPr>
        <w:tc>
          <w:tcPr>
            <w:tcW w:w="1361" w:type="dxa"/>
            <w:vMerge/>
          </w:tcPr>
          <w:p/>
        </w:tc>
        <w:tc>
          <w:tcPr>
            <w:tcW w:w="6691" w:type="dxa"/>
          </w:tcPr>
          <w:p>
            <w:pPr>
              <w:tabs>
                <w:tab w:val="left" w:leader="dot" w:pos="3118"/>
                <w:tab w:val="left" w:leader="dot" w:pos="6407"/>
              </w:tabs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이름: 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 날짜: 2026년 3월 9일</w:t>
            </w:r>
            <w:r>
              <w:rPr>
                <w:rFonts w:ascii="DejaVu Sans" w:hAnsi="DejaVu Sans" w:eastAsia="DejaVu Sans" w:cs="DejaVu Sans"/>
              </w:rPr>
              <w:tab/>
            </w:r>
          </w:p>
        </w:tc>
        <w:tc>
          <w:tcPr>
            <w:tcW w:w="2155" w:type="dxa"/>
            <w:vMerge/>
          </w:tcPr>
          <w:p/>
        </w:tc>
      </w:tr>
    </w:tbl>
    <w:p>
      <w:pPr>
        <w:spacing w:before="200" w:after="40"/>
        <w:jc w:val="center"/>
      </w:pPr>
      <w:r>
        <w:rPr>
          <w:b/>
          <w:bCs/>
          <w:sz w:val="32"/>
          <w:szCs w:val="32"/>
          <w:rFonts w:ascii="DejaVu Sans" w:hAnsi="DejaVu Sans" w:eastAsia="DejaVu Sans" w:cs="DejaVu Sans"/>
        </w:rPr>
        <w:t xml:space="preserve">평가: 식물</w:t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  <w:rFonts w:ascii="DejaVu Sans" w:hAnsi="DejaVu Sans" w:eastAsia="DejaVu Sans" w:cs="DejaVu Sans"/>
        </w:rPr>
        <w:t xml:space="preserve">시간: 45분 답을 설명하세요.</w:t>
      </w:r>
    </w:p>
    <w:tbl>
      <w:tblPr>
        <w:tblW w:w="10206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4309"/>
        <w:gridCol w:w="794"/>
        <w:gridCol w:w="652"/>
        <w:gridCol w:w="652"/>
        <w:gridCol w:w="652"/>
        <w:gridCol w:w="652"/>
      </w:tblGrid>
      <w:tr>
        <w:trPr>
          <w:trHeight w:val="1474" w:hRule="exact"/>
          <w:tblHeader/>
        </w:trPr>
        <w:tc>
          <w:tcPr>
            <w:tcW w:w="2495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학습 영역</w:t>
            </w:r>
          </w:p>
        </w:tc>
        <w:tc>
          <w:tcPr>
            <w:tcW w:w="4309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능력</w:t>
            </w:r>
          </w:p>
        </w:tc>
        <w:tc>
          <w:tcPr>
            <w:tcW w:w="794" w:type="dxa"/>
            <w:shd w:val="clear" w:color="auto" w:fill="D9D9D9"/>
            <w:textDirection w:val="btLr"/>
            <w:vAlign w:val="bottom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과제</w:t>
            </w:r>
          </w:p>
        </w:tc>
        <w:tc>
          <w:tcPr>
            <w:tcW w:w="652" w:type="dxa"/>
            <w:shd w:val="clear" w:color="auto" w:fill="F8CBAD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아직 미달</w:t>
            </w:r>
          </w:p>
        </w:tc>
        <w:tc>
          <w:tcPr>
            <w:tcW w:w="652" w:type="dxa"/>
            <w:shd w:val="clear" w:color="auto" w:fill="FFE699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발전 중</w:t>
            </w:r>
          </w:p>
        </w:tc>
        <w:tc>
          <w:tcPr>
            <w:tcW w:w="652" w:type="dxa"/>
            <w:shd w:val="clear" w:color="auto" w:fill="C6E0B4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달성</w:t>
            </w:r>
          </w:p>
        </w:tc>
        <w:tc>
          <w:tcPr>
            <w:tcW w:w="652" w:type="dxa"/>
            <w:shd w:val="clear" w:color="auto" w:fill="BDD7EE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심화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과학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가설을 세우세요.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과학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결과를 해석하세요.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과학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그림에 이름을 쓰세요.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과학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표를 읽으세요.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과학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어휘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1, 2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과학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답을 설명하세요.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</w:tbl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과제 1 — 그림에 이름을 쓰세요.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4</w:t>
      </w:r>
    </w:p>
    <w:p>
      <w:pPr>
        <w:spacing w:after="60"/>
      </w:pPr>
      <w:r>
        <w:rPr>
          <w:rFonts w:ascii="DejaVu Sans" w:hAnsi="DejaVu Sans" w:eastAsia="DejaVu Sans" w:cs="DejaVu Sans"/>
        </w:rPr>
        <w:t xml:space="preserve">꽃; 잎; 줄기; 뿌리; 화분; 흙.</w:t>
      </w:r>
    </w:p>
    <w:p>
      <w:pPr>
        <w:spacing w:after="0"/>
      </w:pP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margin">
              <wp:posOffset>1944000</wp:posOffset>
            </wp:positionH>
            <wp:positionV relativeFrom="paragraph">
              <wp:posOffset>72000</wp:posOffset>
            </wp:positionV>
            <wp:extent cx="1800000" cy="2160000"/>
            <wp:effectExtent l="0" t="0" r="0" b="0"/>
            <wp:wrapTopAndBottom/>
            <wp:docPr id="12" name="Schéma plante 12" descr="Plante en p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Schéma plante 12" descr="Plante en pot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216000</wp:posOffset>
                </wp:positionV>
                <wp:extent cx="1296000" cy="288000"/>
                <wp:effectExtent l="0" t="0" r="0" b="0"/>
                <wp:wrapNone/>
                <wp:docPr id="2" name="Zone de texte 2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7" style="position:absolute;margin-left:306.1pt;margin-top:17.0pt;width:102.0pt;height:22.7pt;z-index:251659264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360000</wp:posOffset>
                </wp:positionV>
                <wp:extent cx="360000" cy="3600"/>
                <wp:effectExtent l="0" t="0" r="0" b="0"/>
                <wp:wrapNone/>
                <wp:docPr id="3" name="Connecteur droit 3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936000</wp:posOffset>
                </wp:positionV>
                <wp:extent cx="1296000" cy="288000"/>
                <wp:effectExtent l="0" t="0" r="0" b="0"/>
                <wp:wrapNone/>
                <wp:docPr id="4" name="Zone de texte 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9" style="position:absolute;margin-left:0.0pt;margin-top:73.7pt;width:102.0pt;height:22.7pt;z-index:251661312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1080000</wp:posOffset>
                </wp:positionV>
                <wp:extent cx="468000" cy="3600"/>
                <wp:effectExtent l="0" t="0" r="0" b="0"/>
                <wp:wrapNone/>
                <wp:docPr id="5" name="Connecteur droit 5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1296000</wp:posOffset>
                </wp:positionV>
                <wp:extent cx="1296000" cy="288000"/>
                <wp:effectExtent l="0" t="0" r="0" b="0"/>
                <wp:wrapNone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1" style="position:absolute;margin-left:306.1pt;margin-top:102.0pt;width:102.0pt;height:22.7pt;z-index:251663360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1440000</wp:posOffset>
                </wp:positionV>
                <wp:extent cx="360000" cy="3600"/>
                <wp:effectExtent l="0" t="0" r="0" b="0"/>
                <wp:wrapNone/>
                <wp:docPr id="7" name="Connecteur droit 7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1944000</wp:posOffset>
                </wp:positionV>
                <wp:extent cx="1296000" cy="288000"/>
                <wp:effectExtent l="0" t="0" r="0" b="0"/>
                <wp:wrapNone/>
                <wp:docPr id="8" name="Zone de texte 8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3" style="position:absolute;margin-left:306.1pt;margin-top:153.1pt;width:102.0pt;height:22.7pt;z-index:251665408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2088000</wp:posOffset>
                </wp:positionV>
                <wp:extent cx="360000" cy="3600"/>
                <wp:effectExtent l="0" t="0" r="0" b="0"/>
                <wp:wrapNone/>
                <wp:docPr id="9" name="Connecteur droit 9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2232000</wp:posOffset>
                </wp:positionV>
                <wp:extent cx="1296000" cy="288000"/>
                <wp:effectExtent l="0" t="0" r="0" b="0"/>
                <wp:wrapNone/>
                <wp:docPr id="10" name="Zone de texte 10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5" style="position:absolute;margin-left:0.0pt;margin-top:175.7pt;width:102.0pt;height:22.7pt;z-index:251667456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2376000</wp:posOffset>
                </wp:positionV>
                <wp:extent cx="468000" cy="3600"/>
                <wp:effectExtent l="0" t="0" r="0" b="0"/>
                <wp:wrapNone/>
                <wp:docPr id="11" name="Connecteur droit 11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p>
      <w:pPr>
        <w:spacing w:after="0"/>
      </w:pPr>
    </w:p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과제 2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6</w:t>
      </w:r>
    </w:p>
    <w:p>
      <w:pPr>
        <w:spacing w:after="0" w:line="120" w:lineRule="auto"/>
        <w:sectPr>
          <w:footerReference w:type="default" r:id="rId4"/>
          <w:pgSz w:w="11906" w:h="16838"/>
          <w:pgMar w:top="850" w:right="850" w:bottom="850" w:left="850" w:header="397" w:footer="397" w:gutter="0"/>
          <w:cols w:space="708"/>
          <w:docGrid w:linePitch="360"/>
        </w:sectPr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1. </w:t>
      </w:r>
      <w:r>
        <w:rPr>
          <w:b/>
          <w:bCs/>
          <w:rFonts w:ascii="DejaVu Sans" w:hAnsi="DejaVu Sans" w:eastAsia="DejaVu Sans" w:cs="DejaVu Sans"/>
        </w:rPr>
        <w:t xml:space="preserve">식물이 자라려면 무엇이 필요한가요?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빛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설탕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물과 무기질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흙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2. </w:t>
      </w:r>
      <w:r>
        <w:rPr>
          <w:b/>
          <w:bCs/>
          <w:rFonts w:ascii="DejaVu Sans" w:hAnsi="DejaVu Sans" w:eastAsia="DejaVu Sans" w:cs="DejaVu Sans"/>
        </w:rPr>
        <w:t xml:space="preserve">어느 부분이 물을 흡수하나요?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잎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뿌리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꽃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3. </w:t>
      </w:r>
      <w:r>
        <w:rPr>
          <w:b/>
          <w:bCs/>
          <w:rFonts w:ascii="DejaVu Sans" w:hAnsi="DejaVu Sans" w:eastAsia="DejaVu Sans" w:cs="DejaVu Sans"/>
        </w:rPr>
        <w:t xml:space="preserve">어둠 속에서는 무슨 일이 일어나나요?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성장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노랑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변화 없음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4. </w:t>
      </w:r>
      <w:r>
        <w:rPr>
          <w:b/>
          <w:bCs/>
          <w:rFonts w:ascii="DejaVu Sans" w:hAnsi="DejaVu Sans" w:eastAsia="DejaVu Sans" w:cs="DejaVu Sans"/>
        </w:rPr>
        <w:t xml:space="preserve">빛 아래에서 어떤 기체가 나오나요?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CO₂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N₂</w:t>
      </w:r>
    </w:p>
    <w:p>
      <w:pPr>
        <w:spacing w:after="60"/>
      </w:pPr>
    </w:p>
    <w:p>
      <w:pPr>
        <w:spacing w:after="0"/>
        <w:sectPr>
          <w:footerReference w:type="default" r:id="rId4"/>
          <w:type w:val="continuous"/>
          <w:pgSz w:w="11906" w:h="16838"/>
          <w:pgMar w:top="850" w:right="850" w:bottom="850" w:left="850" w:header="397" w:footer="397" w:gutter="0"/>
          <w:cols w:num="2" w:space="567" w:sep="1"/>
          <w:docGrid w:linePitch="360"/>
        </w:sectPr>
      </w:pPr>
    </w:p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과제 3 — 답을 설명하세요.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10</w:t>
      </w:r>
    </w:p>
    <w:p>
      <w:r>
        <w:rPr>
          <w:rFonts w:ascii="DejaVu Sans" w:hAnsi="DejaVu Sans" w:eastAsia="DejaVu Sans" w:cs="DejaVu Sans"/>
        </w:rPr>
        <w:t xml:space="preserve">식물: </w:t>
      </w:r>
      <w:r>
        <w:rPr>
          <w:b/>
          <w:bCs/>
          <w:rFonts w:ascii="DejaVu Sans" w:hAnsi="DejaVu Sans" w:eastAsia="DejaVu Sans" w:cs="DejaVu Sans"/>
        </w:rPr>
        <w:t xml:space="preserve">A</w:t>
      </w:r>
      <w:r>
        <w:rPr>
          <w:rFonts w:ascii="DejaVu Sans" w:hAnsi="DejaVu Sans" w:eastAsia="DejaVu Sans" w:cs="DejaVu Sans"/>
        </w:rPr>
        <w:t xml:space="preserve"> — 빛; </w:t>
      </w:r>
      <w:r>
        <w:rPr>
          <w:b/>
          <w:bCs/>
          <w:rFonts w:ascii="DejaVu Sans" w:hAnsi="DejaVu Sans" w:eastAsia="DejaVu Sans" w:cs="DejaVu Sans"/>
        </w:rPr>
        <w:t xml:space="preserve">B</w:t>
      </w:r>
      <w:r>
        <w:rPr>
          <w:rFonts w:ascii="DejaVu Sans" w:hAnsi="DejaVu Sans" w:eastAsia="DejaVu Sans" w:cs="DejaVu Sans"/>
        </w:rPr>
        <w:t xml:space="preserve"> — 어둠; </w:t>
      </w:r>
      <w:r>
        <w:rPr>
          <w:b/>
          <w:bCs/>
          <w:rFonts w:ascii="DejaVu Sans" w:hAnsi="DejaVu Sans" w:eastAsia="DejaVu Sans" w:cs="DejaVu Sans"/>
        </w:rPr>
        <w:t xml:space="preserve">C</w:t>
      </w:r>
      <w:r>
        <w:rPr>
          <w:rFonts w:ascii="DejaVu Sans" w:hAnsi="DejaVu Sans" w:eastAsia="DejaVu Sans" w:cs="DejaVu Sans"/>
        </w:rPr>
        <w:t xml:space="preserve"> — 추위. 표를 읽으세요.</w:t>
      </w:r>
    </w:p>
    <w:tbl>
      <w:tblPr>
        <w:tblW w:w="9072" w:type="dxa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2835"/>
        <w:gridCol w:w="2268"/>
        <w:gridCol w:w="2835"/>
      </w:tblGrid>
      <w:tr>
        <w:trPr>
          <w:tblHeader/>
        </w:trPr>
        <w:tc>
          <w:tcPr>
            <w:tcW w:w="1134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화분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장소</w:t>
            </w:r>
          </w:p>
        </w:tc>
        <w:tc>
          <w:tcPr>
            <w:tcW w:w="2268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높이 (cm)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잎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A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빛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12.5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초록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B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어둠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15.0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노랑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C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추위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1.2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초록</w:t>
            </w:r>
          </w:p>
        </w:tc>
      </w:tr>
    </w:tbl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a) 가설을 세우세요.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b) 결과를 해석하세요. 답을 설명하세요.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c) 결론을 쓰세요.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pBdr>
          <w:top w:val="dashed" w:sz="4" w:space="6" w:color="7F7F7F"/>
          <w:left w:val="dashed" w:sz="4" w:space="6" w:color="7F7F7F"/>
          <w:bottom w:val="dashed" w:sz="4" w:space="6" w:color="7F7F7F"/>
          <w:right w:val="dashed" w:sz="4" w:space="6" w:color="7F7F7F"/>
        </w:pBdr>
        <w:tabs>
          <w:tab w:val="left" w:leader="underscore" w:pos="10206"/>
        </w:tabs>
        <w:spacing w:before="240"/>
      </w:pPr>
      <w:r>
        <w:rPr>
          <w:b/>
          <w:bCs/>
          <w:i/>
          <w:iCs/>
          <w:rFonts w:ascii="DejaVu Sans" w:hAnsi="DejaVu Sans" w:eastAsia="DejaVu Sans" w:cs="DejaVu Sans"/>
        </w:rPr>
        <w:t xml:space="preserve">선생님 의견: </w:t>
      </w:r>
      <w:r>
        <w:rPr>
          <w:rFonts w:ascii="DejaVu Sans" w:hAnsi="DejaVu Sans" w:eastAsia="DejaVu Sans" w:cs="DejaVu Sans"/>
        </w:rPr>
        <w:tab/>
      </w:r>
    </w:p>
    <w:sectPr>
      <w:footerReference w:type="default" r:id="rId4"/>
      <w:type w:val="continuous"/>
      <w:pgSz w:w="11906" w:h="16838"/>
      <w:pgMar w:top="850" w:right="850" w:bottom="850" w:left="850" w:header="397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Liberation Sans">
    <w:panose1 w:val="020B0604020202020204"/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i/>
        <w:iCs/>
        <w:sz w:val="16"/>
        <w:szCs w:val="16"/>
        <w:rFonts w:ascii="DejaVu Sans" w:hAnsi="DejaVu Sans" w:eastAsia="DejaVu Sans" w:cs="DejaVu Sans"/>
      </w:rPr>
      <w:t xml:space="preserve">평가 — 식물</w:t>
    </w:r>
    <w:r>
      <w:rPr>
        <w:rFonts w:ascii="DejaVu Sans" w:hAnsi="DejaVu Sans" w:eastAsia="DejaVu Sans" w:cs="DejaVu Sans"/>
      </w:rPr>
      <w:tab/>
    </w:r>
    <w:fldSimple w:instr=" PAGE ">
      <w:r>
        <w:rPr>
          <w:sz w:val="16"/>
          <w:szCs w:val="16"/>
          <w:rFonts w:ascii="DejaVu Sans" w:hAnsi="DejaVu Sans" w:eastAsia="DejaVu Sans" w:cs="DejaVu Sans"/>
        </w:rPr>
        <w:t xml:space="preserve">1</w:t>
      </w:r>
    </w:fldSimple>
    <w:r>
      <w:rPr>
        <w:sz w:val="16"/>
        <w:szCs w:val="16"/>
        <w:rFonts w:ascii="DejaVu Sans" w:hAnsi="DejaVu Sans" w:eastAsia="DejaVu Sans" w:cs="DejaVu Sans"/>
      </w:rPr>
      <w:t xml:space="preserve">/</w:t>
    </w:r>
    <w:fldSimple w:instr=" NUMPAGES ">
      <w:r>
        <w:rPr>
          <w:sz w:val="16"/>
          <w:szCs w:val="16"/>
          <w:rFonts w:ascii="DejaVu Sans" w:hAnsi="DejaVu Sans" w:eastAsia="DejaVu Sans" w:cs="DejaVu Sans"/>
        </w:rPr>
        <w:t xml:space="preserve">2</w:t>
      </w:r>
    </w:fldSimple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/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Liberation Sans" w:eastAsia="DejaVu Sans" w:hAnsi="Liberation Sans" w:cs="DejaVu Sans"/>
        <w:kern w:val="2"/>
        <w:sz w:val="21"/>
        <w:szCs w:val="21"/>
        <w:lang w:val="ko-KR" w:bidi="ko-KR" w:eastAsia="ko-KR"/>
      </w:rPr>
    </w:rPrDefault>
    <w:pPrDefault>
      <w:pPr>
        <w:spacing w:after="8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pBdr>
        <w:bottom w:val="single" w:sz="6" w:space="1" w:color="000000"/>
      </w:pBdr>
      <w:spacing w:before="200" w:after="80"/>
      <w:outlineLvl w:val="0"/>
    </w:pPr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character" w:styleId="Titre1Car">
    <w:name w:val="Titre 1 Car"/>
    <w:basedOn w:val="Policepardfaut"/>
    <w:link w:val="Titre1"/>
    <w:uiPriority w:val="9"/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png"/><Relationship Id="rId4" Type="http://schemas.openxmlformats.org/officeDocument/2006/relationships/footer" Target="footer1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