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language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1134"/>
        <w:gridCol w:w="3402"/>
      </w:tblGrid>
      <w:tr>
        <w:trPr>
          <w:trHeight w:val="1701" w:hRule="exact"/>
        </w:trPr>
        <w:tc>
          <w:tcPr>
            <w:tcW w:w="85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9DC3E6"/>
            <w:tcMar>
              <w:top w:w="57" w:type="dxa"/>
              <w:left w:w="113" w:type="dxa"/>
              <w:bottom w:w="57" w:type="dxa"/>
              <w:right w:w="113" w:type="dxa"/>
            </w:tcMar>
            <w:textDirection w:val="btLr"/>
            <w:vAlign w:val="center"/>
          </w:tcPr>
          <w:p>
            <w:r>
              <w:rPr>
                <w:b/>
                <w:i/>
                <w:u w:val="single"/>
              </w:rPr>
              <w:t xml:space="preserve">Reading</w:t>
            </w:r>
          </w:p>
        </w:tc>
        <w:tc>
          <w:tcPr>
            <w:tcW w:w="850" w:type="dxa"/>
            <w:shd w:val="clear" w:color="auto" w:fill="A9D08E"/>
            <w:textDirection w:val="btLr"/>
            <w:vAlign w:val="center"/>
          </w:tcPr>
          <w:p>
            <w:r>
              <w:rPr>
                <w:b/>
                <w:i/>
                <w:u w:val="single"/>
              </w:rPr>
              <w:t xml:space="preserve">Writing</w:t>
            </w:r>
          </w:p>
        </w:tc>
        <w:tc>
          <w:tcPr>
            <w:tcW w:w="1134" w:type="dxa"/>
            <w:shd w:val="clear" w:color="auto" w:fill="FFE699"/>
            <w:textDirection w:val="tbRl"/>
            <w:vAlign w:val="bottom"/>
          </w:tcPr>
          <w:p>
            <w:r>
              <w:rPr/>
              <w:t xml:space="preserve">Listening</w:t>
            </w:r>
          </w:p>
        </w:tc>
        <w:tc>
          <w:tcPr>
            <w:tcW w:w="3402" w:type="dxa"/>
          </w:tcPr>
          <w:p>
            <w:r>
              <w:rPr/>
              <w:t xml:space="preserve">Notes</w:t>
            </w:r>
          </w:p>
        </w:tc>
      </w:tr>
      <w:tr>
        <w:trPr>
          <w:trHeight w:val="1134" w:hRule="atLeast"/>
        </w:trPr>
        <w:tc>
          <w:tcPr>
            <w:tcW w:w="850" w:type="dxa"/>
            <w:vMerge w:val="restart"/>
            <w:shd w:val="clear" w:color="auto" w:fill="F4B183"/>
            <w:textDirection w:val="btLr"/>
            <w:vAlign w:val="center"/>
          </w:tcPr>
          <w:p>
            <w:r>
              <w:rPr/>
              <w:t xml:space="preserve">Monday</w:t>
            </w:r>
          </w:p>
        </w:tc>
        <w:tc>
          <w:tcPr>
            <w:tcW w:w="1984" w:type="dxa"/>
            <w:gridSpan w:val="2"/>
            <w:shd w:val="clear" w:color="auto" w:fill="D9D2E9"/>
            <w:textDirection w:val="tbRl"/>
            <w:vAlign w:val="top"/>
          </w:tcPr>
          <w:p>
            <w:r>
              <w:rPr/>
              <w:t xml:space="preserve">Speaking</w:t>
            </w:r>
          </w:p>
        </w:tc>
        <w:tc>
          <w:tcPr>
            <w:tcW w:w="3402" w:type="dxa"/>
          </w:tcPr>
          <w:p>
            <w:r>
              <w:rPr/>
              <w:t xml:space="preserve">Pair work</w:t>
            </w:r>
          </w:p>
        </w:tc>
      </w:tr>
      <w:tr>
        <w:tc>
          <w:tcPr>
            <w:tcW w:w="850" w:type="dxa"/>
            <w:vMerge/>
            <w:shd w:val="clear" w:color="auto" w:fill="F4B183"/>
            <w:textDirection w:val="btLr"/>
            <w:vAlign w:val="center"/>
          </w:tcPr>
          <w:p/>
        </w:tc>
        <w:tc>
          <w:tcPr>
            <w:tcW w:w="850" w:type="dxa"/>
          </w:tcPr>
          <w:p>
            <w:r>
              <w:rPr/>
              <w:t xml:space="preserve">Song</w:t>
            </w:r>
          </w:p>
        </w:tc>
        <w:tc>
          <w:tcPr>
            <w:tcW w:w="1134" w:type="dxa"/>
          </w:tcPr>
          <w:p>
            <w:r>
              <w:rPr/>
              <w:t xml:space="preserve">Poem</w:t>
            </w:r>
          </w:p>
        </w:tc>
        <w:tc>
          <w:tcPr>
            <w:tcW w:w="3402" w:type="dxa"/>
          </w:tcPr>
          <w:p>
            <w:r>
              <w:rPr/>
              <w:t xml:space="preserve">Homework</w:t>
            </w:r>
          </w:p>
        </w:tc>
      </w:tr>
    </w:tbl>
    <w:p>
      <w:r>
        <w:t>Target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</w:tblGrid>
      <w:tr>
        <w:tc>
          <w:tcPr>
            <w:tcW w:w="1701" w:type="dxa"/>
          </w:tcPr>
          <w:p>
            <w:r>
              <w:rPr/>
              <w:t xml:space="preserve">t00</w:t>
            </w:r>
          </w:p>
        </w:tc>
        <w:tc>
          <w:tcPr>
            <w:tcW w:w="1701" w:type="dxa"/>
          </w:tcPr>
          <w:p>
            <w:r>
              <w:rPr/>
              <w:t xml:space="preserve">t01</w:t>
            </w:r>
          </w:p>
        </w:tc>
        <w:tc>
          <w:tcPr>
            <w:tcW w:w="1701" w:type="dxa"/>
          </w:tcPr>
          <w:p>
            <w:r>
              <w:rPr/>
              <w:t xml:space="preserve">t02</w:t>
            </w:r>
          </w:p>
        </w:tc>
        <w:tc>
          <w:tcPr>
            <w:tcW w:w="1701" w:type="dxa"/>
          </w:tcPr>
          <w:p>
            <w:r>
              <w:rPr/>
              <w:t xml:space="preserve">t03</w:t>
            </w:r>
          </w:p>
        </w:tc>
      </w:tr>
      <w:tr>
        <w:tc>
          <w:tcPr>
            <w:tcW w:w="1701" w:type="dxa"/>
          </w:tcPr>
          <w:p>
            <w:r>
              <w:rPr/>
              <w:t xml:space="preserve">t10</w:t>
            </w:r>
          </w:p>
        </w:tc>
        <w:tc>
          <w:tcPr>
            <w:tcW w:w="1701" w:type="dxa"/>
          </w:tcPr>
          <w:p>
            <w:r>
              <w:rPr/>
              <w:t xml:space="preserve">t11</w:t>
            </w:r>
          </w:p>
        </w:tc>
        <w:tc>
          <w:tcPr>
            <w:tcW w:w="1701" w:type="dxa"/>
          </w:tcPr>
          <w:p>
            <w:r>
              <w:rPr/>
              <w:t xml:space="preserve">t12</w:t>
            </w:r>
          </w:p>
        </w:tc>
        <w:tc>
          <w:tcPr>
            <w:tcW w:w="1701" w:type="dxa"/>
          </w:tcPr>
          <w:p>
            <w:r>
              <w:rPr/>
              <w:t xml:space="preserve">t13</w:t>
            </w:r>
          </w:p>
        </w:tc>
      </w:tr>
      <w:tr>
        <w:tc>
          <w:tcPr>
            <w:tcW w:w="1701" w:type="dxa"/>
          </w:tcPr>
          <w:p>
            <w:r>
              <w:rPr/>
              <w:t xml:space="preserve">t20</w:t>
            </w:r>
          </w:p>
        </w:tc>
        <w:tc>
          <w:tcPr>
            <w:tcW w:w="1701" w:type="dxa"/>
          </w:tcPr>
          <w:p>
            <w:r>
              <w:rPr/>
              <w:t xml:space="preserve">t21</w:t>
            </w:r>
          </w:p>
        </w:tc>
        <w:tc>
          <w:tcPr>
            <w:tcW w:w="1701" w:type="dxa"/>
          </w:tcPr>
          <w:p>
            <w:r>
              <w:rPr/>
              <w:t xml:space="preserve">t22</w:t>
            </w:r>
          </w:p>
        </w:tc>
        <w:tc>
          <w:tcPr>
            <w:tcW w:w="1701" w:type="dxa"/>
          </w:tcPr>
          <w:p>
            <w:r>
              <w:rPr/>
              <w:t xml:space="preserve">t23</w:t>
            </w:r>
          </w:p>
        </w:tc>
      </w:tr>
    </w:tbl>
    <w:p/>
    <w:p>
      <w:r>
        <w:t>End of the worksheet.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ElixirOffice tests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