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EB"/>
        </w:rPr>
        <w:t>Welcome to ElixirOffice</w:t>
      </w:r>
    </w:p>
    <w:p>
      <w:pPr>
        <w:pStyle w:val="Subtitle"/>
      </w:pPr>
      <w:r>
        <w:t>Sample newsletter - January 2026</w:t>
      </w:r>
    </w:p>
    <w:p>
      <w:r>
        <w:t>ElixirOffice is a private, AI-ready office suite that runs in your browser and feels like the tools you already know. This short newsletter is a sample document: edit it, comment on it, or start a new one from the Home page.</w:t>
      </w:r>
    </w:p>
    <w:p>
      <w:pPr>
        <w:pStyle w:val="Heading1"/>
      </w:pPr>
      <w:r>
        <w:t>What you can do</w:t>
      </w:r>
    </w:p>
    <w:p>
      <w:pPr>
        <w:pStyle w:val="ListBullet"/>
      </w:pPr>
      <w:r>
        <w:t>Write letters, reports and newsletters with the usual shortcuts.</w:t>
      </w:r>
    </w:p>
    <w:p>
      <w:pPr>
        <w:pStyle w:val="ListBullet"/>
      </w:pPr>
      <w:r>
        <w:t>Build budgets and charts in the spreadsheet editor.</w:t>
      </w:r>
    </w:p>
    <w:p>
      <w:pPr>
        <w:pStyle w:val="ListBullet"/>
      </w:pPr>
      <w:r>
        <w:t>Present your ideas with clean, consistent slides.</w:t>
      </w:r>
    </w:p>
    <w:p>
      <w:pPr>
        <w:pStyle w:val="ListBullet"/>
      </w:pPr>
      <w:r>
        <w:t>Keep your files on your own server: nothing leaves without your say.</w:t>
      </w:r>
    </w:p>
    <w:p>
      <w:pPr>
        <w:pStyle w:val="Heading1"/>
      </w:pPr>
      <w:r>
        <w:t>Upcoming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Place</w:t>
            </w:r>
          </w:p>
        </w:tc>
      </w:tr>
      <w:tr>
        <w:tc>
          <w:tcPr>
            <w:tcW w:type="dxa" w:w="2880"/>
          </w:tcPr>
          <w:p>
            <w:r>
              <w:t>12 Feb</w:t>
            </w:r>
          </w:p>
        </w:tc>
        <w:tc>
          <w:tcPr>
            <w:tcW w:type="dxa" w:w="2880"/>
          </w:tcPr>
          <w:p>
            <w:r>
              <w:t>Open workshop: first steps</w:t>
            </w:r>
          </w:p>
        </w:tc>
        <w:tc>
          <w:tcPr>
            <w:tcW w:type="dxa" w:w="2880"/>
          </w:tcPr>
          <w:p>
            <w:r>
              <w:t>Room A</w:t>
            </w:r>
          </w:p>
        </w:tc>
      </w:tr>
      <w:tr>
        <w:tc>
          <w:tcPr>
            <w:tcW w:type="dxa" w:w="2880"/>
          </w:tcPr>
          <w:p>
            <w:r>
              <w:t>26 Feb</w:t>
            </w:r>
          </w:p>
        </w:tc>
        <w:tc>
          <w:tcPr>
            <w:tcW w:type="dxa" w:w="2880"/>
          </w:tcPr>
          <w:p>
            <w:r>
              <w:t>Tips and shortcuts</w:t>
            </w:r>
          </w:p>
        </w:tc>
        <w:tc>
          <w:tcPr>
            <w:tcW w:type="dxa" w:w="2880"/>
          </w:tcPr>
          <w:p>
            <w:r>
              <w:t>Online</w:t>
            </w:r>
          </w:p>
        </w:tc>
      </w:tr>
      <w:tr>
        <w:tc>
          <w:tcPr>
            <w:tcW w:type="dxa" w:w="2880"/>
          </w:tcPr>
          <w:p>
            <w:r>
              <w:t>11 Mar</w:t>
            </w:r>
          </w:p>
        </w:tc>
        <w:tc>
          <w:tcPr>
            <w:tcW w:type="dxa" w:w="2880"/>
          </w:tcPr>
          <w:p>
            <w:r>
              <w:t>Share and review together</w:t>
            </w:r>
          </w:p>
        </w:tc>
        <w:tc>
          <w:tcPr>
            <w:tcW w:type="dxa" w:w="2880"/>
          </w:tcPr>
          <w:p>
            <w:r>
              <w:t>Room B</w:t>
            </w:r>
          </w:p>
        </w:tc>
      </w:tr>
    </w:tbl>
    <w:p/>
    <w:p>
      <w:r>
        <w:t>Questions or ideas? Reply to this newsletter and we will gladly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ElixirOffice</dc:title>
  <dc:subject/>
  <dc:creator>ElixirOffice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