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Hypothesis Testing Report</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4">
      <w:pPr>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research problem is to create a null hypothesis from the Autolib dataset and do testing to either accept or reject the hypothesis tested.</w:t>
      </w:r>
    </w:p>
    <w:p w:rsidR="00000000" w:rsidDel="00000000" w:rsidP="00000000" w:rsidRDefault="00000000" w:rsidRPr="00000000" w14:paraId="00000005">
      <w:pPr>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problem statement is to determine if the difference in the means of blue cars taken in random postal codes equivalent to 0 or not.</w:t>
      </w:r>
    </w:p>
    <w:p w:rsidR="00000000" w:rsidDel="00000000" w:rsidP="00000000" w:rsidRDefault="00000000" w:rsidRPr="00000000" w14:paraId="00000006">
      <w:pPr>
        <w:shd w:fill="fffffe"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Hypothesis testing will be conducted. The significance level which is 0.5 will be compared to the P-Value.</w:t>
      </w:r>
    </w:p>
    <w:p w:rsidR="00000000" w:rsidDel="00000000" w:rsidP="00000000" w:rsidRDefault="00000000" w:rsidRPr="00000000" w14:paraId="00000007">
      <w:pPr>
        <w:shd w:fill="fffffe"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If :</w:t>
      </w:r>
    </w:p>
    <w:p w:rsidR="00000000" w:rsidDel="00000000" w:rsidP="00000000" w:rsidRDefault="00000000" w:rsidRPr="00000000" w14:paraId="00000009">
      <w:pPr>
        <w:shd w:fill="fffffe" w:val="clear"/>
        <w:spacing w:line="325.71428571428567"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P-Value &lt; Significance level, the null hypothesis will be</w:t>
      </w:r>
      <w:r w:rsidDel="00000000" w:rsidR="00000000" w:rsidRPr="00000000">
        <w:rPr>
          <w:rFonts w:ascii="Times New Roman" w:cs="Times New Roman" w:eastAsia="Times New Roman" w:hAnsi="Times New Roman"/>
          <w:b w:val="1"/>
          <w:color w:val="212121"/>
          <w:sz w:val="24"/>
          <w:szCs w:val="24"/>
          <w:highlight w:val="white"/>
          <w:rtl w:val="0"/>
        </w:rPr>
        <w:t xml:space="preserve"> accepted.</w:t>
      </w:r>
    </w:p>
    <w:p w:rsidR="00000000" w:rsidDel="00000000" w:rsidP="00000000" w:rsidRDefault="00000000" w:rsidRPr="00000000" w14:paraId="0000000A">
      <w:pPr>
        <w:shd w:fill="fffffe"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B">
      <w:pPr>
        <w:shd w:fill="fffffe"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or:</w:t>
      </w:r>
    </w:p>
    <w:p w:rsidR="00000000" w:rsidDel="00000000" w:rsidP="00000000" w:rsidRDefault="00000000" w:rsidRPr="00000000" w14:paraId="0000000C">
      <w:pPr>
        <w:shd w:fill="fffffe" w:val="clear"/>
        <w:spacing w:line="325.71428571428567"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P-Value &gt; Significance level, the null hypothesis will be </w:t>
      </w:r>
      <w:r w:rsidDel="00000000" w:rsidR="00000000" w:rsidRPr="00000000">
        <w:rPr>
          <w:rFonts w:ascii="Times New Roman" w:cs="Times New Roman" w:eastAsia="Times New Roman" w:hAnsi="Times New Roman"/>
          <w:b w:val="1"/>
          <w:color w:val="212121"/>
          <w:sz w:val="24"/>
          <w:szCs w:val="24"/>
          <w:highlight w:val="white"/>
          <w:rtl w:val="0"/>
        </w:rPr>
        <w:t xml:space="preserve">rejected.</w:t>
      </w:r>
    </w:p>
    <w:p w:rsidR="00000000" w:rsidDel="00000000" w:rsidP="00000000" w:rsidRDefault="00000000" w:rsidRPr="00000000" w14:paraId="0000000D">
      <w:pPr>
        <w:shd w:fill="fffffe"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E">
      <w:pPr>
        <w:shd w:fill="fffffe" w:val="clear"/>
        <w:spacing w:line="325.71428571428567" w:lineRule="auto"/>
        <w:rPr>
          <w:rFonts w:ascii="Times New Roman" w:cs="Times New Roman" w:eastAsia="Times New Roman" w:hAnsi="Times New Roman"/>
          <w:b w:val="1"/>
          <w:color w:val="212121"/>
          <w:sz w:val="24"/>
          <w:szCs w:val="24"/>
          <w:highlight w:val="white"/>
          <w:u w:val="singl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Null hypothesis</w:t>
      </w:r>
    </w:p>
    <w:p w:rsidR="00000000" w:rsidDel="00000000" w:rsidP="00000000" w:rsidRDefault="00000000" w:rsidRPr="00000000" w14:paraId="0000000F">
      <w:pPr>
        <w:shd w:fill="fffffe"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difference in the means of blue cars taken in postal code 75003 and 92420 is equal to  0.</w:t>
      </w:r>
    </w:p>
    <w:p w:rsidR="00000000" w:rsidDel="00000000" w:rsidP="00000000" w:rsidRDefault="00000000" w:rsidRPr="00000000" w14:paraId="00000010">
      <w:pPr>
        <w:shd w:fill="fffffe" w:val="clear"/>
        <w:spacing w:line="325.71428571428567" w:lineRule="auto"/>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11">
      <w:pPr>
        <w:shd w:fill="fffffe" w:val="clear"/>
        <w:spacing w:line="325.71428571428567" w:lineRule="auto"/>
        <w:rPr>
          <w:rFonts w:ascii="Times New Roman" w:cs="Times New Roman" w:eastAsia="Times New Roman" w:hAnsi="Times New Roman"/>
          <w:b w:val="1"/>
          <w:color w:val="212121"/>
          <w:sz w:val="24"/>
          <w:szCs w:val="24"/>
          <w:highlight w:val="white"/>
          <w:u w:val="singl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Alternative hypothesis</w:t>
      </w:r>
    </w:p>
    <w:p w:rsidR="00000000" w:rsidDel="00000000" w:rsidP="00000000" w:rsidRDefault="00000000" w:rsidRPr="00000000" w14:paraId="00000012">
      <w:pPr>
        <w:shd w:fill="fffffe"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difference in the means of blue cars taken in postal code 75003 and 92420 is not equal to  0.</w:t>
      </w:r>
    </w:p>
    <w:p w:rsidR="00000000" w:rsidDel="00000000" w:rsidP="00000000" w:rsidRDefault="00000000" w:rsidRPr="00000000" w14:paraId="00000013">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Data Description</w:t>
      </w:r>
    </w:p>
    <w:p w:rsidR="00000000" w:rsidDel="00000000" w:rsidP="00000000" w:rsidRDefault="00000000" w:rsidRPr="00000000" w14:paraId="00000016">
      <w:pPr>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dataset and glossary to use for this project can be found in this link </w:t>
      </w:r>
      <w:r w:rsidDel="00000000" w:rsidR="00000000" w:rsidRPr="00000000">
        <w:rPr>
          <w:rFonts w:ascii="Times New Roman" w:cs="Times New Roman" w:eastAsia="Times New Roman" w:hAnsi="Times New Roman"/>
          <w:color w:val="a31515"/>
          <w:sz w:val="24"/>
          <w:szCs w:val="24"/>
          <w:highlight w:val="white"/>
          <w:rtl w:val="0"/>
        </w:rPr>
        <w:t xml:space="preserve">[http://bit.ly/DSCoreAutolibDataset]</w:t>
      </w:r>
      <w:r w:rsidDel="00000000" w:rsidR="00000000" w:rsidRPr="00000000">
        <w:rPr>
          <w:rFonts w:ascii="Times New Roman" w:cs="Times New Roman" w:eastAsia="Times New Roman" w:hAnsi="Times New Roman"/>
          <w:color w:val="212121"/>
          <w:sz w:val="24"/>
          <w:szCs w:val="24"/>
          <w:highlight w:val="white"/>
          <w:rtl w:val="0"/>
        </w:rPr>
        <w:t xml:space="preserve"> and here </w:t>
      </w:r>
      <w:r w:rsidDel="00000000" w:rsidR="00000000" w:rsidRPr="00000000">
        <w:rPr>
          <w:rFonts w:ascii="Times New Roman" w:cs="Times New Roman" w:eastAsia="Times New Roman" w:hAnsi="Times New Roman"/>
          <w:color w:val="a31515"/>
          <w:sz w:val="24"/>
          <w:szCs w:val="24"/>
          <w:highlight w:val="white"/>
          <w:rtl w:val="0"/>
        </w:rPr>
        <w:t xml:space="preserve">[Link]</w:t>
      </w:r>
      <w:r w:rsidDel="00000000" w:rsidR="00000000" w:rsidRPr="00000000">
        <w:rPr>
          <w:rFonts w:ascii="Times New Roman" w:cs="Times New Roman" w:eastAsia="Times New Roman" w:hAnsi="Times New Roman"/>
          <w:color w:val="212121"/>
          <w:sz w:val="24"/>
          <w:szCs w:val="24"/>
          <w:highlight w:val="white"/>
          <w:rtl w:val="0"/>
        </w:rPr>
        <w:t xml:space="preserve"> respectively.</w:t>
      </w:r>
    </w:p>
    <w:p w:rsidR="00000000" w:rsidDel="00000000" w:rsidP="00000000" w:rsidRDefault="00000000" w:rsidRPr="00000000" w14:paraId="00000017">
      <w:pPr>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dataset has 16085 rows and 13 columns.</w:t>
      </w:r>
    </w:p>
    <w:p w:rsidR="00000000" w:rsidDel="00000000" w:rsidP="00000000" w:rsidRDefault="00000000" w:rsidRPr="00000000" w14:paraId="00000018">
      <w:pPr>
        <w:pBdr>
          <w:left w:color="auto" w:space="30" w:sz="0" w:val="none"/>
        </w:pBdr>
        <w:shd w:fill="ffffff" w:val="clear"/>
        <w:spacing w:after="180" w:before="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work on this project, we will perform the following analysis with Python; </w:t>
      </w:r>
    </w:p>
    <w:p w:rsidR="00000000" w:rsidDel="00000000" w:rsidP="00000000" w:rsidRDefault="00000000" w:rsidRPr="00000000" w14:paraId="00000019">
      <w:pPr>
        <w:numPr>
          <w:ilvl w:val="0"/>
          <w:numId w:val="2"/>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Load datasets</w:t>
      </w:r>
    </w:p>
    <w:p w:rsidR="00000000" w:rsidDel="00000000" w:rsidP="00000000" w:rsidRDefault="00000000" w:rsidRPr="00000000" w14:paraId="0000001A">
      <w:pPr>
        <w:numPr>
          <w:ilvl w:val="0"/>
          <w:numId w:val="2"/>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 and deal with outliers, anomalies, and missing data within the dataset.</w:t>
      </w:r>
    </w:p>
    <w:p w:rsidR="00000000" w:rsidDel="00000000" w:rsidP="00000000" w:rsidRDefault="00000000" w:rsidRPr="00000000" w14:paraId="0000001B">
      <w:pPr>
        <w:numPr>
          <w:ilvl w:val="0"/>
          <w:numId w:val="2"/>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Plot appropriate univariate and bivariate summaries recording our observations.</w:t>
      </w:r>
    </w:p>
    <w:p w:rsidR="00000000" w:rsidDel="00000000" w:rsidP="00000000" w:rsidRDefault="00000000" w:rsidRPr="00000000" w14:paraId="0000001C">
      <w:pPr>
        <w:numPr>
          <w:ilvl w:val="0"/>
          <w:numId w:val="2"/>
        </w:numPr>
        <w:spacing w:after="200" w:line="24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 the solution by performing hypothesis testing.</w:t>
      </w:r>
    </w:p>
    <w:p w:rsidR="00000000" w:rsidDel="00000000" w:rsidP="00000000" w:rsidRDefault="00000000" w:rsidRPr="00000000" w14:paraId="0000001D">
      <w:pPr>
        <w:spacing w:after="200" w:line="24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E">
      <w:pPr>
        <w:numPr>
          <w:ilvl w:val="0"/>
          <w:numId w:val="1"/>
        </w:numPr>
        <w:spacing w:after="200" w:line="240" w:lineRule="auto"/>
        <w:ind w:left="720" w:hanging="36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Hypothesis testing procedure.</w:t>
      </w:r>
    </w:p>
    <w:p w:rsidR="00000000" w:rsidDel="00000000" w:rsidP="00000000" w:rsidRDefault="00000000" w:rsidRPr="00000000" w14:paraId="0000001F">
      <w:pPr>
        <w:spacing w:after="200"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First, we will create a sample of the dataset. In this case, we chose n= 2.This is done using a simple random sample method.The significance level = 0.5, confidence interval = 95%</w:t>
      </w:r>
    </w:p>
    <w:p w:rsidR="00000000" w:rsidDel="00000000" w:rsidP="00000000" w:rsidRDefault="00000000" w:rsidRPr="00000000" w14:paraId="00000020">
      <w:pPr>
        <w:spacing w:after="200"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After calculating the sample n, we will calculate the test statistic using z-test which gives us a p-value.</w:t>
      </w:r>
    </w:p>
    <w:p w:rsidR="00000000" w:rsidDel="00000000" w:rsidP="00000000" w:rsidRDefault="00000000" w:rsidRPr="00000000" w14:paraId="00000021">
      <w:pPr>
        <w:spacing w:after="200" w:line="24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Finally, we compare the p-value with the significance level. </w:t>
      </w:r>
      <w:r w:rsidDel="00000000" w:rsidR="00000000" w:rsidRPr="00000000">
        <w:rPr>
          <w:rFonts w:ascii="Times New Roman" w:cs="Times New Roman" w:eastAsia="Times New Roman" w:hAnsi="Times New Roman"/>
          <w:color w:val="212121"/>
          <w:sz w:val="24"/>
          <w:szCs w:val="24"/>
          <w:highlight w:val="white"/>
          <w:rtl w:val="0"/>
        </w:rPr>
        <w:t xml:space="preserve">If :</w:t>
      </w:r>
    </w:p>
    <w:p w:rsidR="00000000" w:rsidDel="00000000" w:rsidP="00000000" w:rsidRDefault="00000000" w:rsidRPr="00000000" w14:paraId="00000022">
      <w:pPr>
        <w:shd w:fill="fffffe" w:val="clear"/>
        <w:spacing w:line="325.71428571428567"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P-Value &lt; 0.05, the null hypothesis will be</w:t>
      </w:r>
      <w:r w:rsidDel="00000000" w:rsidR="00000000" w:rsidRPr="00000000">
        <w:rPr>
          <w:rFonts w:ascii="Times New Roman" w:cs="Times New Roman" w:eastAsia="Times New Roman" w:hAnsi="Times New Roman"/>
          <w:b w:val="1"/>
          <w:color w:val="212121"/>
          <w:sz w:val="24"/>
          <w:szCs w:val="24"/>
          <w:highlight w:val="white"/>
          <w:rtl w:val="0"/>
        </w:rPr>
        <w:t xml:space="preserve"> accepted.</w:t>
      </w:r>
    </w:p>
    <w:p w:rsidR="00000000" w:rsidDel="00000000" w:rsidP="00000000" w:rsidRDefault="00000000" w:rsidRPr="00000000" w14:paraId="00000023">
      <w:pPr>
        <w:shd w:fill="fffffe"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or:</w:t>
      </w:r>
    </w:p>
    <w:p w:rsidR="00000000" w:rsidDel="00000000" w:rsidP="00000000" w:rsidRDefault="00000000" w:rsidRPr="00000000" w14:paraId="00000024">
      <w:pPr>
        <w:shd w:fill="fffffe" w:val="clear"/>
        <w:spacing w:line="325.71428571428567"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P-Value &gt; 0.05, the null hypothesis will be </w:t>
      </w:r>
      <w:r w:rsidDel="00000000" w:rsidR="00000000" w:rsidRPr="00000000">
        <w:rPr>
          <w:rFonts w:ascii="Times New Roman" w:cs="Times New Roman" w:eastAsia="Times New Roman" w:hAnsi="Times New Roman"/>
          <w:b w:val="1"/>
          <w:color w:val="212121"/>
          <w:sz w:val="24"/>
          <w:szCs w:val="24"/>
          <w:highlight w:val="white"/>
          <w:rtl w:val="0"/>
        </w:rPr>
        <w:t xml:space="preserve">rejected.</w:t>
      </w:r>
    </w:p>
    <w:p w:rsidR="00000000" w:rsidDel="00000000" w:rsidP="00000000" w:rsidRDefault="00000000" w:rsidRPr="00000000" w14:paraId="00000025">
      <w:pPr>
        <w:shd w:fill="fffffe" w:val="clear"/>
        <w:spacing w:line="325.71428571428567" w:lineRule="auto"/>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shd w:fill="fffffe" w:val="clear"/>
        <w:spacing w:line="325.71428571428567" w:lineRule="auto"/>
        <w:ind w:left="720" w:hanging="36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Hypothesis results</w:t>
      </w:r>
    </w:p>
    <w:p w:rsidR="00000000" w:rsidDel="00000000" w:rsidP="00000000" w:rsidRDefault="00000000" w:rsidRPr="00000000" w14:paraId="00000027">
      <w:pPr>
        <w:shd w:fill="fffffe" w:val="clear"/>
        <w:spacing w:line="325.71428571428567"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p-value =  9.209.</w:t>
      </w:r>
    </w:p>
    <w:p w:rsidR="00000000" w:rsidDel="00000000" w:rsidP="00000000" w:rsidRDefault="00000000" w:rsidRPr="00000000" w14:paraId="00000028">
      <w:pPr>
        <w:shd w:fill="fffffe" w:val="clear"/>
        <w:spacing w:line="325.71428571428567"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P-value &gt; 0.05</w:t>
      </w:r>
    </w:p>
    <w:p w:rsidR="00000000" w:rsidDel="00000000" w:rsidP="00000000" w:rsidRDefault="00000000" w:rsidRPr="00000000" w14:paraId="00000029">
      <w:pPr>
        <w:shd w:fill="fffffe" w:val="clear"/>
        <w:spacing w:line="325.71428571428567"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Hence, it is not statistically significant and indicates weak evidence against the null hypothesis. We, therefore, fail to accept the null hypothesis.</w:t>
      </w:r>
    </w:p>
    <w:p w:rsidR="00000000" w:rsidDel="00000000" w:rsidP="00000000" w:rsidRDefault="00000000" w:rsidRPr="00000000" w14:paraId="0000002A">
      <w:pPr>
        <w:shd w:fill="fffffe" w:val="clear"/>
        <w:spacing w:line="325.71428571428567"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B">
      <w:pPr>
        <w:shd w:fill="fffffe" w:val="clear"/>
        <w:spacing w:line="325.71428571428567"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C">
      <w:pPr>
        <w:numPr>
          <w:ilvl w:val="0"/>
          <w:numId w:val="1"/>
        </w:numPr>
        <w:shd w:fill="fffffe" w:val="clear"/>
        <w:spacing w:line="325.71428571428567" w:lineRule="auto"/>
        <w:ind w:left="720" w:hanging="36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The sensitivity of testing/Power of the test</w:t>
      </w:r>
    </w:p>
    <w:p w:rsidR="00000000" w:rsidDel="00000000" w:rsidP="00000000" w:rsidRDefault="00000000" w:rsidRPr="00000000" w14:paraId="0000002D">
      <w:pPr>
        <w:shd w:fill="fffffe" w:val="clear"/>
        <w:spacing w:line="325.71428571428567"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normal cases, the lower the significance level, the lower the power of the test. If one reduces the significance level (e.g., from 0.05 to 0.01), the </w:t>
      </w:r>
      <w:hyperlink r:id="rId6">
        <w:r w:rsidDel="00000000" w:rsidR="00000000" w:rsidRPr="00000000">
          <w:rPr>
            <w:rFonts w:ascii="Times New Roman" w:cs="Times New Roman" w:eastAsia="Times New Roman" w:hAnsi="Times New Roman"/>
            <w:sz w:val="24"/>
            <w:szCs w:val="24"/>
            <w:highlight w:val="white"/>
            <w:rtl w:val="0"/>
          </w:rPr>
          <w:t xml:space="preserve">region of acceptance</w:t>
        </w:r>
      </w:hyperlink>
      <w:r w:rsidDel="00000000" w:rsidR="00000000" w:rsidRPr="00000000">
        <w:rPr>
          <w:rFonts w:ascii="Times New Roman" w:cs="Times New Roman" w:eastAsia="Times New Roman" w:hAnsi="Times New Roman"/>
          <w:color w:val="212121"/>
          <w:sz w:val="24"/>
          <w:szCs w:val="24"/>
          <w:highlight w:val="white"/>
          <w:rtl w:val="0"/>
        </w:rPr>
        <w:t xml:space="preserve"> gets bigger. As a result, you are less likely to reject the null hypothesis. This means you are less likely to reject the null hypothesis when it is false, so you are more likely to make a Type II error. </w:t>
      </w:r>
    </w:p>
    <w:p w:rsidR="00000000" w:rsidDel="00000000" w:rsidP="00000000" w:rsidRDefault="00000000" w:rsidRPr="00000000" w14:paraId="0000002E">
      <w:pPr>
        <w:shd w:fill="fffffe" w:val="clear"/>
        <w:spacing w:line="325.71428571428567"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F">
      <w:pPr>
        <w:numPr>
          <w:ilvl w:val="0"/>
          <w:numId w:val="1"/>
        </w:numPr>
        <w:shd w:fill="fffffe" w:val="clear"/>
        <w:spacing w:line="325.71428571428567" w:lineRule="auto"/>
        <w:ind w:left="720" w:hanging="36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Summary and Conclusions</w:t>
      </w:r>
    </w:p>
    <w:p w:rsidR="00000000" w:rsidDel="00000000" w:rsidP="00000000" w:rsidRDefault="00000000" w:rsidRPr="00000000" w14:paraId="00000030">
      <w:pPr>
        <w:shd w:fill="fffffe" w:val="clear"/>
        <w:spacing w:after="200"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our hypothesis testing the p-value is 9.209.</w:t>
      </w:r>
    </w:p>
    <w:p w:rsidR="00000000" w:rsidDel="00000000" w:rsidP="00000000" w:rsidRDefault="00000000" w:rsidRPr="00000000" w14:paraId="00000031">
      <w:pPr>
        <w:shd w:fill="fffffe" w:val="clear"/>
        <w:spacing w:after="200"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p-value higher than 0.05 (&gt; 0.05) is not statistically significant and indicates weak evidence against the null hypothesis. </w:t>
      </w:r>
    </w:p>
    <w:p w:rsidR="00000000" w:rsidDel="00000000" w:rsidP="00000000" w:rsidRDefault="00000000" w:rsidRPr="00000000" w14:paraId="00000032">
      <w:pPr>
        <w:shd w:fill="fffffe" w:val="clear"/>
        <w:spacing w:after="200"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Therefore, we fail to accept the null hypothesis.</w:t>
      </w:r>
    </w:p>
    <w:p w:rsidR="00000000" w:rsidDel="00000000" w:rsidP="00000000" w:rsidRDefault="00000000" w:rsidRPr="00000000" w14:paraId="00000033">
      <w:pPr>
        <w:spacing w:after="200"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4">
      <w:pPr>
        <w:spacing w:after="200"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5">
      <w:pPr>
        <w:spacing w:after="20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7">
      <w:pPr>
        <w:shd w:fill="fffffe"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ttrek.com/Help/Glossary.aspx?Target=Region%20of%20accep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