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109" w:rsidRDefault="00336109" w:rsidP="00336109">
      <w:pPr>
        <w:pStyle w:val="NoSpacing"/>
        <w:jc w:val="both"/>
        <w:rPr>
          <w:rFonts w:asciiTheme="majorHAnsi" w:eastAsiaTheme="majorEastAsia" w:hAnsiTheme="majorHAnsi" w:cstheme="majorBidi"/>
          <w:b/>
          <w:bCs/>
          <w:color w:val="4F81BD" w:themeColor="accent1"/>
          <w:sz w:val="28"/>
          <w:szCs w:val="28"/>
        </w:rPr>
      </w:pPr>
      <w:bookmarkStart w:id="0" w:name="_GoBack"/>
      <w:bookmarkEnd w:id="0"/>
      <w:r>
        <w:rPr>
          <w:rFonts w:asciiTheme="majorHAnsi" w:eastAsiaTheme="majorEastAsia" w:hAnsiTheme="majorHAnsi" w:cstheme="majorBidi"/>
          <w:b/>
          <w:bCs/>
          <w:color w:val="4F81BD" w:themeColor="accent1"/>
          <w:sz w:val="28"/>
          <w:szCs w:val="28"/>
        </w:rPr>
        <w:t>Position/s:</w:t>
      </w:r>
    </w:p>
    <w:p w:rsidR="00336109" w:rsidRDefault="00336109" w:rsidP="00336109">
      <w:pPr>
        <w:pStyle w:val="NoSpacing"/>
        <w:jc w:val="both"/>
      </w:pPr>
      <w:r w:rsidRPr="00336109">
        <w:t xml:space="preserve">LPN – Full Time </w:t>
      </w:r>
      <w:r>
        <w:t>–</w:t>
      </w:r>
      <w:r w:rsidRPr="00336109">
        <w:t xml:space="preserve"> Evenings</w:t>
      </w:r>
    </w:p>
    <w:p w:rsidR="00336109" w:rsidRPr="00336109" w:rsidRDefault="00336109" w:rsidP="00336109">
      <w:pPr>
        <w:pStyle w:val="NoSpacing"/>
        <w:jc w:val="both"/>
      </w:pPr>
      <w:r w:rsidRPr="00336109">
        <w:t>LPN – Casual Day / Evening / overnight</w:t>
      </w:r>
    </w:p>
    <w:p w:rsidR="00336109" w:rsidRPr="00336109" w:rsidRDefault="00336109" w:rsidP="00336109">
      <w:pPr>
        <w:pStyle w:val="NoSpacing"/>
        <w:jc w:val="both"/>
        <w:rPr>
          <w:rFonts w:asciiTheme="majorHAnsi" w:eastAsiaTheme="majorEastAsia" w:hAnsiTheme="majorHAnsi" w:cstheme="majorBidi"/>
          <w:b/>
          <w:bCs/>
          <w:color w:val="4F81BD" w:themeColor="accent1"/>
          <w:sz w:val="28"/>
          <w:szCs w:val="28"/>
        </w:rPr>
      </w:pPr>
      <w:r w:rsidRPr="00336109">
        <w:rPr>
          <w:rFonts w:asciiTheme="majorHAnsi" w:eastAsiaTheme="majorEastAsia" w:hAnsiTheme="majorHAnsi" w:cstheme="majorBidi"/>
          <w:b/>
          <w:bCs/>
          <w:color w:val="4F81BD" w:themeColor="accent1"/>
          <w:sz w:val="28"/>
          <w:szCs w:val="28"/>
        </w:rPr>
        <w:t>Overview:</w:t>
      </w:r>
    </w:p>
    <w:p w:rsidR="00336109" w:rsidRPr="00336109" w:rsidRDefault="00336109" w:rsidP="00336109">
      <w:pPr>
        <w:pStyle w:val="NoSpacing"/>
        <w:jc w:val="both"/>
        <w:rPr>
          <w:rFonts w:cstheme="minorHAnsi"/>
        </w:rPr>
      </w:pPr>
      <w:r w:rsidRPr="00336109">
        <w:rPr>
          <w:rFonts w:cstheme="minorHAnsi"/>
        </w:rPr>
        <w:t xml:space="preserve">Wik-Cihpolakon is a 10 bed special care home located in the heart of Kingsclear First Nation.  Wik-Cihpolakon is located 10kms outside the City of Fredericton. </w:t>
      </w:r>
    </w:p>
    <w:p w:rsidR="00336109" w:rsidRPr="00336109" w:rsidRDefault="00336109" w:rsidP="00336109">
      <w:pPr>
        <w:pStyle w:val="NoSpacing"/>
        <w:jc w:val="both"/>
      </w:pPr>
    </w:p>
    <w:p w:rsidR="00336109" w:rsidRPr="00336109" w:rsidRDefault="00336109" w:rsidP="00336109">
      <w:pPr>
        <w:pStyle w:val="NoSpacing"/>
        <w:jc w:val="both"/>
      </w:pPr>
      <w:r w:rsidRPr="00336109">
        <w:t>We provide a secure and comfortable residence for First Nation’s people.  The key and overriding consideration will be to provide for the care of the residents in a manner that demonstrably respects their person, their heritage, their culture, their language, diet, and social traditions and the role of holistic care in their well-being.</w:t>
      </w:r>
    </w:p>
    <w:p w:rsidR="00336109" w:rsidRPr="00336109" w:rsidRDefault="00336109" w:rsidP="00336109">
      <w:pPr>
        <w:pStyle w:val="NoSpacing"/>
        <w:jc w:val="both"/>
      </w:pPr>
    </w:p>
    <w:p w:rsidR="00336109" w:rsidRDefault="00336109" w:rsidP="00336109">
      <w:pPr>
        <w:pStyle w:val="NoSpacing"/>
        <w:jc w:val="both"/>
      </w:pPr>
      <w:r w:rsidRPr="00336109">
        <w:t>We will provide a level of care to all residents tailored to their specific needs while in our comfortable and safe environment.  They will be treated with respect and sensitivity; staff will respond to the residents needs and will provide the appropriate level of care to assure the highest quality of life. Thus improving and sustaining their current quality of life.</w:t>
      </w:r>
    </w:p>
    <w:p w:rsidR="00336109" w:rsidRPr="00336109" w:rsidRDefault="00336109" w:rsidP="00336109">
      <w:pPr>
        <w:pStyle w:val="NoSpacing"/>
        <w:jc w:val="both"/>
      </w:pPr>
    </w:p>
    <w:p w:rsidR="00336109" w:rsidRPr="00336109" w:rsidRDefault="00336109" w:rsidP="00336109">
      <w:pPr>
        <w:pStyle w:val="NoSpacing"/>
        <w:jc w:val="both"/>
        <w:rPr>
          <w:rFonts w:asciiTheme="majorHAnsi" w:eastAsiaTheme="majorEastAsia" w:hAnsiTheme="majorHAnsi" w:cstheme="majorBidi"/>
          <w:b/>
          <w:bCs/>
          <w:color w:val="4F81BD" w:themeColor="accent1"/>
          <w:sz w:val="28"/>
          <w:szCs w:val="28"/>
        </w:rPr>
      </w:pPr>
      <w:r w:rsidRPr="00336109">
        <w:rPr>
          <w:rFonts w:asciiTheme="majorHAnsi" w:eastAsiaTheme="majorEastAsia" w:hAnsiTheme="majorHAnsi" w:cstheme="majorBidi"/>
          <w:b/>
          <w:bCs/>
          <w:color w:val="4F81BD" w:themeColor="accent1"/>
          <w:sz w:val="28"/>
          <w:szCs w:val="28"/>
        </w:rPr>
        <w:t>Duties &amp; Responsibilities:</w:t>
      </w:r>
    </w:p>
    <w:p w:rsidR="00336109" w:rsidRDefault="00336109" w:rsidP="00336109">
      <w:pPr>
        <w:pStyle w:val="NoSpacing"/>
        <w:jc w:val="both"/>
      </w:pPr>
      <w:r w:rsidRPr="00336109">
        <w:t>Our positions available are for qualified Licensed Practical Nurses to work a minimum of 24hours to a maximum of 40 hours on a weekly basis.  Positions available are casual, Part-time and Full-time.  Please indicate which position you are applying for.</w:t>
      </w:r>
    </w:p>
    <w:p w:rsidR="00336109" w:rsidRPr="00336109" w:rsidRDefault="00336109" w:rsidP="00336109">
      <w:pPr>
        <w:pStyle w:val="NoSpacing"/>
        <w:jc w:val="both"/>
      </w:pPr>
    </w:p>
    <w:p w:rsidR="00336109" w:rsidRDefault="00336109" w:rsidP="00336109">
      <w:pPr>
        <w:pStyle w:val="NoSpacing"/>
        <w:jc w:val="both"/>
      </w:pPr>
      <w:r w:rsidRPr="00336109">
        <w:t xml:space="preserve">The LPN will be accountable for administering medications to residents, reviewing the PSW work plan and to start each of the shifts by monitoring the workflow.  The LPN will be required to assist the PSW with resident personal care, daily living which will include a minimum and maximum levels of assistance, as well as facility duties </w:t>
      </w:r>
    </w:p>
    <w:p w:rsidR="00336109" w:rsidRPr="00336109" w:rsidRDefault="00336109" w:rsidP="00336109">
      <w:pPr>
        <w:pStyle w:val="NoSpacing"/>
        <w:jc w:val="both"/>
      </w:pPr>
    </w:p>
    <w:p w:rsidR="00336109" w:rsidRDefault="00336109" w:rsidP="00336109">
      <w:pPr>
        <w:pStyle w:val="NoSpacing"/>
        <w:jc w:val="both"/>
      </w:pPr>
      <w:r w:rsidRPr="00336109">
        <w:t>The LPN will work within the philosophy, goal objectives, policies and procedures of the Wik-Cihpolakon.  The LPN Assessing, planning, implementing, evaluating, documenting and directing clients' needs through consultation with medical professionals, care conferences and internal staff;</w:t>
      </w:r>
    </w:p>
    <w:p w:rsidR="00336109" w:rsidRPr="00336109" w:rsidRDefault="00336109" w:rsidP="00336109">
      <w:pPr>
        <w:pStyle w:val="NoSpacing"/>
        <w:jc w:val="both"/>
      </w:pPr>
    </w:p>
    <w:p w:rsidR="00336109" w:rsidRPr="00336109" w:rsidRDefault="00336109" w:rsidP="00336109">
      <w:pPr>
        <w:pStyle w:val="NoSpacing"/>
        <w:jc w:val="both"/>
      </w:pPr>
      <w:r w:rsidRPr="00336109">
        <w:t>Must be reliable with a good attendance record and cheerful disposition. Take initiative and be able to work with minimal supervision, and demonstrate effective use of problem-solving and decision making skills.</w:t>
      </w:r>
    </w:p>
    <w:p w:rsidR="00336109" w:rsidRDefault="00336109" w:rsidP="00336109">
      <w:pPr>
        <w:pStyle w:val="NoSpacing"/>
        <w:jc w:val="both"/>
        <w:rPr>
          <w:rFonts w:asciiTheme="majorHAnsi" w:eastAsiaTheme="majorEastAsia" w:hAnsiTheme="majorHAnsi" w:cstheme="majorBidi"/>
          <w:b/>
          <w:bCs/>
          <w:color w:val="4F81BD" w:themeColor="accent1"/>
          <w:sz w:val="28"/>
          <w:szCs w:val="28"/>
        </w:rPr>
      </w:pPr>
    </w:p>
    <w:p w:rsidR="00336109" w:rsidRPr="00336109" w:rsidRDefault="00336109" w:rsidP="00336109">
      <w:pPr>
        <w:pStyle w:val="NoSpacing"/>
        <w:jc w:val="both"/>
        <w:rPr>
          <w:rFonts w:asciiTheme="majorHAnsi" w:eastAsiaTheme="majorEastAsia" w:hAnsiTheme="majorHAnsi" w:cstheme="majorBidi"/>
          <w:b/>
          <w:bCs/>
          <w:color w:val="4F81BD" w:themeColor="accent1"/>
          <w:sz w:val="28"/>
          <w:szCs w:val="28"/>
        </w:rPr>
      </w:pPr>
      <w:r w:rsidRPr="00336109">
        <w:rPr>
          <w:rFonts w:asciiTheme="majorHAnsi" w:eastAsiaTheme="majorEastAsia" w:hAnsiTheme="majorHAnsi" w:cstheme="majorBidi"/>
          <w:b/>
          <w:bCs/>
          <w:color w:val="4F81BD" w:themeColor="accent1"/>
          <w:sz w:val="28"/>
          <w:szCs w:val="28"/>
        </w:rPr>
        <w:t>Qualifications:</w:t>
      </w:r>
    </w:p>
    <w:p w:rsidR="00336109" w:rsidRPr="00336109" w:rsidRDefault="00336109" w:rsidP="00336109">
      <w:pPr>
        <w:pStyle w:val="NoSpacing"/>
        <w:jc w:val="both"/>
      </w:pPr>
      <w:r w:rsidRPr="00336109">
        <w:t>Successful candidate must provide:</w:t>
      </w:r>
    </w:p>
    <w:p w:rsidR="00336109" w:rsidRPr="00336109" w:rsidRDefault="00336109" w:rsidP="00336109">
      <w:pPr>
        <w:pStyle w:val="NoSpacing"/>
        <w:numPr>
          <w:ilvl w:val="0"/>
          <w:numId w:val="3"/>
        </w:numPr>
        <w:jc w:val="both"/>
        <w:rPr>
          <w:rFonts w:cstheme="minorHAnsi"/>
          <w:color w:val="1D2129"/>
          <w:sz w:val="25"/>
          <w:szCs w:val="21"/>
        </w:rPr>
      </w:pPr>
      <w:r w:rsidRPr="00336109">
        <w:rPr>
          <w:rFonts w:cstheme="minorHAnsi"/>
          <w:color w:val="1D2129"/>
          <w:sz w:val="25"/>
          <w:szCs w:val="21"/>
        </w:rPr>
        <w:t>Registered with the New Brunswick Licensed Practical Nurses Association</w:t>
      </w:r>
    </w:p>
    <w:p w:rsidR="00336109" w:rsidRPr="00336109" w:rsidRDefault="00336109" w:rsidP="00336109">
      <w:pPr>
        <w:pStyle w:val="NoSpacing"/>
        <w:numPr>
          <w:ilvl w:val="0"/>
          <w:numId w:val="3"/>
        </w:numPr>
        <w:jc w:val="both"/>
        <w:rPr>
          <w:rFonts w:ascii="Times New Roman" w:eastAsia="Times New Roman" w:hAnsi="Times New Roman"/>
          <w:sz w:val="25"/>
          <w:szCs w:val="25"/>
        </w:rPr>
      </w:pPr>
      <w:r w:rsidRPr="00336109">
        <w:rPr>
          <w:sz w:val="25"/>
          <w:szCs w:val="25"/>
        </w:rPr>
        <w:t>Current First Aid and CPR certification</w:t>
      </w:r>
    </w:p>
    <w:p w:rsidR="00336109" w:rsidRPr="00336109" w:rsidRDefault="00336109" w:rsidP="00336109">
      <w:pPr>
        <w:pStyle w:val="NoSpacing"/>
        <w:numPr>
          <w:ilvl w:val="0"/>
          <w:numId w:val="3"/>
        </w:numPr>
        <w:jc w:val="both"/>
        <w:rPr>
          <w:sz w:val="25"/>
          <w:szCs w:val="25"/>
        </w:rPr>
      </w:pPr>
      <w:r w:rsidRPr="00336109">
        <w:rPr>
          <w:sz w:val="25"/>
          <w:szCs w:val="25"/>
        </w:rPr>
        <w:t>Satisfactory Clean criminal record required</w:t>
      </w:r>
    </w:p>
    <w:p w:rsidR="00336109" w:rsidRPr="00336109" w:rsidRDefault="00336109" w:rsidP="00336109">
      <w:pPr>
        <w:pStyle w:val="NoSpacing"/>
        <w:numPr>
          <w:ilvl w:val="0"/>
          <w:numId w:val="3"/>
        </w:numPr>
        <w:jc w:val="both"/>
        <w:rPr>
          <w:sz w:val="25"/>
          <w:szCs w:val="25"/>
        </w:rPr>
      </w:pPr>
      <w:r w:rsidRPr="00336109">
        <w:rPr>
          <w:sz w:val="25"/>
          <w:szCs w:val="25"/>
        </w:rPr>
        <w:t>Satisfactory Vulnerable sector for Social Development Check</w:t>
      </w:r>
    </w:p>
    <w:p w:rsidR="00336109" w:rsidRPr="00336109" w:rsidRDefault="00336109" w:rsidP="00336109">
      <w:pPr>
        <w:pStyle w:val="NoSpacing"/>
        <w:numPr>
          <w:ilvl w:val="0"/>
          <w:numId w:val="3"/>
        </w:numPr>
        <w:jc w:val="both"/>
        <w:rPr>
          <w:sz w:val="16"/>
          <w:szCs w:val="16"/>
        </w:rPr>
      </w:pPr>
      <w:r w:rsidRPr="00336109">
        <w:rPr>
          <w:sz w:val="25"/>
          <w:szCs w:val="25"/>
        </w:rPr>
        <w:t>Medical Clearance</w:t>
      </w:r>
    </w:p>
    <w:p w:rsidR="00336109" w:rsidRPr="00336109" w:rsidRDefault="00336109" w:rsidP="00336109">
      <w:pPr>
        <w:pStyle w:val="NoSpacing"/>
        <w:numPr>
          <w:ilvl w:val="0"/>
          <w:numId w:val="3"/>
        </w:numPr>
        <w:jc w:val="both"/>
        <w:rPr>
          <w:sz w:val="25"/>
          <w:szCs w:val="25"/>
        </w:rPr>
      </w:pPr>
      <w:r w:rsidRPr="00336109">
        <w:rPr>
          <w:sz w:val="25"/>
          <w:szCs w:val="25"/>
        </w:rPr>
        <w:t>Strong team player, interpersonal and communication skills</w:t>
      </w:r>
    </w:p>
    <w:p w:rsidR="00336109" w:rsidRDefault="00336109" w:rsidP="00336109">
      <w:pPr>
        <w:pStyle w:val="NoSpacing"/>
        <w:numPr>
          <w:ilvl w:val="0"/>
          <w:numId w:val="3"/>
        </w:numPr>
        <w:jc w:val="both"/>
        <w:rPr>
          <w:sz w:val="25"/>
          <w:szCs w:val="25"/>
        </w:rPr>
      </w:pPr>
      <w:r w:rsidRPr="00336109">
        <w:rPr>
          <w:sz w:val="25"/>
          <w:szCs w:val="25"/>
        </w:rPr>
        <w:t>High attention to detail and demonstrated effective use of problem-solving and decision-making skills.</w:t>
      </w:r>
    </w:p>
    <w:p w:rsidR="00336109" w:rsidRPr="00336109" w:rsidRDefault="00336109" w:rsidP="00336109">
      <w:pPr>
        <w:pStyle w:val="NoSpacing"/>
        <w:numPr>
          <w:ilvl w:val="0"/>
          <w:numId w:val="3"/>
        </w:numPr>
        <w:jc w:val="both"/>
        <w:rPr>
          <w:sz w:val="16"/>
          <w:szCs w:val="16"/>
        </w:rPr>
      </w:pPr>
      <w:r w:rsidRPr="00336109">
        <w:rPr>
          <w:sz w:val="25"/>
          <w:szCs w:val="25"/>
        </w:rPr>
        <w:lastRenderedPageBreak/>
        <w:t>Lift and carry using appropriate lifting techniques</w:t>
      </w:r>
    </w:p>
    <w:p w:rsidR="00336109" w:rsidRPr="00336109" w:rsidRDefault="00336109" w:rsidP="00336109">
      <w:pPr>
        <w:pStyle w:val="NoSpacing"/>
        <w:numPr>
          <w:ilvl w:val="0"/>
          <w:numId w:val="3"/>
        </w:numPr>
        <w:jc w:val="both"/>
        <w:rPr>
          <w:sz w:val="16"/>
          <w:szCs w:val="16"/>
        </w:rPr>
      </w:pPr>
      <w:r w:rsidRPr="00336109">
        <w:rPr>
          <w:sz w:val="25"/>
          <w:szCs w:val="25"/>
        </w:rPr>
        <w:t>Bend, push, pull, grip, reach, kneel, crouch using good body mechanics</w:t>
      </w:r>
    </w:p>
    <w:p w:rsidR="00336109" w:rsidRPr="00336109" w:rsidRDefault="00336109" w:rsidP="00336109">
      <w:pPr>
        <w:pStyle w:val="NoSpacing"/>
        <w:jc w:val="both"/>
        <w:rPr>
          <w:sz w:val="16"/>
          <w:szCs w:val="16"/>
        </w:rPr>
      </w:pPr>
    </w:p>
    <w:p w:rsidR="00336109" w:rsidRPr="00336109" w:rsidRDefault="00336109" w:rsidP="00336109">
      <w:pPr>
        <w:pStyle w:val="NoSpacing"/>
        <w:jc w:val="both"/>
        <w:rPr>
          <w:rFonts w:asciiTheme="majorHAnsi" w:eastAsiaTheme="majorEastAsia" w:hAnsiTheme="majorHAnsi" w:cstheme="majorBidi"/>
          <w:b/>
          <w:bCs/>
          <w:color w:val="4F81BD" w:themeColor="accent1"/>
          <w:sz w:val="28"/>
          <w:szCs w:val="26"/>
        </w:rPr>
      </w:pPr>
      <w:r w:rsidRPr="00336109">
        <w:rPr>
          <w:rFonts w:asciiTheme="majorHAnsi" w:eastAsiaTheme="majorEastAsia" w:hAnsiTheme="majorHAnsi" w:cstheme="majorBidi"/>
          <w:b/>
          <w:bCs/>
          <w:color w:val="4F81BD" w:themeColor="accent1"/>
          <w:sz w:val="28"/>
          <w:szCs w:val="26"/>
        </w:rPr>
        <w:t>Hourly Rate:</w:t>
      </w:r>
    </w:p>
    <w:p w:rsidR="00336109" w:rsidRPr="00336109" w:rsidRDefault="00336109" w:rsidP="00336109">
      <w:pPr>
        <w:pStyle w:val="NoSpacing"/>
        <w:jc w:val="both"/>
        <w:rPr>
          <w:rStyle w:val="textexposedshow"/>
          <w:rFonts w:cstheme="minorHAnsi"/>
          <w:b/>
          <w:color w:val="1D2129"/>
          <w:sz w:val="16"/>
          <w:szCs w:val="16"/>
        </w:rPr>
      </w:pPr>
      <w:r w:rsidRPr="00336109">
        <w:rPr>
          <w:rStyle w:val="textexposedshow"/>
          <w:rFonts w:cstheme="minorHAnsi"/>
          <w:color w:val="1D2129"/>
          <w:sz w:val="25"/>
          <w:szCs w:val="21"/>
        </w:rPr>
        <w:t>$20 / Per hour</w:t>
      </w:r>
    </w:p>
    <w:p w:rsidR="00336109" w:rsidRPr="00336109" w:rsidRDefault="00336109" w:rsidP="00336109">
      <w:pPr>
        <w:pStyle w:val="NoSpacing"/>
        <w:jc w:val="both"/>
        <w:rPr>
          <w:rStyle w:val="textexposedshow"/>
          <w:rFonts w:eastAsiaTheme="majorEastAsia" w:cstheme="minorHAnsi"/>
          <w:color w:val="1D2129"/>
          <w:sz w:val="16"/>
          <w:szCs w:val="16"/>
        </w:rPr>
      </w:pPr>
    </w:p>
    <w:p w:rsidR="00336109" w:rsidRPr="00336109" w:rsidRDefault="00336109" w:rsidP="00336109">
      <w:pPr>
        <w:pStyle w:val="NoSpacing"/>
        <w:jc w:val="both"/>
        <w:rPr>
          <w:rStyle w:val="textexposedshow"/>
          <w:rFonts w:cstheme="minorHAnsi"/>
          <w:b/>
          <w:color w:val="1D2129"/>
          <w:sz w:val="16"/>
          <w:szCs w:val="16"/>
        </w:rPr>
      </w:pPr>
      <w:r w:rsidRPr="00336109">
        <w:rPr>
          <w:rStyle w:val="textexposedshow"/>
          <w:rFonts w:eastAsiaTheme="majorEastAsia" w:cstheme="minorHAnsi"/>
          <w:color w:val="1D2129"/>
          <w:sz w:val="25"/>
          <w:szCs w:val="21"/>
        </w:rPr>
        <w:t>To express your interest in this position please forward your resume to:</w:t>
      </w:r>
    </w:p>
    <w:p w:rsidR="00336109" w:rsidRPr="00336109" w:rsidRDefault="00336109" w:rsidP="00336109">
      <w:pPr>
        <w:pStyle w:val="NoSpacing"/>
        <w:rPr>
          <w:rFonts w:cstheme="minorHAnsi"/>
          <w:color w:val="1D2129"/>
          <w:sz w:val="25"/>
          <w:szCs w:val="21"/>
        </w:rPr>
      </w:pPr>
      <w:r w:rsidRPr="00336109">
        <w:rPr>
          <w:rFonts w:cstheme="minorHAnsi"/>
          <w:color w:val="1D2129"/>
          <w:sz w:val="16"/>
          <w:szCs w:val="16"/>
        </w:rPr>
        <w:br/>
      </w:r>
      <w:r w:rsidRPr="00336109">
        <w:rPr>
          <w:rFonts w:cstheme="minorHAnsi"/>
          <w:color w:val="1D2129"/>
          <w:sz w:val="25"/>
          <w:szCs w:val="21"/>
        </w:rPr>
        <w:t>Wik-Cihpolakon</w:t>
      </w:r>
      <w:r w:rsidRPr="00336109">
        <w:rPr>
          <w:rFonts w:cstheme="minorHAnsi"/>
          <w:color w:val="1D2129"/>
          <w:sz w:val="25"/>
          <w:szCs w:val="21"/>
        </w:rPr>
        <w:br/>
        <w:t>A: 74 French Village Road |Kingsclear First Nation</w:t>
      </w:r>
      <w:r w:rsidRPr="00336109">
        <w:rPr>
          <w:rFonts w:cstheme="minorHAnsi"/>
          <w:color w:val="1D2129"/>
          <w:sz w:val="25"/>
          <w:szCs w:val="21"/>
        </w:rPr>
        <w:br/>
        <w:t>F: 506-363-4822</w:t>
      </w:r>
    </w:p>
    <w:p w:rsidR="008009D8" w:rsidRDefault="00336109" w:rsidP="00336109">
      <w:pPr>
        <w:pStyle w:val="NoSpacing"/>
      </w:pPr>
      <w:r w:rsidRPr="00336109">
        <w:rPr>
          <w:rFonts w:cstheme="minorHAnsi"/>
          <w:color w:val="1D2129"/>
          <w:sz w:val="25"/>
          <w:szCs w:val="21"/>
        </w:rPr>
        <w:t xml:space="preserve">E: </w:t>
      </w:r>
      <w:hyperlink r:id="rId6" w:history="1">
        <w:r w:rsidRPr="00336109">
          <w:rPr>
            <w:rStyle w:val="Hyperlink"/>
            <w:rFonts w:cstheme="minorHAnsi"/>
            <w:sz w:val="25"/>
            <w:szCs w:val="21"/>
          </w:rPr>
          <w:t>meganginnish@kingsclear.ca</w:t>
        </w:r>
      </w:hyperlink>
    </w:p>
    <w:sectPr w:rsidR="008009D8" w:rsidSect="008F1EA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0525F"/>
    <w:multiLevelType w:val="hybridMultilevel"/>
    <w:tmpl w:val="0B8C7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CF39D3"/>
    <w:multiLevelType w:val="hybridMultilevel"/>
    <w:tmpl w:val="3D069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B47EF1"/>
    <w:multiLevelType w:val="hybridMultilevel"/>
    <w:tmpl w:val="639E2740"/>
    <w:lvl w:ilvl="0" w:tplc="73B697B6">
      <w:numFmt w:val="bullet"/>
      <w:lvlText w:val="•"/>
      <w:lvlJc w:val="left"/>
      <w:pPr>
        <w:ind w:left="720" w:hanging="360"/>
      </w:pPr>
      <w:rPr>
        <w:rFonts w:ascii="Calibri" w:eastAsiaTheme="majorEastAsia" w:hAnsi="Calibri" w:cs="Calibri" w:hint="default"/>
        <w:b w:val="0"/>
        <w:sz w:val="2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09"/>
    <w:rsid w:val="00336109"/>
    <w:rsid w:val="008009D8"/>
    <w:rsid w:val="00DF3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109"/>
    <w:rPr>
      <w:rFonts w:ascii="Calibri" w:eastAsia="Calibri" w:hAnsi="Calibri" w:cs="Times New Roman"/>
    </w:rPr>
  </w:style>
  <w:style w:type="paragraph" w:styleId="Heading1">
    <w:name w:val="heading 1"/>
    <w:basedOn w:val="Normal"/>
    <w:next w:val="Normal"/>
    <w:link w:val="Heading1Char"/>
    <w:uiPriority w:val="9"/>
    <w:qFormat/>
    <w:rsid w:val="003361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10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36109"/>
    <w:pPr>
      <w:spacing w:after="0" w:line="240" w:lineRule="auto"/>
    </w:pPr>
  </w:style>
  <w:style w:type="paragraph" w:styleId="NormalWeb">
    <w:name w:val="Normal (Web)"/>
    <w:basedOn w:val="Normal"/>
    <w:uiPriority w:val="99"/>
    <w:unhideWhenUsed/>
    <w:rsid w:val="00336109"/>
    <w:pPr>
      <w:spacing w:before="100" w:beforeAutospacing="1" w:after="100" w:afterAutospacing="1" w:line="240" w:lineRule="auto"/>
    </w:pPr>
    <w:rPr>
      <w:rFonts w:ascii="Times New Roman" w:eastAsia="Times New Roman" w:hAnsi="Times New Roman"/>
      <w:sz w:val="24"/>
      <w:szCs w:val="24"/>
    </w:rPr>
  </w:style>
  <w:style w:type="character" w:customStyle="1" w:styleId="textexposedshow">
    <w:name w:val="text_exposed_show"/>
    <w:basedOn w:val="DefaultParagraphFont"/>
    <w:rsid w:val="00336109"/>
  </w:style>
  <w:style w:type="character" w:styleId="Hyperlink">
    <w:name w:val="Hyperlink"/>
    <w:basedOn w:val="DefaultParagraphFont"/>
    <w:uiPriority w:val="99"/>
    <w:unhideWhenUsed/>
    <w:rsid w:val="0033610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109"/>
    <w:rPr>
      <w:rFonts w:ascii="Calibri" w:eastAsia="Calibri" w:hAnsi="Calibri" w:cs="Times New Roman"/>
    </w:rPr>
  </w:style>
  <w:style w:type="paragraph" w:styleId="Heading1">
    <w:name w:val="heading 1"/>
    <w:basedOn w:val="Normal"/>
    <w:next w:val="Normal"/>
    <w:link w:val="Heading1Char"/>
    <w:uiPriority w:val="9"/>
    <w:qFormat/>
    <w:rsid w:val="003361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10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36109"/>
    <w:pPr>
      <w:spacing w:after="0" w:line="240" w:lineRule="auto"/>
    </w:pPr>
  </w:style>
  <w:style w:type="paragraph" w:styleId="NormalWeb">
    <w:name w:val="Normal (Web)"/>
    <w:basedOn w:val="Normal"/>
    <w:uiPriority w:val="99"/>
    <w:unhideWhenUsed/>
    <w:rsid w:val="00336109"/>
    <w:pPr>
      <w:spacing w:before="100" w:beforeAutospacing="1" w:after="100" w:afterAutospacing="1" w:line="240" w:lineRule="auto"/>
    </w:pPr>
    <w:rPr>
      <w:rFonts w:ascii="Times New Roman" w:eastAsia="Times New Roman" w:hAnsi="Times New Roman"/>
      <w:sz w:val="24"/>
      <w:szCs w:val="24"/>
    </w:rPr>
  </w:style>
  <w:style w:type="character" w:customStyle="1" w:styleId="textexposedshow">
    <w:name w:val="text_exposed_show"/>
    <w:basedOn w:val="DefaultParagraphFont"/>
    <w:rsid w:val="00336109"/>
  </w:style>
  <w:style w:type="character" w:styleId="Hyperlink">
    <w:name w:val="Hyperlink"/>
    <w:basedOn w:val="DefaultParagraphFont"/>
    <w:uiPriority w:val="99"/>
    <w:unhideWhenUsed/>
    <w:rsid w:val="003361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eganginnish@kingsclear.c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2483</Characters>
  <Application>Microsoft Macintosh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Sydney Paul</cp:lastModifiedBy>
  <cp:revision>2</cp:revision>
  <dcterms:created xsi:type="dcterms:W3CDTF">2018-07-11T19:04:00Z</dcterms:created>
  <dcterms:modified xsi:type="dcterms:W3CDTF">2018-07-11T19:04:00Z</dcterms:modified>
</cp:coreProperties>
</file>