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p>
    <w:p w:rsidR="00000000" w:rsidDel="00000000" w:rsidP="00000000" w:rsidRDefault="00000000" w:rsidRPr="00000000" w14:paraId="00000005">
      <w:pPr>
        <w:pStyle w:val="Heading1"/>
        <w:rPr/>
      </w:pPr>
      <w:r w:rsidDel="00000000" w:rsidR="00000000" w:rsidRPr="00000000">
        <w:rPr>
          <w:rtl w:val="0"/>
        </w:rPr>
        <w:t xml:space="preserve">Written by: Leah Marshall</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8">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B">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E">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1">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4">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6">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t xml:space="preserve">This principle includes making sure only the correct data enters the information system. Malicious code or any other security threats are made sure to be properly mitigated.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rPr/>
            </w:pPr>
            <w:r w:rsidDel="00000000" w:rsidR="00000000" w:rsidRPr="00000000">
              <w:rPr>
                <w:rtl w:val="0"/>
              </w:rPr>
              <w:t xml:space="preserve">Compiler warnings are there to notify a developer of any potential error. Though warnings don’t prevent code from compiling, it’s still important to heed these warnings as they can potentially become a security risk.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rPr/>
            </w:pPr>
            <w:r w:rsidDel="00000000" w:rsidR="00000000" w:rsidRPr="00000000">
              <w:rPr>
                <w:rtl w:val="0"/>
              </w:rPr>
              <w:t xml:space="preserve">When designing a system it’s important to take into consideration security policies at every stage of the development process. For instance, taking into account different authorization levels, sub systems, etc. This will allow for potential vulnerabilities or issues to be noticed a lot earlier.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rPr/>
            </w:pPr>
            <w:r w:rsidDel="00000000" w:rsidR="00000000" w:rsidRPr="00000000">
              <w:rPr>
                <w:rtl w:val="0"/>
              </w:rPr>
              <w:t xml:space="preserve">The more complex a security system is, the more likely there will be errors and security vulnerabilities. By minimizing the “fluff”, you’re creating a system that’s easier to implement and more likely to be effective.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rtl w:val="0"/>
              </w:rPr>
              <w:t xml:space="preserve">By default, access should be denied and permissions should only be given when explicitly stated. This minimizes the risk of sensitive data being accessed by the wrong party.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rPr/>
            </w:pPr>
            <w:r w:rsidDel="00000000" w:rsidR="00000000" w:rsidRPr="00000000">
              <w:rPr>
                <w:rtl w:val="0"/>
              </w:rPr>
              <w:t xml:space="preserve">Similar to default deny, users should only be granted the minimum level of access necessary to complete their task.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rPr/>
            </w:pPr>
            <w:r w:rsidDel="00000000" w:rsidR="00000000" w:rsidRPr="00000000">
              <w:rPr>
                <w:rtl w:val="0"/>
              </w:rPr>
              <w:t xml:space="preserve">Sanitizing data before it’s passed to other systems allow potential issues such as calls made out of context, SQL injection attacks, or unused functions to be cleared to further avoid these being used as security vulnerabilities.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t xml:space="preserve">Several layers of security should be setup in order for the system to have as much protection as possible. If one layer if compromised, there are still other layers there to help minimize damage done.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t xml:space="preserve">Penetration testing, code reviews, security audits, and vulnerability scanning are all QA techniques that allow the organization to find and handle potential risks before attackers can.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rPr/>
            </w:pPr>
            <w:r w:rsidDel="00000000" w:rsidR="00000000" w:rsidRPr="00000000">
              <w:rPr>
                <w:rtl w:val="0"/>
              </w:rPr>
              <w:t xml:space="preserve">Adopting secure coding standards allow developers to reduce the risk of introducing risks into the system and thus improving security as a whole. Secure coding standards such as input validation and secure authentication are just a few that promote secure systems. </w:t>
            </w:r>
          </w:p>
        </w:tc>
      </w:tr>
    </w:tbl>
    <w:p w:rsidR="00000000" w:rsidDel="00000000" w:rsidP="00000000" w:rsidRDefault="00000000" w:rsidRPr="00000000" w14:paraId="0000004B">
      <w:pPr>
        <w:rPr/>
      </w:pPr>
      <w:bookmarkStart w:colFirst="0" w:colLast="0" w:name="_tyjcwt" w:id="5"/>
      <w:bookmarkEnd w:id="5"/>
      <w:r w:rsidDel="00000000" w:rsidR="00000000" w:rsidRPr="00000000">
        <w:rPr>
          <w:rtl w:val="0"/>
        </w:rPr>
      </w:r>
    </w:p>
    <w:p w:rsidR="00000000" w:rsidDel="00000000" w:rsidP="00000000" w:rsidRDefault="00000000" w:rsidRPr="00000000" w14:paraId="0000004C">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D">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F">
      <w:pPr>
        <w:rPr/>
      </w:pPr>
      <w:r w:rsidDel="00000000" w:rsidR="00000000" w:rsidRPr="00000000">
        <w:rPr>
          <w:rtl w:val="0"/>
        </w:rPr>
      </w:r>
    </w:p>
    <w:tbl>
      <w:tblPr>
        <w:tblStyle w:val="Table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55"/>
        <w:gridCol w:w="7215"/>
        <w:tblGridChange w:id="0">
          <w:tblGrid>
            <w:gridCol w:w="1800"/>
            <w:gridCol w:w="1755"/>
            <w:gridCol w:w="721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3">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4">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5">
            <w:pPr>
              <w:rPr/>
            </w:pPr>
            <w:r w:rsidDel="00000000" w:rsidR="00000000" w:rsidRPr="00000000">
              <w:rPr>
                <w:rtl w:val="0"/>
              </w:rPr>
              <w:t xml:space="preserve">Obey the one-definition rule</w:t>
            </w:r>
          </w:p>
        </w:tc>
      </w:tr>
    </w:tbl>
    <w:p w:rsidR="00000000" w:rsidDel="00000000" w:rsidP="00000000" w:rsidRDefault="00000000" w:rsidRPr="00000000" w14:paraId="00000056">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7">
            <w:pPr>
              <w:rPr>
                <w:b w:val="1"/>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bottom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Two different translation units define a class of the same name with differing definitions. </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220.0" w:type="dxa"/>
              <w:bottom w:w="0.0" w:type="dxa"/>
              <w:right w:w="0.0" w:type="dxa"/>
            </w:tcMar>
            <w:vAlign w:val="center"/>
          </w:tcPr>
          <w:p w:rsidR="00000000" w:rsidDel="00000000" w:rsidP="00000000" w:rsidRDefault="00000000" w:rsidRPr="00000000" w14:paraId="00000059">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a.cpp</w:t>
            </w:r>
          </w:p>
          <w:p w:rsidR="00000000" w:rsidDel="00000000" w:rsidP="00000000" w:rsidRDefault="00000000" w:rsidRPr="00000000" w14:paraId="0000005A">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 {</w:t>
            </w:r>
          </w:p>
          <w:p w:rsidR="00000000" w:rsidDel="00000000" w:rsidP="00000000" w:rsidRDefault="00000000" w:rsidRPr="00000000" w14:paraId="0000005B">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05C">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b.cpp</w:t>
            </w:r>
          </w:p>
          <w:p w:rsidR="00000000" w:rsidDel="00000000" w:rsidP="00000000" w:rsidRDefault="00000000" w:rsidRPr="00000000" w14:paraId="0000005E">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 {</w:t>
            </w:r>
          </w:p>
          <w:p w:rsidR="00000000" w:rsidDel="00000000" w:rsidP="00000000" w:rsidRDefault="00000000" w:rsidRPr="00000000" w14:paraId="0000005F">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061">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62">
      <w:pPr>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3">
            <w:pPr>
              <w:rPr>
                <w:b w:val="1"/>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bottom w:color="333333" w:space="0" w:sz="4" w:val="single"/>
            </w:tcBorders>
            <w:shd w:fill="efefef" w:val="clear"/>
            <w:tcMar>
              <w:top w:w="100.0" w:type="dxa"/>
              <w:left w:w="100.0" w:type="dxa"/>
              <w:bottom w:w="100.0" w:type="dxa"/>
              <w:right w:w="100.0" w:type="dxa"/>
            </w:tcMar>
          </w:tcPr>
          <w:p w:rsidR="00000000" w:rsidDel="00000000" w:rsidP="00000000" w:rsidRDefault="00000000" w:rsidRPr="00000000" w14:paraId="00000064">
            <w:pPr>
              <w:rPr/>
            </w:pPr>
            <w:r w:rsidDel="00000000" w:rsidR="00000000" w:rsidRPr="00000000">
              <w:rPr>
                <w:rtl w:val="0"/>
              </w:rPr>
              <w:t xml:space="preserve">Use a header file to introduce the object into both translation units. </w:t>
            </w:r>
          </w:p>
        </w:tc>
      </w:tr>
      <w:tr>
        <w:trPr>
          <w:cantSplit w:val="0"/>
          <w:trHeight w:val="460" w:hRule="atLeast"/>
          <w:tblHeader w:val="0"/>
        </w:trPr>
        <w:tc>
          <w:tcPr>
            <w:tcBorders>
              <w:top w:color="333333" w:space="0" w:sz="4" w:val="single"/>
              <w:left w:color="333333" w:space="0" w:sz="4" w:val="single"/>
              <w:bottom w:color="333333" w:space="0" w:sz="4" w:val="single"/>
              <w:right w:color="333333" w:space="0" w:sz="4" w:val="single"/>
            </w:tcBorders>
            <w:shd w:fill="auto" w:val="clear"/>
            <w:tcMar>
              <w:top w:w="0.0" w:type="dxa"/>
              <w:left w:w="220.0" w:type="dxa"/>
              <w:bottom w:w="0.0" w:type="dxa"/>
              <w:right w:w="0.0" w:type="dxa"/>
            </w:tcMar>
            <w:vAlign w:val="center"/>
          </w:tcPr>
          <w:p w:rsidR="00000000" w:rsidDel="00000000" w:rsidP="00000000" w:rsidRDefault="00000000" w:rsidRPr="00000000" w14:paraId="00000065">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S.h</w:t>
            </w:r>
          </w:p>
          <w:p w:rsidR="00000000" w:rsidDel="00000000" w:rsidP="00000000" w:rsidRDefault="00000000" w:rsidRPr="00000000" w14:paraId="00000066">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 {</w:t>
            </w:r>
          </w:p>
          <w:p w:rsidR="00000000" w:rsidDel="00000000" w:rsidP="00000000" w:rsidRDefault="00000000" w:rsidRPr="00000000" w14:paraId="00000067">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068">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69">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a.cpp</w:t>
            </w:r>
          </w:p>
          <w:p w:rsidR="00000000" w:rsidDel="00000000" w:rsidP="00000000" w:rsidRDefault="00000000" w:rsidRPr="00000000" w14:paraId="0000006A">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"S.h"</w:t>
            </w:r>
            <w:r w:rsidDel="00000000" w:rsidR="00000000" w:rsidRPr="00000000">
              <w:rPr>
                <w:rtl w:val="0"/>
              </w:rPr>
            </w:r>
          </w:p>
          <w:p w:rsidR="00000000" w:rsidDel="00000000" w:rsidP="00000000" w:rsidRDefault="00000000" w:rsidRPr="00000000" w14:paraId="0000006B">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b.cpp</w:t>
            </w:r>
          </w:p>
          <w:p w:rsidR="00000000" w:rsidDel="00000000" w:rsidP="00000000" w:rsidRDefault="00000000" w:rsidRPr="00000000" w14:paraId="0000006C">
            <w:pPr>
              <w:spacing w:before="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"S.h"</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Keep it Simple; (3) Architect and Design for Security Policies</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L3</w:t>
            </w:r>
          </w:p>
        </w:tc>
      </w:tr>
    </w:tbl>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4">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086">
            <w:pPr>
              <w:jc w:val="center"/>
              <w:rPr>
                <w:sz w:val="21"/>
                <w:szCs w:val="21"/>
                <w:highlight w:val="white"/>
              </w:rPr>
            </w:pPr>
            <w:r w:rsidDel="00000000" w:rsidR="00000000" w:rsidRPr="00000000">
              <w:rPr>
                <w:sz w:val="21"/>
                <w:szCs w:val="21"/>
                <w:highlight w:val="white"/>
                <w:rtl w:val="0"/>
              </w:rPr>
              <w:t xml:space="preserve">type-compatibility</w:t>
            </w:r>
          </w:p>
          <w:p w:rsidR="00000000" w:rsidDel="00000000" w:rsidP="00000000" w:rsidRDefault="00000000" w:rsidRPr="00000000" w14:paraId="00000087">
            <w:pPr>
              <w:jc w:val="center"/>
              <w:rPr>
                <w:sz w:val="21"/>
                <w:szCs w:val="21"/>
                <w:highlight w:val="white"/>
              </w:rPr>
            </w:pPr>
            <w:r w:rsidDel="00000000" w:rsidR="00000000" w:rsidRPr="00000000">
              <w:rPr>
                <w:sz w:val="21"/>
                <w:szCs w:val="21"/>
                <w:highlight w:val="white"/>
                <w:rtl w:val="0"/>
              </w:rPr>
              <w:t xml:space="preserve">definition-duplicate</w:t>
            </w:r>
          </w:p>
          <w:p w:rsidR="00000000" w:rsidDel="00000000" w:rsidP="00000000" w:rsidRDefault="00000000" w:rsidRPr="00000000" w14:paraId="00000088">
            <w:pPr>
              <w:jc w:val="center"/>
              <w:rPr>
                <w:sz w:val="21"/>
                <w:szCs w:val="21"/>
                <w:highlight w:val="white"/>
              </w:rPr>
            </w:pPr>
            <w:r w:rsidDel="00000000" w:rsidR="00000000" w:rsidRPr="00000000">
              <w:rPr>
                <w:sz w:val="21"/>
                <w:szCs w:val="21"/>
                <w:highlight w:val="white"/>
                <w:rtl w:val="0"/>
              </w:rPr>
              <w:t xml:space="preserve">undefined-extern</w:t>
            </w:r>
          </w:p>
          <w:p w:rsidR="00000000" w:rsidDel="00000000" w:rsidP="00000000" w:rsidRDefault="00000000" w:rsidRPr="00000000" w14:paraId="00000089">
            <w:pPr>
              <w:jc w:val="center"/>
              <w:rPr>
                <w:sz w:val="21"/>
                <w:szCs w:val="21"/>
                <w:highlight w:val="white"/>
              </w:rPr>
            </w:pPr>
            <w:r w:rsidDel="00000000" w:rsidR="00000000" w:rsidRPr="00000000">
              <w:rPr>
                <w:sz w:val="21"/>
                <w:szCs w:val="21"/>
                <w:highlight w:val="white"/>
                <w:rtl w:val="0"/>
              </w:rPr>
              <w:t xml:space="preserve">undefined-extern-pure-virtual</w:t>
            </w:r>
          </w:p>
          <w:p w:rsidR="00000000" w:rsidDel="00000000" w:rsidP="00000000" w:rsidRDefault="00000000" w:rsidRPr="00000000" w14:paraId="0000008A">
            <w:pPr>
              <w:jc w:val="center"/>
              <w:rPr>
                <w:sz w:val="21"/>
                <w:szCs w:val="21"/>
                <w:highlight w:val="white"/>
              </w:rPr>
            </w:pPr>
            <w:r w:rsidDel="00000000" w:rsidR="00000000" w:rsidRPr="00000000">
              <w:rPr>
                <w:sz w:val="21"/>
                <w:szCs w:val="21"/>
                <w:highlight w:val="white"/>
                <w:rtl w:val="0"/>
              </w:rPr>
              <w:t xml:space="preserve">external-file-spreading</w:t>
            </w:r>
          </w:p>
          <w:p w:rsidR="00000000" w:rsidDel="00000000" w:rsidP="00000000" w:rsidRDefault="00000000" w:rsidRPr="00000000" w14:paraId="0000008B">
            <w:pPr>
              <w:jc w:val="center"/>
              <w:rPr/>
            </w:pPr>
            <w:r w:rsidDel="00000000" w:rsidR="00000000" w:rsidRPr="00000000">
              <w:rPr>
                <w:sz w:val="21"/>
                <w:szCs w:val="21"/>
                <w:highlight w:val="white"/>
                <w:rtl w:val="0"/>
              </w:rPr>
              <w:t xml:space="preserve">type-file-spreading</w:t>
            </w:r>
            <w:r w:rsidDel="00000000" w:rsidR="00000000" w:rsidRPr="00000000">
              <w:rPr>
                <w:rtl w:val="0"/>
              </w:rPr>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08D">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08F">
            <w:pPr>
              <w:jc w:val="center"/>
              <w:rPr>
                <w:sz w:val="21"/>
                <w:szCs w:val="21"/>
                <w:highlight w:val="white"/>
              </w:rPr>
            </w:pPr>
            <w:r w:rsidDel="00000000" w:rsidR="00000000" w:rsidRPr="00000000">
              <w:rPr>
                <w:sz w:val="21"/>
                <w:szCs w:val="21"/>
                <w:highlight w:val="white"/>
                <w:rtl w:val="0"/>
              </w:rPr>
              <w:t xml:space="preserve">LANG.STRUCT.DEF.FDH</w:t>
            </w:r>
          </w:p>
          <w:p w:rsidR="00000000" w:rsidDel="00000000" w:rsidP="00000000" w:rsidRDefault="00000000" w:rsidRPr="00000000" w14:paraId="00000090">
            <w:pPr>
              <w:jc w:val="center"/>
              <w:rPr/>
            </w:pPr>
            <w:r w:rsidDel="00000000" w:rsidR="00000000" w:rsidRPr="00000000">
              <w:rPr>
                <w:sz w:val="21"/>
                <w:szCs w:val="21"/>
                <w:highlight w:val="white"/>
                <w:rtl w:val="0"/>
              </w:rPr>
              <w:t xml:space="preserve">LANG.STRUCT.DEF.ODH</w:t>
            </w:r>
            <w:r w:rsidDel="00000000" w:rsidR="00000000" w:rsidRPr="00000000">
              <w:rPr>
                <w:rtl w:val="0"/>
              </w:rPr>
            </w:r>
          </w:p>
        </w:tc>
        <w:tc>
          <w:tcPr>
            <w:shd w:fill="auto" w:val="clear"/>
          </w:tcPr>
          <w:p w:rsidR="00000000" w:rsidDel="00000000" w:rsidP="00000000" w:rsidRDefault="00000000" w:rsidRPr="00000000" w14:paraId="00000091">
            <w:pPr>
              <w:jc w:val="center"/>
              <w:rPr>
                <w:sz w:val="21"/>
                <w:szCs w:val="21"/>
                <w:highlight w:val="white"/>
              </w:rPr>
            </w:pPr>
            <w:r w:rsidDel="00000000" w:rsidR="00000000" w:rsidRPr="00000000">
              <w:rPr>
                <w:sz w:val="21"/>
                <w:szCs w:val="21"/>
                <w:highlight w:val="white"/>
                <w:rtl w:val="0"/>
              </w:rPr>
              <w:t xml:space="preserve">Function defined in header file</w:t>
            </w:r>
          </w:p>
          <w:p w:rsidR="00000000" w:rsidDel="00000000" w:rsidP="00000000" w:rsidRDefault="00000000" w:rsidRPr="00000000" w14:paraId="00000092">
            <w:pPr>
              <w:jc w:val="center"/>
              <w:rPr/>
            </w:pPr>
            <w:r w:rsidDel="00000000" w:rsidR="00000000" w:rsidRPr="00000000">
              <w:rPr>
                <w:sz w:val="21"/>
                <w:szCs w:val="21"/>
                <w:highlight w:val="white"/>
                <w:rtl w:val="0"/>
              </w:rPr>
              <w:t xml:space="preserve">Object defined in header file</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93">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094">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286 S, 287 S</w:t>
            </w:r>
          </w:p>
        </w:tc>
        <w:tc>
          <w:tcPr>
            <w:shd w:fill="auto" w:val="clear"/>
          </w:tcPr>
          <w:p w:rsidR="00000000" w:rsidDel="00000000" w:rsidP="00000000" w:rsidRDefault="00000000" w:rsidRPr="00000000" w14:paraId="00000096">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097">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98">
            <w:pPr>
              <w:jc w:val="center"/>
              <w:rPr/>
            </w:pPr>
            <w:r w:rsidDel="00000000" w:rsidR="00000000" w:rsidRPr="00000000">
              <w:rPr>
                <w:rtl w:val="0"/>
              </w:rPr>
              <w:t xml:space="preserve">R2023b</w:t>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CERT C++: DCL60-CPP</w:t>
            </w:r>
          </w:p>
        </w:tc>
        <w:tc>
          <w:tcPr>
            <w:shd w:fill="auto" w:val="clear"/>
          </w:tcPr>
          <w:p w:rsidR="00000000" w:rsidDel="00000000" w:rsidP="00000000" w:rsidRDefault="00000000" w:rsidRPr="00000000" w14:paraId="0000009A">
            <w:pPr>
              <w:jc w:val="center"/>
              <w:rPr/>
            </w:pPr>
            <w:r w:rsidDel="00000000" w:rsidR="00000000" w:rsidRPr="00000000">
              <w:rPr>
                <w:rtl w:val="0"/>
              </w:rPr>
              <w:t xml:space="preserve">Checks for inline constraints not respected (rule partially covered)</w:t>
            </w:r>
          </w:p>
        </w:tc>
      </w:tr>
    </w:tbl>
    <w:p w:rsidR="00000000" w:rsidDel="00000000" w:rsidP="00000000" w:rsidRDefault="00000000" w:rsidRPr="00000000" w14:paraId="0000009B">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9D">
      <w:pPr>
        <w:rPr/>
      </w:pPr>
      <w:r w:rsidDel="00000000" w:rsidR="00000000" w:rsidRPr="00000000">
        <w:rPr>
          <w:rtl w:val="0"/>
        </w:rPr>
      </w:r>
    </w:p>
    <w:tbl>
      <w:tblPr>
        <w:tblStyle w:val="Table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45"/>
        <w:gridCol w:w="7425"/>
        <w:tblGridChange w:id="0">
          <w:tblGrid>
            <w:gridCol w:w="1800"/>
            <w:gridCol w:w="1545"/>
            <w:gridCol w:w="742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1">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2">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Do not read uninitialized memory. </w:t>
            </w:r>
          </w:p>
        </w:tc>
      </w:tr>
    </w:tbl>
    <w:p w:rsidR="00000000" w:rsidDel="00000000" w:rsidP="00000000" w:rsidRDefault="00000000" w:rsidRPr="00000000" w14:paraId="000000A4">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bottom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Uninitialized local variable is evaluated as part of an expression to print its value, resulting in undefined behavior.</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7">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include &lt;iostream&gt;</w:t>
            </w:r>
          </w:p>
          <w:p w:rsidR="00000000" w:rsidDel="00000000" w:rsidP="00000000" w:rsidRDefault="00000000" w:rsidRPr="00000000" w14:paraId="000000A8">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f() {</w:t>
            </w:r>
          </w:p>
          <w:p w:rsidR="00000000" w:rsidDel="00000000" w:rsidP="00000000" w:rsidRDefault="00000000" w:rsidRPr="00000000" w14:paraId="000000A9">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 i;</w:t>
            </w:r>
          </w:p>
          <w:p w:rsidR="00000000" w:rsidDel="00000000" w:rsidP="00000000" w:rsidRDefault="00000000" w:rsidRPr="00000000" w14:paraId="000000AA">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std::cout&lt;&lt;i;</w:t>
            </w:r>
          </w:p>
          <w:p w:rsidR="00000000" w:rsidDel="00000000" w:rsidP="00000000" w:rsidRDefault="00000000" w:rsidRPr="00000000" w14:paraId="000000AB">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AC">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E">
            <w:pPr>
              <w:rPr/>
            </w:pPr>
            <w:r w:rsidDel="00000000" w:rsidR="00000000" w:rsidRPr="00000000">
              <w:rPr>
                <w:rtl w:val="0"/>
              </w:rPr>
              <w:t xml:space="preserve">The object is initialized prior to printing its value.</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include &lt;iostream&gt;</w:t>
            </w:r>
          </w:p>
          <w:p w:rsidR="00000000" w:rsidDel="00000000" w:rsidP="00000000" w:rsidRDefault="00000000" w:rsidRPr="00000000" w14:paraId="000000B0">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f() {</w:t>
            </w:r>
          </w:p>
          <w:p w:rsidR="00000000" w:rsidDel="00000000" w:rsidP="00000000" w:rsidRDefault="00000000" w:rsidRPr="00000000" w14:paraId="000000B1">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 i = 0;</w:t>
            </w:r>
          </w:p>
          <w:p w:rsidR="00000000" w:rsidDel="00000000" w:rsidP="00000000" w:rsidRDefault="00000000" w:rsidRPr="00000000" w14:paraId="000000B2">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std::cout&lt;&lt;i;</w:t>
            </w:r>
          </w:p>
          <w:p w:rsidR="00000000" w:rsidDel="00000000" w:rsidP="00000000" w:rsidRDefault="00000000" w:rsidRPr="00000000" w14:paraId="000000B3">
            <w:pPr>
              <w:spacing w:before="22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(4) Keep it Simple</w:t>
            </w:r>
          </w:p>
        </w:tc>
      </w:tr>
    </w:tbl>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B">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C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D">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0CE">
            <w:pPr>
              <w:jc w:val="center"/>
              <w:rPr/>
            </w:pPr>
            <w:r w:rsidDel="00000000" w:rsidR="00000000" w:rsidRPr="00000000">
              <w:rPr>
                <w:rtl w:val="0"/>
              </w:rPr>
              <w:t xml:space="preserve">L1</w:t>
            </w:r>
          </w:p>
        </w:tc>
      </w:tr>
    </w:tbl>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5">
            <w:pPr>
              <w:jc w:val="center"/>
              <w:rPr>
                <w:sz w:val="21"/>
                <w:szCs w:val="21"/>
              </w:rPr>
            </w:pPr>
            <w:hyperlink r:id="rId8">
              <w:r w:rsidDel="00000000" w:rsidR="00000000" w:rsidRPr="00000000">
                <w:rPr>
                  <w:sz w:val="21"/>
                  <w:szCs w:val="21"/>
                  <w:rtl w:val="0"/>
                </w:rPr>
                <w:t xml:space="preserve">Astrée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22.10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7">
            <w:pPr>
              <w:jc w:val="center"/>
              <w:rPr>
                <w:sz w:val="21"/>
                <w:szCs w:val="21"/>
              </w:rPr>
            </w:pPr>
            <w:r w:rsidDel="00000000" w:rsidR="00000000" w:rsidRPr="00000000">
              <w:rPr>
                <w:sz w:val="21"/>
                <w:szCs w:val="21"/>
                <w:rtl w:val="0"/>
              </w:rPr>
              <w:t xml:space="preserve">uninitialized-read</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8">
            <w:pPr>
              <w:jc w:val="center"/>
              <w:rPr>
                <w:sz w:val="21"/>
                <w:szCs w:val="21"/>
              </w:rPr>
            </w:pPr>
            <w:r w:rsidDel="00000000" w:rsidR="00000000" w:rsidRPr="00000000">
              <w:rPr>
                <w:sz w:val="21"/>
                <w:szCs w:val="21"/>
                <w:rtl w:val="0"/>
              </w:rPr>
              <w:t xml:space="preserve">Partially checked</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9">
            <w:pPr>
              <w:jc w:val="center"/>
              <w:rPr>
                <w:sz w:val="21"/>
                <w:szCs w:val="21"/>
              </w:rPr>
            </w:pPr>
            <w:hyperlink r:id="rId9">
              <w:r w:rsidDel="00000000" w:rsidR="00000000" w:rsidRPr="00000000">
                <w:rPr>
                  <w:sz w:val="21"/>
                  <w:szCs w:val="21"/>
                  <w:rtl w:val="0"/>
                </w:rPr>
                <w:t xml:space="preserve">Clang</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A">
            <w:pPr>
              <w:jc w:val="center"/>
              <w:rPr>
                <w:sz w:val="21"/>
                <w:szCs w:val="21"/>
              </w:rPr>
            </w:pPr>
            <w:r w:rsidDel="00000000" w:rsidR="00000000" w:rsidRPr="00000000">
              <w:rPr>
                <w:sz w:val="21"/>
                <w:szCs w:val="21"/>
                <w:rtl w:val="0"/>
              </w:rPr>
              <w:t xml:space="preserve">3.9</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B">
            <w:pPr>
              <w:jc w:val="center"/>
              <w:rPr>
                <w:sz w:val="21"/>
                <w:szCs w:val="21"/>
              </w:rPr>
            </w:pPr>
            <w:r w:rsidDel="00000000" w:rsidR="00000000" w:rsidRPr="00000000">
              <w:rPr>
                <w:sz w:val="21"/>
                <w:szCs w:val="21"/>
                <w:rtl w:val="0"/>
              </w:rPr>
              <w:t xml:space="preserve">-Wuninitialized</w:t>
            </w:r>
          </w:p>
          <w:p w:rsidR="00000000" w:rsidDel="00000000" w:rsidP="00000000" w:rsidRDefault="00000000" w:rsidRPr="00000000" w14:paraId="000000DC">
            <w:pPr>
              <w:jc w:val="center"/>
              <w:rPr>
                <w:sz w:val="21"/>
                <w:szCs w:val="21"/>
              </w:rPr>
            </w:pPr>
            <w:r w:rsidDel="00000000" w:rsidR="00000000" w:rsidRPr="00000000">
              <w:rPr>
                <w:sz w:val="21"/>
                <w:szCs w:val="21"/>
                <w:rtl w:val="0"/>
              </w:rPr>
              <w:t xml:space="preserve">clang-analyzer-core.UndefinedBinaryOperatorResult</w:t>
            </w:r>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D">
            <w:pPr>
              <w:jc w:val="center"/>
              <w:rPr>
                <w:sz w:val="21"/>
                <w:szCs w:val="21"/>
              </w:rPr>
            </w:pPr>
            <w:r w:rsidDel="00000000" w:rsidR="00000000" w:rsidRPr="00000000">
              <w:rPr>
                <w:sz w:val="21"/>
                <w:szCs w:val="21"/>
                <w:rtl w:val="0"/>
              </w:rPr>
              <w:t xml:space="preserve">Does not catch all instances of this rule, such as uninitialized values read from heap-allocated memory.</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E">
            <w:pPr>
              <w:jc w:val="center"/>
              <w:rPr>
                <w:sz w:val="21"/>
                <w:szCs w:val="21"/>
              </w:rPr>
            </w:pPr>
            <w:hyperlink r:id="rId10">
              <w:r w:rsidDel="00000000" w:rsidR="00000000" w:rsidRPr="00000000">
                <w:rPr>
                  <w:sz w:val="21"/>
                  <w:szCs w:val="21"/>
                  <w:rtl w:val="0"/>
                </w:rPr>
                <w:t xml:space="preserve">CodeSonar</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DF">
            <w:pPr>
              <w:jc w:val="center"/>
              <w:rPr>
                <w:sz w:val="21"/>
                <w:szCs w:val="21"/>
              </w:rPr>
            </w:pPr>
            <w:r w:rsidDel="00000000" w:rsidR="00000000" w:rsidRPr="00000000">
              <w:rPr>
                <w:sz w:val="21"/>
                <w:szCs w:val="21"/>
                <w:rtl w:val="0"/>
              </w:rPr>
              <w:t xml:space="preserve">8.1p0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LANG.STRUCT.RPL</w:t>
              <w:br w:type="textWrapping"/>
              <w:t xml:space="preserve">LANG.MEM.UVAR</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E1">
            <w:pPr>
              <w:jc w:val="center"/>
              <w:rPr>
                <w:sz w:val="21"/>
                <w:szCs w:val="21"/>
              </w:rPr>
            </w:pPr>
            <w:r w:rsidDel="00000000" w:rsidR="00000000" w:rsidRPr="00000000">
              <w:rPr>
                <w:sz w:val="21"/>
                <w:szCs w:val="21"/>
                <w:rtl w:val="0"/>
              </w:rPr>
              <w:t xml:space="preserve">Return pointer to local</w:t>
            </w:r>
          </w:p>
          <w:p w:rsidR="00000000" w:rsidDel="00000000" w:rsidP="00000000" w:rsidRDefault="00000000" w:rsidRPr="00000000" w14:paraId="000000E2">
            <w:pPr>
              <w:jc w:val="center"/>
              <w:rPr>
                <w:sz w:val="21"/>
                <w:szCs w:val="21"/>
              </w:rPr>
            </w:pPr>
            <w:r w:rsidDel="00000000" w:rsidR="00000000" w:rsidRPr="00000000">
              <w:rPr>
                <w:sz w:val="21"/>
                <w:szCs w:val="21"/>
                <w:rtl w:val="0"/>
              </w:rPr>
              <w:t xml:space="preserve">Uninitialized variable</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E3">
            <w:pPr>
              <w:jc w:val="center"/>
              <w:rPr>
                <w:sz w:val="21"/>
                <w:szCs w:val="21"/>
              </w:rPr>
            </w:pPr>
            <w:hyperlink r:id="rId11">
              <w:r w:rsidDel="00000000" w:rsidR="00000000" w:rsidRPr="00000000">
                <w:rPr>
                  <w:sz w:val="21"/>
                  <w:szCs w:val="21"/>
                  <w:rtl w:val="0"/>
                </w:rPr>
                <w:t xml:space="preserve">Helix QAC</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2024.1</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DF726, DF2727, DF2728, DF2961, DF2962, DF2963, DF2966, DF2967, DF2968, DF2971, DF2972, DF2973, DF2976, DF2977, DF978</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0E6">
            <w:pPr>
              <w:jc w:val="center"/>
              <w:rPr>
                <w:sz w:val="21"/>
                <w:szCs w:val="21"/>
              </w:rPr>
            </w:pPr>
            <w:r w:rsidDel="00000000" w:rsidR="00000000" w:rsidRPr="00000000">
              <w:rPr>
                <w:rtl w:val="0"/>
              </w:rPr>
            </w:r>
          </w:p>
        </w:tc>
      </w:tr>
    </w:tbl>
    <w:p w:rsidR="00000000" w:rsidDel="00000000" w:rsidP="00000000" w:rsidRDefault="00000000" w:rsidRPr="00000000" w14:paraId="000000E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0E9">
      <w:pPr>
        <w:rPr/>
      </w:pPr>
      <w:r w:rsidDel="00000000" w:rsidR="00000000" w:rsidRPr="00000000">
        <w:rPr>
          <w:rtl w:val="0"/>
        </w:rPr>
      </w:r>
    </w:p>
    <w:tbl>
      <w:tblPr>
        <w:tblStyle w:val="Table1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60"/>
        <w:gridCol w:w="7410"/>
        <w:tblGridChange w:id="0">
          <w:tblGrid>
            <w:gridCol w:w="1800"/>
            <w:gridCol w:w="1560"/>
            <w:gridCol w:w="741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D">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EE">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EF">
            <w:pPr>
              <w:rPr/>
            </w:pPr>
            <w:r w:rsidDel="00000000" w:rsidR="00000000" w:rsidRPr="00000000">
              <w:rPr>
                <w:rtl w:val="0"/>
              </w:rPr>
              <w:t xml:space="preserve">Do not attempt to create a std::string from a nullptr.</w:t>
            </w:r>
          </w:p>
        </w:tc>
      </w:tr>
    </w:tbl>
    <w:p w:rsidR="00000000" w:rsidDel="00000000" w:rsidP="00000000" w:rsidRDefault="00000000" w:rsidRPr="00000000" w14:paraId="000000F0">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2">
            <w:pPr>
              <w:rPr/>
            </w:pPr>
            <w:r w:rsidDel="00000000" w:rsidR="00000000" w:rsidRPr="00000000">
              <w:rPr>
                <w:rtl w:val="0"/>
              </w:rPr>
              <w:t xml:space="preserve">Because std::getenv() returns a nullptr on failure, the code can lead to undefined behavior when the variable does not exist. </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include &lt;cstdlib&gt;</w:t>
            </w:r>
          </w:p>
          <w:p w:rsidR="00000000" w:rsidDel="00000000" w:rsidP="00000000" w:rsidRDefault="00000000" w:rsidRPr="00000000" w14:paraId="000000F4">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&lt;string&gt;</w:t>
            </w:r>
          </w:p>
          <w:p w:rsidR="00000000" w:rsidDel="00000000" w:rsidP="00000000" w:rsidRDefault="00000000" w:rsidRPr="00000000" w14:paraId="000000F5">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f() {</w:t>
            </w:r>
          </w:p>
          <w:p w:rsidR="00000000" w:rsidDel="00000000" w:rsidP="00000000" w:rsidRDefault="00000000" w:rsidRPr="00000000" w14:paraId="000000F6">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std::string tmp(std::entenv(“TMP”);</w:t>
            </w:r>
          </w:p>
          <w:p w:rsidR="00000000" w:rsidDel="00000000" w:rsidP="00000000" w:rsidRDefault="00000000" w:rsidRPr="00000000" w14:paraId="000000F7">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(!tmp.empty()){</w:t>
            </w:r>
          </w:p>
          <w:p w:rsidR="00000000" w:rsidDel="00000000" w:rsidP="00000000" w:rsidRDefault="00000000" w:rsidRPr="00000000" w14:paraId="000000F8">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9">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A">
            <w:pPr>
              <w:spacing w:before="220"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FB">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D">
            <w:pPr>
              <w:rPr/>
            </w:pPr>
            <w:r w:rsidDel="00000000" w:rsidR="00000000" w:rsidRPr="00000000">
              <w:rPr>
                <w:rtl w:val="0"/>
              </w:rPr>
              <w:t xml:space="preserve">The results from std::getenv() are checked for null before the std::string is constructed. </w:t>
            </w:r>
          </w:p>
        </w:tc>
      </w:tr>
      <w:tr>
        <w:trPr>
          <w:cantSplit w:val="0"/>
          <w:trHeight w:val="433.5546874999999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include &lt;cstdlib&gt;</w:t>
            </w:r>
          </w:p>
          <w:p w:rsidR="00000000" w:rsidDel="00000000" w:rsidP="00000000" w:rsidRDefault="00000000" w:rsidRPr="00000000" w14:paraId="000000FF">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include &lt;string&gt;</w:t>
            </w:r>
          </w:p>
          <w:p w:rsidR="00000000" w:rsidDel="00000000" w:rsidP="00000000" w:rsidRDefault="00000000" w:rsidRPr="00000000" w14:paraId="00000100">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f() {</w:t>
            </w:r>
          </w:p>
          <w:p w:rsidR="00000000" w:rsidDel="00000000" w:rsidP="00000000" w:rsidRDefault="00000000" w:rsidRPr="00000000" w14:paraId="00000101">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char *tmpPtrVal = std::getenv(“TMP”);</w:t>
            </w:r>
          </w:p>
          <w:p w:rsidR="00000000" w:rsidDel="00000000" w:rsidP="00000000" w:rsidRDefault="00000000" w:rsidRPr="00000000" w14:paraId="00000102">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std::string tmp(tmpPtrVal ? tmpPtrVal : “”);</w:t>
            </w:r>
          </w:p>
          <w:p w:rsidR="00000000" w:rsidDel="00000000" w:rsidP="00000000" w:rsidRDefault="00000000" w:rsidRPr="00000000" w14:paraId="00000103">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(!tmp.empty()){</w:t>
            </w:r>
          </w:p>
          <w:p w:rsidR="00000000" w:rsidDel="00000000" w:rsidP="00000000" w:rsidRDefault="00000000" w:rsidRPr="00000000" w14:paraId="00000104">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5">
            <w:pPr>
              <w:spacing w:before="2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6">
            <w:pPr>
              <w:spacing w:before="220"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w:t>
            </w:r>
          </w:p>
        </w:tc>
      </w:tr>
    </w:tbl>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2">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1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4">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15">
            <w:pPr>
              <w:jc w:val="center"/>
              <w:rPr/>
            </w:pPr>
            <w:r w:rsidDel="00000000" w:rsidR="00000000" w:rsidRPr="00000000">
              <w:rPr>
                <w:rtl w:val="0"/>
              </w:rPr>
              <w:t xml:space="preserve">L1</w:t>
            </w:r>
          </w:p>
        </w:tc>
      </w:tr>
    </w:tbl>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1C">
            <w:pPr>
              <w:jc w:val="center"/>
              <w:rPr>
                <w:sz w:val="21"/>
                <w:szCs w:val="21"/>
              </w:rPr>
            </w:pPr>
            <w:hyperlink r:id="rId12">
              <w:r w:rsidDel="00000000" w:rsidR="00000000" w:rsidRPr="00000000">
                <w:rPr>
                  <w:sz w:val="21"/>
                  <w:szCs w:val="21"/>
                  <w:rtl w:val="0"/>
                </w:rPr>
                <w:t xml:space="preserve">Astrée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22.10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1E">
            <w:pPr>
              <w:jc w:val="center"/>
              <w:rPr>
                <w:sz w:val="21"/>
                <w:szCs w:val="21"/>
              </w:rPr>
            </w:pPr>
            <w:r w:rsidDel="00000000" w:rsidR="00000000" w:rsidRPr="00000000">
              <w:rPr>
                <w:sz w:val="21"/>
                <w:szCs w:val="21"/>
                <w:rtl w:val="0"/>
              </w:rPr>
              <w:t xml:space="preserve">assert_failure</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1F">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0">
            <w:pPr>
              <w:jc w:val="center"/>
              <w:rPr>
                <w:sz w:val="21"/>
                <w:szCs w:val="21"/>
              </w:rPr>
            </w:pPr>
            <w:hyperlink r:id="rId13">
              <w:r w:rsidDel="00000000" w:rsidR="00000000" w:rsidRPr="00000000">
                <w:rPr>
                  <w:sz w:val="21"/>
                  <w:szCs w:val="21"/>
                  <w:rtl w:val="0"/>
                </w:rPr>
                <w:t xml:space="preserve">CodeSonar</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1">
            <w:pPr>
              <w:jc w:val="center"/>
              <w:rPr>
                <w:sz w:val="21"/>
                <w:szCs w:val="21"/>
              </w:rPr>
            </w:pPr>
            <w:r w:rsidDel="00000000" w:rsidR="00000000" w:rsidRPr="00000000">
              <w:rPr>
                <w:sz w:val="21"/>
                <w:szCs w:val="21"/>
                <w:rtl w:val="0"/>
              </w:rPr>
              <w:t xml:space="preserve">8.1p0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LANG.MEM.NPD</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Null Pointer Dereference</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4">
            <w:pPr>
              <w:jc w:val="center"/>
              <w:rPr>
                <w:sz w:val="21"/>
                <w:szCs w:val="21"/>
              </w:rPr>
            </w:pPr>
            <w:hyperlink r:id="rId14">
              <w:r w:rsidDel="00000000" w:rsidR="00000000" w:rsidRPr="00000000">
                <w:rPr>
                  <w:sz w:val="21"/>
                  <w:szCs w:val="21"/>
                  <w:rtl w:val="0"/>
                </w:rPr>
                <w:t xml:space="preserve">Helix QAC</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2024.1</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DF4770, DF4771, DF4772, DF4773, DF4774</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7">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8">
            <w:pPr>
              <w:jc w:val="center"/>
              <w:rPr>
                <w:sz w:val="21"/>
                <w:szCs w:val="21"/>
              </w:rPr>
            </w:pPr>
            <w:hyperlink r:id="rId15">
              <w:r w:rsidDel="00000000" w:rsidR="00000000" w:rsidRPr="00000000">
                <w:rPr>
                  <w:sz w:val="21"/>
                  <w:szCs w:val="21"/>
                  <w:rtl w:val="0"/>
                </w:rPr>
                <w:t xml:space="preserve">Klocwork</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9">
            <w:pPr>
              <w:jc w:val="center"/>
              <w:rPr>
                <w:sz w:val="21"/>
                <w:szCs w:val="21"/>
              </w:rPr>
            </w:pPr>
            <w:r w:rsidDel="00000000" w:rsidR="00000000" w:rsidRPr="00000000">
              <w:rPr>
                <w:sz w:val="21"/>
                <w:szCs w:val="21"/>
                <w:rtl w:val="0"/>
              </w:rPr>
              <w:t xml:space="preserve">2024.1</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NPD.CHECK.CALL.MIGHT</w:t>
              <w:br w:type="textWrapping"/>
              <w:t xml:space="preserve">NPD.CHECK.CALL.MUST</w:t>
              <w:br w:type="textWrapping"/>
              <w:t xml:space="preserve">NPD.CHECK.MIGHT</w:t>
              <w:br w:type="textWrapping"/>
              <w:t xml:space="preserve">NPD.CHECK.MUST</w:t>
              <w:br w:type="textWrapping"/>
              <w:t xml:space="preserve">NPD.CONST.CALL</w:t>
              <w:br w:type="textWrapping"/>
              <w:t xml:space="preserve">NPD.CONST.DEREF</w:t>
              <w:br w:type="textWrapping"/>
              <w:t xml:space="preserve">NPD.FUNC.CALL.MIGHT</w:t>
              <w:br w:type="textWrapping"/>
              <w:t xml:space="preserve">NPD.FUNC.CALL.MUST</w:t>
              <w:br w:type="textWrapping"/>
              <w:t xml:space="preserve">NPD.FUNC.MIGHT</w:t>
              <w:br w:type="textWrapping"/>
              <w:t xml:space="preserve">NPD.FUNC.MUST</w:t>
              <w:br w:type="textWrapping"/>
              <w:t xml:space="preserve">NPD.GEN.CALL.MIGHT</w:t>
              <w:br w:type="textWrapping"/>
              <w:t xml:space="preserve">NPD.GEN.CALL.MUST</w:t>
              <w:br w:type="textWrapping"/>
              <w:t xml:space="preserve">NPD.GEN.MIGHT</w:t>
              <w:br w:type="textWrapping"/>
              <w:t xml:space="preserve">NPD.GEN.MUST</w:t>
              <w:br w:type="textWrapping"/>
              <w:t xml:space="preserve">RNPD.CALL</w:t>
              <w:br w:type="textWrapping"/>
              <w:t xml:space="preserve">RNPD.DEREF</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2B">
            <w:pPr>
              <w:jc w:val="center"/>
              <w:rPr>
                <w:sz w:val="21"/>
                <w:szCs w:val="21"/>
              </w:rPr>
            </w:pPr>
            <w:r w:rsidDel="00000000" w:rsidR="00000000" w:rsidRPr="00000000">
              <w:rPr>
                <w:rtl w:val="0"/>
              </w:rPr>
            </w:r>
          </w:p>
        </w:tc>
      </w:tr>
    </w:tbl>
    <w:p w:rsidR="00000000" w:rsidDel="00000000" w:rsidP="00000000" w:rsidRDefault="00000000" w:rsidRPr="00000000" w14:paraId="0000012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12E">
      <w:pPr>
        <w:rPr/>
      </w:pPr>
      <w:r w:rsidDel="00000000" w:rsidR="00000000" w:rsidRPr="00000000">
        <w:rPr>
          <w:rtl w:val="0"/>
        </w:rPr>
      </w:r>
    </w:p>
    <w:tbl>
      <w:tblPr>
        <w:tblStyle w:val="Table20"/>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05"/>
        <w:gridCol w:w="7365"/>
        <w:tblGridChange w:id="0">
          <w:tblGrid>
            <w:gridCol w:w="1800"/>
            <w:gridCol w:w="1605"/>
            <w:gridCol w:w="736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2">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33">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34">
            <w:pPr>
              <w:rPr/>
            </w:pPr>
            <w:r w:rsidDel="00000000" w:rsidR="00000000" w:rsidRPr="00000000">
              <w:rPr>
                <w:rtl w:val="0"/>
              </w:rPr>
              <w:t xml:space="preserve">Prevent SQL injection</w:t>
            </w:r>
          </w:p>
        </w:tc>
      </w:tr>
    </w:tbl>
    <w:p w:rsidR="00000000" w:rsidDel="00000000" w:rsidP="00000000" w:rsidRDefault="00000000" w:rsidRPr="00000000" w14:paraId="00000135">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7">
            <w:pPr>
              <w:rPr/>
            </w:pPr>
            <w:r w:rsidDel="00000000" w:rsidR="00000000" w:rsidRPr="00000000">
              <w:rPr>
                <w:rtl w:val="0"/>
              </w:rPr>
              <w:t xml:space="preserve">Untrusted data may maliciously alter the query, resulting in information leaks or data modification.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String pwd = hashPassword(password);</w:t>
            </w:r>
          </w:p>
          <w:p w:rsidR="00000000" w:rsidDel="00000000" w:rsidP="00000000" w:rsidRDefault="00000000" w:rsidRPr="00000000" w14:paraId="0000013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String sqlString = </w:t>
            </w:r>
            <w:r w:rsidDel="00000000" w:rsidR="00000000" w:rsidRPr="00000000">
              <w:rPr>
                <w:rFonts w:ascii="Courier New" w:cs="Courier New" w:eastAsia="Courier New" w:hAnsi="Courier New"/>
                <w:sz w:val="21"/>
                <w:szCs w:val="21"/>
                <w:rtl w:val="0"/>
              </w:rPr>
              <w:t xml:space="preserve">"select * from db_user where username="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username + </w:t>
            </w:r>
            <w:r w:rsidDel="00000000" w:rsidR="00000000" w:rsidRPr="00000000">
              <w:rPr>
                <w:rFonts w:ascii="Courier New" w:cs="Courier New" w:eastAsia="Courier New" w:hAnsi="Courier New"/>
                <w:sz w:val="21"/>
                <w:szCs w:val="21"/>
                <w:rtl w:val="0"/>
              </w:rPr>
              <w:t xml:space="preserve">" and password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pwd;     </w:t>
            </w:r>
          </w:p>
          <w:p w:rsidR="00000000" w:rsidDel="00000000" w:rsidP="00000000" w:rsidRDefault="00000000" w:rsidRPr="00000000" w14:paraId="0000013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PreparedStatement stmt = connection.prepareStatement(sqlString);</w:t>
            </w:r>
          </w:p>
        </w:tc>
      </w:tr>
    </w:tbl>
    <w:p w:rsidR="00000000" w:rsidDel="00000000" w:rsidP="00000000" w:rsidRDefault="00000000" w:rsidRPr="00000000" w14:paraId="0000013C">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E">
            <w:pPr>
              <w:rPr/>
            </w:pPr>
            <w:r w:rsidDel="00000000" w:rsidR="00000000" w:rsidRPr="00000000">
              <w:rPr>
                <w:rtl w:val="0"/>
              </w:rPr>
              <w:t xml:space="preserve">Using a parametric query with a ? character as a placeholder for the argument. The length of the username is also checked, which prevents an attacker from submitting a super long username. </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Validate username length</w:t>
            </w:r>
          </w:p>
          <w:p w:rsidR="00000000" w:rsidDel="00000000" w:rsidP="00000000" w:rsidRDefault="00000000" w:rsidRPr="00000000" w14:paraId="0000014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(username.length() &gt; </w:t>
            </w:r>
            <w:r w:rsidDel="00000000" w:rsidR="00000000" w:rsidRPr="00000000">
              <w:rPr>
                <w:rFonts w:ascii="Courier New" w:cs="Courier New" w:eastAsia="Courier New" w:hAnsi="Courier New"/>
                <w:sz w:val="21"/>
                <w:szCs w:val="21"/>
                <w:rtl w:val="0"/>
              </w:rPr>
              <w:t xml:space="preserve">8</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Handle error</w:t>
            </w:r>
          </w:p>
          <w:p w:rsidR="00000000" w:rsidDel="00000000" w:rsidP="00000000" w:rsidRDefault="00000000" w:rsidRPr="00000000" w14:paraId="0000014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String sqlString =</w:t>
            </w:r>
          </w:p>
          <w:p w:rsidR="00000000" w:rsidDel="00000000" w:rsidP="00000000" w:rsidRDefault="00000000" w:rsidRPr="00000000" w14:paraId="0000014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"select * from db_user where username=? and password=?"</w:t>
            </w: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(7) Sanitize Data Sent to Other Systems</w:t>
            </w:r>
          </w:p>
        </w:tc>
      </w:tr>
    </w:tbl>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5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6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2">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63">
            <w:pPr>
              <w:jc w:val="center"/>
              <w:rPr/>
            </w:pPr>
            <w:r w:rsidDel="00000000" w:rsidR="00000000" w:rsidRPr="00000000">
              <w:rPr>
                <w:rtl w:val="0"/>
              </w:rPr>
              <w:t xml:space="preserve">L1</w:t>
            </w:r>
          </w:p>
        </w:tc>
      </w:tr>
    </w:tbl>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6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6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6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6A">
            <w:pPr>
              <w:jc w:val="center"/>
              <w:rPr>
                <w:sz w:val="21"/>
                <w:szCs w:val="21"/>
              </w:rPr>
            </w:pPr>
            <w:hyperlink r:id="rId16">
              <w:r w:rsidDel="00000000" w:rsidR="00000000" w:rsidRPr="00000000">
                <w:rPr>
                  <w:sz w:val="21"/>
                  <w:szCs w:val="21"/>
                  <w:rtl w:val="0"/>
                </w:rPr>
                <w:t xml:space="preserve">The Checker Framework</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2.1.3</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6C">
            <w:pPr>
              <w:jc w:val="center"/>
              <w:rPr>
                <w:sz w:val="21"/>
                <w:szCs w:val="21"/>
              </w:rPr>
            </w:pPr>
            <w:r w:rsidDel="00000000" w:rsidR="00000000" w:rsidRPr="00000000">
              <w:rPr>
                <w:sz w:val="21"/>
                <w:szCs w:val="21"/>
                <w:rtl w:val="0"/>
              </w:rPr>
              <w:t xml:space="preserve">Tainting Checker</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6D">
            <w:pPr>
              <w:jc w:val="center"/>
              <w:rPr>
                <w:sz w:val="21"/>
                <w:szCs w:val="21"/>
              </w:rPr>
            </w:pPr>
            <w:r w:rsidDel="00000000" w:rsidR="00000000" w:rsidRPr="00000000">
              <w:rPr>
                <w:sz w:val="21"/>
                <w:szCs w:val="21"/>
                <w:rtl w:val="0"/>
              </w:rPr>
              <w:t xml:space="preserve">Trust and security errors (see Chapter 8)</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6E">
            <w:pPr>
              <w:jc w:val="center"/>
              <w:rPr>
                <w:sz w:val="21"/>
                <w:szCs w:val="21"/>
              </w:rPr>
            </w:pPr>
            <w:hyperlink r:id="rId17">
              <w:r w:rsidDel="00000000" w:rsidR="00000000" w:rsidRPr="00000000">
                <w:rPr>
                  <w:sz w:val="21"/>
                  <w:szCs w:val="21"/>
                  <w:rtl w:val="0"/>
                </w:rPr>
                <w:t xml:space="preserve">CodeSonar</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6F">
            <w:pPr>
              <w:jc w:val="center"/>
              <w:rPr>
                <w:sz w:val="21"/>
                <w:szCs w:val="21"/>
              </w:rPr>
            </w:pPr>
            <w:r w:rsidDel="00000000" w:rsidR="00000000" w:rsidRPr="00000000">
              <w:rPr>
                <w:sz w:val="21"/>
                <w:szCs w:val="21"/>
                <w:rtl w:val="0"/>
              </w:rPr>
              <w:t xml:space="preserve">8.1p0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JAVA.IO.INJ.SQL</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SQL Injection (Java)</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2">
            <w:pPr>
              <w:jc w:val="center"/>
              <w:rPr>
                <w:sz w:val="21"/>
                <w:szCs w:val="21"/>
              </w:rPr>
            </w:pPr>
            <w:hyperlink r:id="rId18">
              <w:r w:rsidDel="00000000" w:rsidR="00000000" w:rsidRPr="00000000">
                <w:rPr>
                  <w:sz w:val="21"/>
                  <w:szCs w:val="21"/>
                  <w:rtl w:val="0"/>
                </w:rPr>
                <w:t xml:space="preserve">Coverity</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3">
            <w:pPr>
              <w:jc w:val="center"/>
              <w:rPr>
                <w:sz w:val="21"/>
                <w:szCs w:val="21"/>
              </w:rPr>
            </w:pPr>
            <w:r w:rsidDel="00000000" w:rsidR="00000000" w:rsidRPr="00000000">
              <w:rPr>
                <w:sz w:val="21"/>
                <w:szCs w:val="21"/>
                <w:rtl w:val="0"/>
              </w:rPr>
              <w:t xml:space="preserve">7.5</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SQLI</w:t>
              <w:br w:type="textWrapping"/>
              <w:t xml:space="preserve">FB.SQL_PREPARED_STATEMENT_GENERATED_</w:t>
              <w:br w:type="textWrapping"/>
              <w:t xml:space="preserve">FB.SQL_NONCONSTANT_STRING_PASSED_TO_EXECUTE</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5">
            <w:pPr>
              <w:jc w:val="center"/>
              <w:rPr>
                <w:sz w:val="21"/>
                <w:szCs w:val="21"/>
              </w:rPr>
            </w:pPr>
            <w:r w:rsidDel="00000000" w:rsidR="00000000" w:rsidRPr="00000000">
              <w:rPr>
                <w:sz w:val="21"/>
                <w:szCs w:val="21"/>
                <w:rtl w:val="0"/>
              </w:rPr>
              <w:t xml:space="preserve">Implemented</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6">
            <w:pPr>
              <w:jc w:val="center"/>
              <w:rPr>
                <w:sz w:val="21"/>
                <w:szCs w:val="21"/>
              </w:rPr>
            </w:pPr>
            <w:hyperlink r:id="rId19">
              <w:r w:rsidDel="00000000" w:rsidR="00000000" w:rsidRPr="00000000">
                <w:rPr>
                  <w:sz w:val="21"/>
                  <w:szCs w:val="21"/>
                  <w:rtl w:val="0"/>
                </w:rPr>
                <w:t xml:space="preserve">Findbugs</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7">
            <w:pPr>
              <w:jc w:val="center"/>
              <w:rPr>
                <w:sz w:val="21"/>
                <w:szCs w:val="21"/>
              </w:rPr>
            </w:pPr>
            <w:r w:rsidDel="00000000" w:rsidR="00000000" w:rsidRPr="00000000">
              <w:rPr>
                <w:sz w:val="21"/>
                <w:szCs w:val="21"/>
                <w:rtl w:val="0"/>
              </w:rPr>
              <w:t xml:space="preserve">1.0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8">
            <w:pPr>
              <w:jc w:val="center"/>
              <w:rPr>
                <w:sz w:val="21"/>
                <w:szCs w:val="21"/>
              </w:rPr>
            </w:pPr>
            <w:r w:rsidDel="00000000" w:rsidR="00000000" w:rsidRPr="00000000">
              <w:rPr>
                <w:sz w:val="21"/>
                <w:szCs w:val="21"/>
                <w:rtl w:val="0"/>
              </w:rPr>
              <w:t xml:space="preserve">SQL_NONCONSTANT_STRING_PASSED_TO_EXECUTE</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79">
            <w:pPr>
              <w:jc w:val="center"/>
              <w:rPr>
                <w:sz w:val="21"/>
                <w:szCs w:val="21"/>
              </w:rPr>
            </w:pPr>
            <w:r w:rsidDel="00000000" w:rsidR="00000000" w:rsidRPr="00000000">
              <w:rPr>
                <w:sz w:val="21"/>
                <w:szCs w:val="21"/>
                <w:rtl w:val="0"/>
              </w:rPr>
              <w:t xml:space="preserve">Implemented</w:t>
            </w:r>
          </w:p>
        </w:tc>
      </w:tr>
    </w:tbl>
    <w:p w:rsidR="00000000" w:rsidDel="00000000" w:rsidP="00000000" w:rsidRDefault="00000000" w:rsidRPr="00000000" w14:paraId="0000017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17C">
      <w:pPr>
        <w:rPr/>
      </w:pPr>
      <w:r w:rsidDel="00000000" w:rsidR="00000000" w:rsidRPr="00000000">
        <w:rPr>
          <w:rtl w:val="0"/>
        </w:rPr>
      </w:r>
    </w:p>
    <w:tbl>
      <w:tblPr>
        <w:tblStyle w:val="Table2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35"/>
        <w:gridCol w:w="7335"/>
        <w:tblGridChange w:id="0">
          <w:tblGrid>
            <w:gridCol w:w="1800"/>
            <w:gridCol w:w="1635"/>
            <w:gridCol w:w="733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80">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81">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82">
            <w:pPr>
              <w:rPr/>
            </w:pPr>
            <w:r w:rsidDel="00000000" w:rsidR="00000000" w:rsidRPr="00000000">
              <w:rPr>
                <w:rtl w:val="0"/>
              </w:rPr>
              <w:t xml:space="preserve">Do not access freed memory</w:t>
            </w:r>
          </w:p>
        </w:tc>
      </w:tr>
    </w:tbl>
    <w:p w:rsidR="00000000" w:rsidDel="00000000" w:rsidP="00000000" w:rsidRDefault="00000000" w:rsidRPr="00000000" w14:paraId="00000183">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5">
            <w:pPr>
              <w:rPr/>
            </w:pPr>
            <w:r w:rsidDel="00000000" w:rsidR="00000000" w:rsidRPr="00000000">
              <w:rPr>
                <w:rtl w:val="0"/>
              </w:rPr>
              <w:t xml:space="preserve">The s is dereferenced after being deallocated. If this access results in write after free, the vulnerability can be exploited to run arbitrary code. </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&lt;new&gt;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7">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 {</w:t>
            </w:r>
          </w:p>
          <w:p w:rsidR="00000000" w:rsidDel="00000000" w:rsidP="00000000" w:rsidRDefault="00000000" w:rsidRPr="00000000" w14:paraId="00000188">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w:t>
            </w:r>
          </w:p>
          <w:p w:rsidR="00000000" w:rsidDel="00000000" w:rsidP="00000000" w:rsidRDefault="00000000" w:rsidRPr="00000000" w14:paraId="00000189">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8A">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 noexcept(</w:t>
            </w:r>
            <w:r w:rsidDel="00000000" w:rsidR="00000000" w:rsidRPr="00000000">
              <w:rPr>
                <w:rFonts w:ascii="Courier New" w:cs="Courier New" w:eastAsia="Courier New" w:hAnsi="Courier New"/>
                <w:b w:val="1"/>
                <w:sz w:val="21"/>
                <w:szCs w:val="21"/>
                <w:rtl w:val="0"/>
              </w:rPr>
              <w:t xml:space="preserve">false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B">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 *s =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w:t>
            </w:r>
          </w:p>
          <w:p w:rsidR="00000000" w:rsidDel="00000000" w:rsidP="00000000" w:rsidRDefault="00000000" w:rsidRPr="00000000" w14:paraId="0000018C">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D">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delete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w:t>
            </w:r>
          </w:p>
          <w:p w:rsidR="00000000" w:rsidDel="00000000" w:rsidP="00000000" w:rsidRDefault="00000000" w:rsidRPr="00000000" w14:paraId="0000018E">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F">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s-&gt;f();</w:t>
            </w:r>
          </w:p>
          <w:p w:rsidR="00000000" w:rsidDel="00000000" w:rsidP="00000000" w:rsidRDefault="00000000" w:rsidRPr="00000000" w14:paraId="00000190">
            <w:pPr>
              <w:shd w:fill="ffffff" w:val="clea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191">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bottom w:color="333333" w:space="0" w:sz="4" w:val="single"/>
            </w:tcBorders>
            <w:shd w:fill="efefef" w:val="clear"/>
            <w:tcMar>
              <w:top w:w="100.0" w:type="dxa"/>
              <w:left w:w="100.0" w:type="dxa"/>
              <w:bottom w:w="100.0" w:type="dxa"/>
              <w:right w:w="100.0" w:type="dxa"/>
            </w:tcMar>
          </w:tcPr>
          <w:p w:rsidR="00000000" w:rsidDel="00000000" w:rsidP="00000000" w:rsidRDefault="00000000" w:rsidRPr="00000000" w14:paraId="00000193">
            <w:pPr>
              <w:rPr/>
            </w:pPr>
            <w:r w:rsidDel="00000000" w:rsidR="00000000" w:rsidRPr="00000000">
              <w:rPr>
                <w:rtl w:val="0"/>
              </w:rPr>
              <w:t xml:space="preserve">The dynamically allocated memory is not deallocated until it’s no longer required. </w:t>
            </w:r>
          </w:p>
        </w:tc>
      </w:tr>
      <w:tr>
        <w:trPr>
          <w:cantSplit w:val="0"/>
          <w:trHeight w:val="460" w:hRule="atLeast"/>
          <w:tblHeader w:val="0"/>
        </w:trPr>
        <w:tc>
          <w:tcPr>
            <w:tcBorders>
              <w:top w:color="333333" w:space="0" w:sz="4" w:val="single"/>
              <w:left w:color="333333" w:space="0" w:sz="4" w:val="single"/>
              <w:bottom w:color="333333" w:space="0" w:sz="4" w:val="single"/>
              <w:right w:color="333333" w:space="0" w:sz="4" w:val="single"/>
            </w:tcBorders>
            <w:shd w:fill="auto" w:val="clear"/>
            <w:tcMar>
              <w:top w:w="0.0" w:type="dxa"/>
              <w:left w:w="220.0" w:type="dxa"/>
              <w:bottom w:w="0.0" w:type="dxa"/>
              <w:right w:w="0.0" w:type="dxa"/>
            </w:tcMar>
            <w:vAlign w:val="center"/>
          </w:tcPr>
          <w:p w:rsidR="00000000" w:rsidDel="00000000" w:rsidP="00000000" w:rsidRDefault="00000000" w:rsidRPr="00000000" w14:paraId="00000194">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&lt;new&gt;</w:t>
            </w:r>
            <w:r w:rsidDel="00000000" w:rsidR="00000000" w:rsidRPr="00000000">
              <w:rPr>
                <w:rtl w:val="0"/>
              </w:rPr>
            </w:r>
          </w:p>
          <w:p w:rsidR="00000000" w:rsidDel="00000000" w:rsidP="00000000" w:rsidRDefault="00000000" w:rsidRPr="00000000" w14:paraId="00000195">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 {</w:t>
            </w:r>
          </w:p>
          <w:p w:rsidR="00000000" w:rsidDel="00000000" w:rsidP="00000000" w:rsidRDefault="00000000" w:rsidRPr="00000000" w14:paraId="00000196">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w:t>
            </w:r>
          </w:p>
          <w:p w:rsidR="00000000" w:rsidDel="00000000" w:rsidP="00000000" w:rsidRDefault="00000000" w:rsidRPr="00000000" w14:paraId="00000197">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8">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 noexcept(</w:t>
            </w:r>
            <w:r w:rsidDel="00000000" w:rsidR="00000000" w:rsidRPr="00000000">
              <w:rPr>
                <w:rFonts w:ascii="Courier New" w:cs="Courier New" w:eastAsia="Courier New" w:hAnsi="Courier New"/>
                <w:b w:val="1"/>
                <w:sz w:val="21"/>
                <w:szCs w:val="21"/>
                <w:rtl w:val="0"/>
              </w:rPr>
              <w:t xml:space="preserve">false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9">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 *s =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w:t>
            </w:r>
          </w:p>
          <w:p w:rsidR="00000000" w:rsidDel="00000000" w:rsidP="00000000" w:rsidRDefault="00000000" w:rsidRPr="00000000" w14:paraId="0000019A">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B">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s-&gt;f();</w:t>
            </w:r>
          </w:p>
          <w:p w:rsidR="00000000" w:rsidDel="00000000" w:rsidP="00000000" w:rsidRDefault="00000000" w:rsidRPr="00000000" w14:paraId="0000019C">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delete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w:t>
            </w:r>
          </w:p>
          <w:p w:rsidR="00000000" w:rsidDel="00000000" w:rsidP="00000000" w:rsidRDefault="00000000" w:rsidRPr="00000000" w14:paraId="0000019D">
            <w:pPr>
              <w:spacing w:before="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(9) Use Effective Quality Assurance Techniques</w:t>
            </w:r>
          </w:p>
        </w:tc>
      </w:tr>
    </w:tbl>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A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A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A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A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A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C">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AD">
            <w:pPr>
              <w:jc w:val="center"/>
              <w:rPr/>
            </w:pPr>
            <w:r w:rsidDel="00000000" w:rsidR="00000000" w:rsidRPr="00000000">
              <w:rPr>
                <w:rtl w:val="0"/>
              </w:rPr>
              <w:t xml:space="preserve">L1</w:t>
            </w:r>
          </w:p>
        </w:tc>
      </w:tr>
    </w:tbl>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B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B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B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4">
            <w:pPr>
              <w:jc w:val="center"/>
              <w:rPr>
                <w:sz w:val="21"/>
                <w:szCs w:val="21"/>
              </w:rPr>
            </w:pPr>
            <w:hyperlink r:id="rId20">
              <w:r w:rsidDel="00000000" w:rsidR="00000000" w:rsidRPr="00000000">
                <w:rPr>
                  <w:sz w:val="21"/>
                  <w:szCs w:val="21"/>
                  <w:rtl w:val="0"/>
                </w:rPr>
                <w:t xml:space="preserve">Astrée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22.10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6">
            <w:pPr>
              <w:jc w:val="center"/>
              <w:rPr>
                <w:sz w:val="21"/>
                <w:szCs w:val="21"/>
              </w:rPr>
            </w:pPr>
            <w:r w:rsidDel="00000000" w:rsidR="00000000" w:rsidRPr="00000000">
              <w:rPr>
                <w:sz w:val="21"/>
                <w:szCs w:val="21"/>
                <w:rtl w:val="0"/>
              </w:rPr>
              <w:t xml:space="preserve">dangling_pointer_use</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7">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8">
            <w:pPr>
              <w:jc w:val="center"/>
              <w:rPr>
                <w:sz w:val="21"/>
                <w:szCs w:val="21"/>
              </w:rPr>
            </w:pPr>
            <w:hyperlink r:id="rId21">
              <w:r w:rsidDel="00000000" w:rsidR="00000000" w:rsidRPr="00000000">
                <w:rPr>
                  <w:sz w:val="21"/>
                  <w:szCs w:val="21"/>
                  <w:rtl w:val="0"/>
                </w:rPr>
                <w:t xml:space="preserve">Axivion Bauhaus Suite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7.2.0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A">
            <w:pPr>
              <w:jc w:val="center"/>
              <w:rPr>
                <w:sz w:val="21"/>
                <w:szCs w:val="21"/>
              </w:rPr>
            </w:pPr>
            <w:r w:rsidDel="00000000" w:rsidR="00000000" w:rsidRPr="00000000">
              <w:rPr>
                <w:sz w:val="21"/>
                <w:szCs w:val="21"/>
                <w:rtl w:val="0"/>
              </w:rPr>
              <w:t xml:space="preserve">CertC++-MEM50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B">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C">
            <w:pPr>
              <w:jc w:val="center"/>
              <w:rPr>
                <w:sz w:val="21"/>
                <w:szCs w:val="21"/>
              </w:rPr>
            </w:pPr>
            <w:hyperlink r:id="rId22">
              <w:r w:rsidDel="00000000" w:rsidR="00000000" w:rsidRPr="00000000">
                <w:rPr>
                  <w:sz w:val="21"/>
                  <w:szCs w:val="21"/>
                  <w:rtl w:val="0"/>
                </w:rPr>
                <w:t xml:space="preserve">Clang</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D">
            <w:pPr>
              <w:jc w:val="center"/>
              <w:rPr>
                <w:sz w:val="21"/>
                <w:szCs w:val="21"/>
              </w:rPr>
            </w:pPr>
            <w:r w:rsidDel="00000000" w:rsidR="00000000" w:rsidRPr="00000000">
              <w:rPr>
                <w:sz w:val="21"/>
                <w:szCs w:val="21"/>
                <w:rtl w:val="0"/>
              </w:rPr>
              <w:t xml:space="preserve">3.9</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BE">
            <w:pPr>
              <w:jc w:val="center"/>
              <w:rPr>
                <w:sz w:val="21"/>
                <w:szCs w:val="21"/>
              </w:rPr>
            </w:pPr>
            <w:r w:rsidDel="00000000" w:rsidR="00000000" w:rsidRPr="00000000">
              <w:rPr>
                <w:sz w:val="21"/>
                <w:szCs w:val="21"/>
                <w:rtl w:val="0"/>
              </w:rPr>
              <w:t xml:space="preserve">clang-analyzer-cplusplus.NewDelete</w:t>
            </w:r>
          </w:p>
          <w:p w:rsidR="00000000" w:rsidDel="00000000" w:rsidP="00000000" w:rsidRDefault="00000000" w:rsidRPr="00000000" w14:paraId="000001BF">
            <w:pPr>
              <w:jc w:val="center"/>
              <w:rPr>
                <w:sz w:val="21"/>
                <w:szCs w:val="21"/>
              </w:rPr>
            </w:pPr>
            <w:r w:rsidDel="00000000" w:rsidR="00000000" w:rsidRPr="00000000">
              <w:rPr>
                <w:sz w:val="21"/>
                <w:szCs w:val="21"/>
                <w:rtl w:val="0"/>
              </w:rPr>
              <w:t xml:space="preserve">clang-analyzer-alpha.security.ArrayBoundV2 </w:t>
            </w:r>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C0">
            <w:pPr>
              <w:jc w:val="center"/>
              <w:rPr>
                <w:sz w:val="21"/>
                <w:szCs w:val="21"/>
              </w:rPr>
            </w:pPr>
            <w:r w:rsidDel="00000000" w:rsidR="00000000" w:rsidRPr="00000000">
              <w:rPr>
                <w:sz w:val="21"/>
                <w:szCs w:val="21"/>
                <w:rtl w:val="0"/>
              </w:rPr>
              <w:t xml:space="preserve">Checked by </w:t>
            </w:r>
            <w:r w:rsidDel="00000000" w:rsidR="00000000" w:rsidRPr="00000000">
              <w:rPr>
                <w:sz w:val="21"/>
                <w:szCs w:val="21"/>
                <w:rtl w:val="0"/>
              </w:rPr>
              <w:t xml:space="preserve">clang-tidy</w:t>
            </w:r>
            <w:r w:rsidDel="00000000" w:rsidR="00000000" w:rsidRPr="00000000">
              <w:rPr>
                <w:sz w:val="21"/>
                <w:szCs w:val="21"/>
                <w:rtl w:val="0"/>
              </w:rPr>
              <w:t xml:space="preserve">, but does not catch all violations of this rule.</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C1">
            <w:pPr>
              <w:jc w:val="center"/>
              <w:rPr>
                <w:sz w:val="21"/>
                <w:szCs w:val="21"/>
              </w:rPr>
            </w:pPr>
            <w:hyperlink r:id="rId23">
              <w:r w:rsidDel="00000000" w:rsidR="00000000" w:rsidRPr="00000000">
                <w:rPr>
                  <w:sz w:val="21"/>
                  <w:szCs w:val="21"/>
                  <w:rtl w:val="0"/>
                </w:rPr>
                <w:t xml:space="preserve">CodeSonar</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C2">
            <w:pPr>
              <w:jc w:val="center"/>
              <w:rPr>
                <w:sz w:val="21"/>
                <w:szCs w:val="21"/>
              </w:rPr>
            </w:pPr>
            <w:r w:rsidDel="00000000" w:rsidR="00000000" w:rsidRPr="00000000">
              <w:rPr>
                <w:sz w:val="21"/>
                <w:szCs w:val="21"/>
                <w:rtl w:val="0"/>
              </w:rPr>
              <w:t xml:space="preserve">8.1p0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ALLOC.UAF</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1C4">
            <w:pPr>
              <w:jc w:val="center"/>
              <w:rPr>
                <w:sz w:val="21"/>
                <w:szCs w:val="21"/>
              </w:rPr>
            </w:pPr>
            <w:r w:rsidDel="00000000" w:rsidR="00000000" w:rsidRPr="00000000">
              <w:rPr>
                <w:sz w:val="21"/>
                <w:szCs w:val="21"/>
                <w:rtl w:val="0"/>
              </w:rPr>
              <w:t xml:space="preserve">Use after free</w:t>
            </w:r>
          </w:p>
        </w:tc>
      </w:tr>
    </w:tbl>
    <w:p w:rsidR="00000000" w:rsidDel="00000000" w:rsidP="00000000" w:rsidRDefault="00000000" w:rsidRPr="00000000" w14:paraId="000001C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1C7">
      <w:pPr>
        <w:rPr/>
      </w:pPr>
      <w:r w:rsidDel="00000000" w:rsidR="00000000" w:rsidRPr="00000000">
        <w:rPr>
          <w:rtl w:val="0"/>
        </w:rPr>
      </w:r>
    </w:p>
    <w:tbl>
      <w:tblPr>
        <w:tblStyle w:val="Table3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65"/>
        <w:gridCol w:w="7305"/>
        <w:tblGridChange w:id="0">
          <w:tblGrid>
            <w:gridCol w:w="1800"/>
            <w:gridCol w:w="1665"/>
            <w:gridCol w:w="730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CB">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CC">
            <w:pPr>
              <w:jc w:val="center"/>
              <w:rPr/>
            </w:pPr>
            <w:r w:rsidDel="00000000" w:rsidR="00000000" w:rsidRPr="00000000">
              <w:rPr>
                <w:rtl w:val="0"/>
              </w:rPr>
              <w:t xml:space="preserve">[STD-006-CLG]</w:t>
            </w:r>
          </w:p>
        </w:tc>
        <w:tc>
          <w:tcPr>
            <w:tcMar>
              <w:top w:w="100.0" w:type="dxa"/>
              <w:left w:w="100.0" w:type="dxa"/>
              <w:bottom w:w="100.0" w:type="dxa"/>
              <w:right w:w="100.0" w:type="dxa"/>
            </w:tcMar>
          </w:tcPr>
          <w:p w:rsidR="00000000" w:rsidDel="00000000" w:rsidP="00000000" w:rsidRDefault="00000000" w:rsidRPr="00000000" w14:paraId="000001CD">
            <w:pPr>
              <w:rPr/>
            </w:pPr>
            <w:r w:rsidDel="00000000" w:rsidR="00000000" w:rsidRPr="00000000">
              <w:rPr>
                <w:rtl w:val="0"/>
              </w:rPr>
              <w:t xml:space="preserve">Use static assertion to test the value of a constant expression. </w:t>
            </w:r>
          </w:p>
        </w:tc>
      </w:tr>
    </w:tbl>
    <w:p w:rsidR="00000000" w:rsidDel="00000000" w:rsidP="00000000" w:rsidRDefault="00000000" w:rsidRPr="00000000" w14:paraId="000001CE">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bottom w:color="333333" w:space="0" w:sz="4" w:val="single"/>
            </w:tcBorders>
            <w:shd w:fill="efefef" w:val="clear"/>
            <w:tcMar>
              <w:top w:w="100.0" w:type="dxa"/>
              <w:left w:w="100.0" w:type="dxa"/>
              <w:bottom w:w="100.0" w:type="dxa"/>
              <w:right w:w="100.0" w:type="dxa"/>
            </w:tcMar>
          </w:tcPr>
          <w:p w:rsidR="00000000" w:rsidDel="00000000" w:rsidP="00000000" w:rsidRDefault="00000000" w:rsidRPr="00000000" w14:paraId="000001D0">
            <w:pPr>
              <w:rPr/>
            </w:pPr>
            <w:r w:rsidDel="00000000" w:rsidR="00000000" w:rsidRPr="00000000">
              <w:rPr>
                <w:rtl w:val="0"/>
              </w:rPr>
              <w:t xml:space="preserve">The assert() macro asserts a property concerning a memory mapped structure that is essential for the code to behave correctly. </w:t>
            </w:r>
          </w:p>
        </w:tc>
      </w:tr>
      <w:tr>
        <w:trPr>
          <w:cantSplit w:val="0"/>
          <w:trHeight w:val="460" w:hRule="atLeast"/>
          <w:tblHeader w:val="0"/>
        </w:trPr>
        <w:tc>
          <w:tcPr>
            <w:tcBorders>
              <w:top w:color="333333" w:space="0" w:sz="4" w:val="single"/>
              <w:left w:color="333333" w:space="0" w:sz="4" w:val="single"/>
              <w:bottom w:color="333333" w:space="0" w:sz="4" w:val="single"/>
              <w:right w:color="333333" w:space="0" w:sz="4" w:val="single"/>
            </w:tcBorders>
            <w:shd w:fill="auto" w:val="clear"/>
            <w:tcMar>
              <w:top w:w="0.0" w:type="dxa"/>
              <w:left w:w="220.0" w:type="dxa"/>
              <w:bottom w:w="0.0" w:type="dxa"/>
              <w:right w:w="0.0" w:type="dxa"/>
            </w:tcMar>
            <w:vAlign w:val="center"/>
          </w:tcPr>
          <w:p w:rsidR="00000000" w:rsidDel="00000000" w:rsidP="00000000" w:rsidRDefault="00000000" w:rsidRPr="00000000" w14:paraId="000001D1">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&lt;assert.h&gt;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2">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timer {</w:t>
            </w:r>
          </w:p>
          <w:p w:rsidR="00000000" w:rsidDel="00000000" w:rsidP="00000000" w:rsidRDefault="00000000" w:rsidRPr="00000000" w14:paraId="000001D3">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MODE;</w:t>
            </w:r>
          </w:p>
          <w:p w:rsidR="00000000" w:rsidDel="00000000" w:rsidP="00000000" w:rsidRDefault="00000000" w:rsidRPr="00000000" w14:paraId="000001D4">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DATA;</w:t>
            </w:r>
          </w:p>
          <w:p w:rsidR="00000000" w:rsidDel="00000000" w:rsidP="00000000" w:rsidRDefault="00000000" w:rsidRPr="00000000" w14:paraId="000001D5">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p>
          <w:p w:rsidR="00000000" w:rsidDel="00000000" w:rsidP="00000000" w:rsidRDefault="00000000" w:rsidRPr="00000000" w14:paraId="000001D6">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D7">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func(</w:t>
            </w: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8">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assert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sz w:val="21"/>
                <w:szCs w:val="21"/>
                <w:rtl w:val="0"/>
              </w:rPr>
              <w:t xml:space="preserve">sizeof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timer) == </w:t>
            </w:r>
            <w:r w:rsidDel="00000000" w:rsidR="00000000" w:rsidRPr="00000000">
              <w:rPr>
                <w:rFonts w:ascii="Courier New" w:cs="Courier New" w:eastAsia="Courier New" w:hAnsi="Courier New"/>
                <w:b w:val="1"/>
                <w:sz w:val="21"/>
                <w:szCs w:val="21"/>
                <w:rtl w:val="0"/>
              </w:rPr>
              <w:t xml:space="preserve">sizeof</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char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b w:val="1"/>
                <w:sz w:val="21"/>
                <w:szCs w:val="21"/>
                <w:rtl w:val="0"/>
              </w:rPr>
              <w:t xml:space="preserve">sizeof</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b w:val="1"/>
                <w:sz w:val="21"/>
                <w:szCs w:val="21"/>
                <w:rtl w:val="0"/>
              </w:rPr>
              <w:t xml:space="preserve">sizeof</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9">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1DA">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C">
            <w:pPr>
              <w:rPr/>
            </w:pPr>
            <w:r w:rsidDel="00000000" w:rsidR="00000000" w:rsidRPr="00000000">
              <w:rPr>
                <w:rtl w:val="0"/>
              </w:rPr>
              <w:t xml:space="preserve">static_assert allows for incorrect assumptions to be diagnosed at compile time instead of a silent malfunction. </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&lt;assert.h&gt;</w:t>
            </w:r>
            <w:r w:rsidDel="00000000" w:rsidR="00000000" w:rsidRPr="00000000">
              <w:rPr>
                <w:rtl w:val="0"/>
              </w:rPr>
            </w:r>
          </w:p>
          <w:p w:rsidR="00000000" w:rsidDel="00000000" w:rsidP="00000000" w:rsidRDefault="00000000" w:rsidRPr="00000000" w14:paraId="000001D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timer {</w:t>
            </w:r>
          </w:p>
          <w:p w:rsidR="00000000" w:rsidDel="00000000" w:rsidP="00000000" w:rsidRDefault="00000000" w:rsidRPr="00000000" w14:paraId="000001D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MODE;</w:t>
            </w:r>
          </w:p>
          <w:p w:rsidR="00000000" w:rsidDel="00000000" w:rsidP="00000000" w:rsidRDefault="00000000" w:rsidRPr="00000000" w14:paraId="000001E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DATA;</w:t>
            </w:r>
          </w:p>
          <w:p w:rsidR="00000000" w:rsidDel="00000000" w:rsidP="00000000" w:rsidRDefault="00000000" w:rsidRPr="00000000" w14:paraId="000001E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p>
          <w:p w:rsidR="00000000" w:rsidDel="00000000" w:rsidP="00000000" w:rsidRDefault="00000000" w:rsidRPr="00000000" w14:paraId="000001E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E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static_assert(</w:t>
            </w:r>
            <w:r w:rsidDel="00000000" w:rsidR="00000000" w:rsidRPr="00000000">
              <w:rPr>
                <w:rFonts w:ascii="Courier New" w:cs="Courier New" w:eastAsia="Courier New" w:hAnsi="Courier New"/>
                <w:b w:val="1"/>
                <w:sz w:val="21"/>
                <w:szCs w:val="21"/>
                <w:rtl w:val="0"/>
              </w:rPr>
              <w:t xml:space="preserve">sizeof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timer) == </w:t>
            </w:r>
            <w:r w:rsidDel="00000000" w:rsidR="00000000" w:rsidRPr="00000000">
              <w:rPr>
                <w:rFonts w:ascii="Courier New" w:cs="Courier New" w:eastAsia="Courier New" w:hAnsi="Courier New"/>
                <w:b w:val="1"/>
                <w:sz w:val="21"/>
                <w:szCs w:val="21"/>
                <w:rtl w:val="0"/>
              </w:rPr>
              <w:t xml:space="preserve">sizeof</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char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b w:val="1"/>
                <w:sz w:val="21"/>
                <w:szCs w:val="21"/>
                <w:rtl w:val="0"/>
              </w:rPr>
              <w:t xml:space="preserve">sizeof</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b w:val="1"/>
                <w:sz w:val="21"/>
                <w:szCs w:val="21"/>
                <w:rtl w:val="0"/>
              </w:rPr>
              <w:t xml:space="preserve">sizeof</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"Structure must not have any padding"</w:t>
            </w: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(3) Architect and Design for Security Policies</w:t>
            </w:r>
          </w:p>
        </w:tc>
      </w:tr>
    </w:tbl>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F6">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F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F8">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1F9">
            <w:pPr>
              <w:jc w:val="center"/>
              <w:rPr/>
            </w:pPr>
            <w:r w:rsidDel="00000000" w:rsidR="00000000" w:rsidRPr="00000000">
              <w:rPr>
                <w:rtl w:val="0"/>
              </w:rPr>
              <w:t xml:space="preserve">L3</w:t>
            </w:r>
          </w:p>
        </w:tc>
      </w:tr>
    </w:tbl>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F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F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F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0">
            <w:pPr>
              <w:jc w:val="center"/>
              <w:rPr>
                <w:sz w:val="21"/>
                <w:szCs w:val="21"/>
              </w:rPr>
            </w:pPr>
            <w:hyperlink r:id="rId24">
              <w:r w:rsidDel="00000000" w:rsidR="00000000" w:rsidRPr="00000000">
                <w:rPr>
                  <w:sz w:val="21"/>
                  <w:szCs w:val="21"/>
                  <w:rtl w:val="0"/>
                </w:rPr>
                <w:t xml:space="preserve">Axivion Bauhaus Suite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7.2.0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2">
            <w:pPr>
              <w:jc w:val="center"/>
              <w:rPr>
                <w:sz w:val="21"/>
                <w:szCs w:val="21"/>
              </w:rPr>
            </w:pPr>
            <w:r w:rsidDel="00000000" w:rsidR="00000000" w:rsidRPr="00000000">
              <w:rPr>
                <w:sz w:val="21"/>
                <w:szCs w:val="21"/>
                <w:rtl w:val="0"/>
              </w:rPr>
              <w:t xml:space="preserve">CertC-DCL03</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3">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4">
            <w:pPr>
              <w:jc w:val="center"/>
              <w:rPr>
                <w:sz w:val="21"/>
                <w:szCs w:val="21"/>
              </w:rPr>
            </w:pPr>
            <w:hyperlink r:id="rId25">
              <w:r w:rsidDel="00000000" w:rsidR="00000000" w:rsidRPr="00000000">
                <w:rPr>
                  <w:sz w:val="21"/>
                  <w:szCs w:val="21"/>
                  <w:rtl w:val="0"/>
                </w:rPr>
                <w:t xml:space="preserve">Clang</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5">
            <w:pPr>
              <w:jc w:val="center"/>
              <w:rPr>
                <w:sz w:val="21"/>
                <w:szCs w:val="21"/>
              </w:rPr>
            </w:pPr>
            <w:r w:rsidDel="00000000" w:rsidR="00000000" w:rsidRPr="00000000">
              <w:rPr>
                <w:sz w:val="21"/>
                <w:szCs w:val="21"/>
                <w:rtl w:val="0"/>
              </w:rPr>
              <w:t xml:space="preserve">3.9</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6">
            <w:pPr>
              <w:jc w:val="center"/>
              <w:rPr>
                <w:sz w:val="21"/>
                <w:szCs w:val="21"/>
              </w:rPr>
            </w:pPr>
            <w:r w:rsidDel="00000000" w:rsidR="00000000" w:rsidRPr="00000000">
              <w:rPr>
                <w:sz w:val="21"/>
                <w:szCs w:val="21"/>
                <w:rtl w:val="0"/>
              </w:rPr>
              <w:t xml:space="preserve">misc-static-assert</w:t>
            </w:r>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7">
            <w:pPr>
              <w:jc w:val="center"/>
              <w:rPr>
                <w:sz w:val="21"/>
                <w:szCs w:val="21"/>
              </w:rPr>
            </w:pPr>
            <w:r w:rsidDel="00000000" w:rsidR="00000000" w:rsidRPr="00000000">
              <w:rPr>
                <w:sz w:val="21"/>
                <w:szCs w:val="21"/>
                <w:rtl w:val="0"/>
              </w:rPr>
              <w:t xml:space="preserve">Checked by </w:t>
            </w:r>
            <w:r w:rsidDel="00000000" w:rsidR="00000000" w:rsidRPr="00000000">
              <w:rPr>
                <w:sz w:val="21"/>
                <w:szCs w:val="21"/>
                <w:rtl w:val="0"/>
              </w:rPr>
              <w:t xml:space="preserve">clang-tidy</w:t>
            </w: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8">
            <w:pPr>
              <w:jc w:val="center"/>
              <w:rPr>
                <w:sz w:val="21"/>
                <w:szCs w:val="21"/>
              </w:rPr>
            </w:pPr>
            <w:hyperlink r:id="rId26">
              <w:r w:rsidDel="00000000" w:rsidR="00000000" w:rsidRPr="00000000">
                <w:rPr>
                  <w:sz w:val="21"/>
                  <w:szCs w:val="21"/>
                  <w:rtl w:val="0"/>
                </w:rPr>
                <w:t xml:space="preserve">CodeSonar</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9">
            <w:pPr>
              <w:jc w:val="center"/>
              <w:rPr>
                <w:sz w:val="21"/>
                <w:szCs w:val="21"/>
              </w:rPr>
            </w:pPr>
            <w:r w:rsidDel="00000000" w:rsidR="00000000" w:rsidRPr="00000000">
              <w:rPr>
                <w:sz w:val="21"/>
                <w:szCs w:val="21"/>
                <w:rtl w:val="0"/>
              </w:rPr>
              <w:t xml:space="preserve">8.1p0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A">
            <w:pPr>
              <w:jc w:val="center"/>
              <w:rPr>
                <w:sz w:val="21"/>
                <w:szCs w:val="21"/>
              </w:rPr>
            </w:pPr>
            <w:r w:rsidDel="00000000" w:rsidR="00000000" w:rsidRPr="00000000">
              <w:rPr>
                <w:sz w:val="21"/>
                <w:szCs w:val="21"/>
                <w:rtl w:val="0"/>
              </w:rPr>
              <w:t xml:space="preserve">(customization)</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B">
            <w:pPr>
              <w:jc w:val="center"/>
              <w:rPr>
                <w:sz w:val="21"/>
                <w:szCs w:val="21"/>
              </w:rPr>
            </w:pPr>
            <w:r w:rsidDel="00000000" w:rsidR="00000000" w:rsidRPr="00000000">
              <w:rPr>
                <w:sz w:val="21"/>
                <w:szCs w:val="21"/>
                <w:rtl w:val="0"/>
              </w:rPr>
              <w:t xml:space="preserve">Users can implement a custom check that reports uses of the </w:t>
            </w:r>
            <w:r w:rsidDel="00000000" w:rsidR="00000000" w:rsidRPr="00000000">
              <w:rPr>
                <w:sz w:val="21"/>
                <w:szCs w:val="21"/>
                <w:rtl w:val="0"/>
              </w:rPr>
              <w:t xml:space="preserve">assert()</w:t>
            </w:r>
            <w:r w:rsidDel="00000000" w:rsidR="00000000" w:rsidRPr="00000000">
              <w:rPr>
                <w:sz w:val="21"/>
                <w:szCs w:val="21"/>
                <w:rtl w:val="0"/>
              </w:rPr>
              <w:t xml:space="preserve"> macro</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C">
            <w:pPr>
              <w:jc w:val="center"/>
              <w:rPr>
                <w:sz w:val="21"/>
                <w:szCs w:val="21"/>
              </w:rPr>
            </w:pPr>
            <w:hyperlink r:id="rId27">
              <w:r w:rsidDel="00000000" w:rsidR="00000000" w:rsidRPr="00000000">
                <w:rPr>
                  <w:sz w:val="21"/>
                  <w:szCs w:val="21"/>
                  <w:rtl w:val="0"/>
                </w:rPr>
                <w:t xml:space="preserve">Compass/ROSE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D">
            <w:pPr>
              <w:jc w:val="center"/>
              <w:rPr>
                <w:sz w:val="21"/>
                <w:szCs w:val="21"/>
              </w:rPr>
            </w:pPr>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E">
            <w:pPr>
              <w:jc w:val="center"/>
              <w:rPr>
                <w:sz w:val="21"/>
                <w:szCs w:val="21"/>
              </w:rPr>
            </w:pPr>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Could detect violations of this rule merely by looking for calls to </w:t>
            </w:r>
            <w:r w:rsidDel="00000000" w:rsidR="00000000" w:rsidRPr="00000000">
              <w:rPr>
                <w:sz w:val="21"/>
                <w:szCs w:val="21"/>
                <w:rtl w:val="0"/>
              </w:rPr>
              <w:t xml:space="preserve">assert()</w:t>
            </w:r>
            <w:r w:rsidDel="00000000" w:rsidR="00000000" w:rsidRPr="00000000">
              <w:rPr>
                <w:sz w:val="21"/>
                <w:szCs w:val="21"/>
                <w:rtl w:val="0"/>
              </w:rPr>
              <w:t xml:space="preserve">, and if it can evaluate the assertion (due to all values being known at compile time), then the code should use </w:t>
            </w:r>
            <w:r w:rsidDel="00000000" w:rsidR="00000000" w:rsidRPr="00000000">
              <w:rPr>
                <w:sz w:val="21"/>
                <w:szCs w:val="21"/>
                <w:rtl w:val="0"/>
              </w:rPr>
              <w:t xml:space="preserve">static-assert</w:t>
            </w:r>
            <w:r w:rsidDel="00000000" w:rsidR="00000000" w:rsidRPr="00000000">
              <w:rPr>
                <w:sz w:val="21"/>
                <w:szCs w:val="21"/>
                <w:rtl w:val="0"/>
              </w:rPr>
              <w:t xml:space="preserve"> instead; this assumes ROSE can recognize macro invocation</w:t>
            </w:r>
          </w:p>
        </w:tc>
      </w:tr>
    </w:tbl>
    <w:p w:rsidR="00000000" w:rsidDel="00000000" w:rsidP="00000000" w:rsidRDefault="00000000" w:rsidRPr="00000000" w14:paraId="0000021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4"/>
        <w:rPr/>
      </w:pPr>
      <w:bookmarkStart w:colFirst="0" w:colLast="0" w:name="_lnxbz9" w:id="13"/>
      <w:bookmarkEnd w:id="13"/>
      <w:r w:rsidDel="00000000" w:rsidR="00000000" w:rsidRPr="00000000">
        <w:rPr>
          <w:rtl w:val="0"/>
        </w:rPr>
        <w:t xml:space="preserve">Coding Standard 7</w:t>
      </w:r>
    </w:p>
    <w:p w:rsidR="00000000" w:rsidDel="00000000" w:rsidP="00000000" w:rsidRDefault="00000000" w:rsidRPr="00000000" w14:paraId="00000212">
      <w:pPr>
        <w:rPr/>
      </w:pPr>
      <w:r w:rsidDel="00000000" w:rsidR="00000000" w:rsidRPr="00000000">
        <w:rPr>
          <w:rtl w:val="0"/>
        </w:rPr>
      </w:r>
    </w:p>
    <w:tbl>
      <w:tblPr>
        <w:tblStyle w:val="Table3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75"/>
        <w:gridCol w:w="7395"/>
        <w:tblGridChange w:id="0">
          <w:tblGrid>
            <w:gridCol w:w="1800"/>
            <w:gridCol w:w="1575"/>
            <w:gridCol w:w="739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1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6">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17">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18">
            <w:pPr>
              <w:rPr/>
            </w:pPr>
            <w:r w:rsidDel="00000000" w:rsidR="00000000" w:rsidRPr="00000000">
              <w:rPr>
                <w:rtl w:val="0"/>
              </w:rPr>
              <w:t xml:space="preserve">Do not abruptly terminate the program</w:t>
            </w:r>
          </w:p>
        </w:tc>
      </w:tr>
    </w:tbl>
    <w:p w:rsidR="00000000" w:rsidDel="00000000" w:rsidP="00000000" w:rsidRDefault="00000000" w:rsidRPr="00000000" w14:paraId="00000219">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B">
            <w:pPr>
              <w:rPr/>
            </w:pPr>
            <w:r w:rsidDel="00000000" w:rsidR="00000000" w:rsidRPr="00000000">
              <w:rPr>
                <w:rtl w:val="0"/>
              </w:rPr>
              <w:t xml:space="preserve">The call to f() may result in a call to std::terminate() because throwing_func() may throw an exception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&lt;cstdlib&gt;</w:t>
            </w:r>
            <w:r w:rsidDel="00000000" w:rsidR="00000000" w:rsidRPr="00000000">
              <w:rPr>
                <w:rtl w:val="0"/>
              </w:rPr>
            </w:r>
          </w:p>
          <w:p w:rsidR="00000000" w:rsidDel="00000000" w:rsidP="00000000" w:rsidRDefault="00000000" w:rsidRPr="00000000" w14:paraId="0000021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throwing_func() noexcept(</w:t>
            </w:r>
            <w:r w:rsidDel="00000000" w:rsidR="00000000" w:rsidRPr="00000000">
              <w:rPr>
                <w:rFonts w:ascii="Courier New" w:cs="Courier New" w:eastAsia="Courier New" w:hAnsi="Courier New"/>
                <w:b w:val="1"/>
                <w:sz w:val="21"/>
                <w:szCs w:val="21"/>
                <w:rtl w:val="0"/>
              </w:rPr>
              <w:t xml:space="preserve">false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21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 { </w:t>
            </w:r>
            <w:r w:rsidDel="00000000" w:rsidR="00000000" w:rsidRPr="00000000">
              <w:rPr>
                <w:rFonts w:ascii="Courier New" w:cs="Courier New" w:eastAsia="Courier New" w:hAnsi="Courier New"/>
                <w:sz w:val="21"/>
                <w:szCs w:val="21"/>
                <w:rtl w:val="0"/>
              </w:rPr>
              <w:t xml:space="preserve">// Not invoked by the program except as an exit handler.</w:t>
            </w:r>
          </w:p>
          <w:p w:rsidR="00000000" w:rsidDel="00000000" w:rsidP="00000000" w:rsidRDefault="00000000" w:rsidRPr="00000000" w14:paraId="0000021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throwing_func();</w:t>
            </w:r>
          </w:p>
          <w:p w:rsidR="00000000" w:rsidDel="00000000" w:rsidP="00000000" w:rsidRDefault="00000000" w:rsidRPr="00000000" w14:paraId="0000022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22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main() {</w:t>
            </w:r>
          </w:p>
          <w:p w:rsidR="00000000" w:rsidDel="00000000" w:rsidP="00000000" w:rsidRDefault="00000000" w:rsidRPr="00000000" w14:paraId="0000022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(0 != std::</w:t>
            </w:r>
            <w:r w:rsidDel="00000000" w:rsidR="00000000" w:rsidRPr="00000000">
              <w:rPr>
                <w:rFonts w:ascii="Courier New" w:cs="Courier New" w:eastAsia="Courier New" w:hAnsi="Courier New"/>
                <w:b w:val="1"/>
                <w:sz w:val="21"/>
                <w:szCs w:val="21"/>
                <w:rtl w:val="0"/>
              </w:rPr>
              <w:t xml:space="preserve">atexit</w:t>
            </w:r>
            <w:r w:rsidDel="00000000" w:rsidR="00000000" w:rsidRPr="00000000">
              <w:rPr>
                <w:rFonts w:ascii="Courier New" w:cs="Courier New" w:eastAsia="Courier New" w:hAnsi="Courier New"/>
                <w:sz w:val="21"/>
                <w:szCs w:val="21"/>
                <w:rtl w:val="0"/>
              </w:rPr>
              <w:t xml:space="preserve">(f)) {</w:t>
            </w:r>
          </w:p>
          <w:p w:rsidR="00000000" w:rsidDel="00000000" w:rsidP="00000000" w:rsidRDefault="00000000" w:rsidRPr="00000000" w14:paraId="0000022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Handle error</w:t>
            </w:r>
          </w:p>
          <w:p w:rsidR="00000000" w:rsidDel="00000000" w:rsidP="00000000" w:rsidRDefault="00000000" w:rsidRPr="00000000" w14:paraId="0000022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2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227">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9">
            <w:pPr>
              <w:rPr/>
            </w:pPr>
            <w:r w:rsidDel="00000000" w:rsidR="00000000" w:rsidRPr="00000000">
              <w:rPr>
                <w:rtl w:val="0"/>
              </w:rPr>
              <w:t xml:space="preserve">f() handles all exceptions thrown by throwing_func() and does not rethrow. </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&lt;cstdlib&gt;</w:t>
            </w:r>
            <w:r w:rsidDel="00000000" w:rsidR="00000000" w:rsidRPr="00000000">
              <w:rPr>
                <w:rtl w:val="0"/>
              </w:rPr>
            </w:r>
          </w:p>
          <w:p w:rsidR="00000000" w:rsidDel="00000000" w:rsidP="00000000" w:rsidRDefault="00000000" w:rsidRPr="00000000" w14:paraId="0000022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throwing_func() noexcept(</w:t>
            </w:r>
            <w:r w:rsidDel="00000000" w:rsidR="00000000" w:rsidRPr="00000000">
              <w:rPr>
                <w:rFonts w:ascii="Courier New" w:cs="Courier New" w:eastAsia="Courier New" w:hAnsi="Courier New"/>
                <w:b w:val="1"/>
                <w:sz w:val="21"/>
                <w:szCs w:val="21"/>
                <w:rtl w:val="0"/>
              </w:rPr>
              <w:t xml:space="preserve">false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22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 { </w:t>
            </w:r>
            <w:r w:rsidDel="00000000" w:rsidR="00000000" w:rsidRPr="00000000">
              <w:rPr>
                <w:rFonts w:ascii="Courier New" w:cs="Courier New" w:eastAsia="Courier New" w:hAnsi="Courier New"/>
                <w:sz w:val="21"/>
                <w:szCs w:val="21"/>
                <w:rtl w:val="0"/>
              </w:rPr>
              <w:t xml:space="preserve">// Not invoked by the program except as an exit handler.</w:t>
            </w:r>
          </w:p>
          <w:p w:rsidR="00000000" w:rsidDel="00000000" w:rsidP="00000000" w:rsidRDefault="00000000" w:rsidRPr="00000000" w14:paraId="0000022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try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throwing_func();</w:t>
            </w:r>
          </w:p>
          <w:p w:rsidR="00000000" w:rsidDel="00000000" w:rsidP="00000000" w:rsidRDefault="00000000" w:rsidRPr="00000000" w14:paraId="0000022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catch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Handle error</w:t>
            </w:r>
          </w:p>
          <w:p w:rsidR="00000000" w:rsidDel="00000000" w:rsidP="00000000" w:rsidRDefault="00000000" w:rsidRPr="00000000" w14:paraId="0000023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23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main() {</w:t>
            </w:r>
          </w:p>
          <w:p w:rsidR="00000000" w:rsidDel="00000000" w:rsidP="00000000" w:rsidRDefault="00000000" w:rsidRPr="00000000" w14:paraId="0000023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(0 != std::</w:t>
            </w:r>
            <w:r w:rsidDel="00000000" w:rsidR="00000000" w:rsidRPr="00000000">
              <w:rPr>
                <w:rFonts w:ascii="Courier New" w:cs="Courier New" w:eastAsia="Courier New" w:hAnsi="Courier New"/>
                <w:b w:val="1"/>
                <w:sz w:val="21"/>
                <w:szCs w:val="21"/>
                <w:rtl w:val="0"/>
              </w:rPr>
              <w:t xml:space="preserve">atexit</w:t>
            </w:r>
            <w:r w:rsidDel="00000000" w:rsidR="00000000" w:rsidRPr="00000000">
              <w:rPr>
                <w:rFonts w:ascii="Courier New" w:cs="Courier New" w:eastAsia="Courier New" w:hAnsi="Courier New"/>
                <w:sz w:val="21"/>
                <w:szCs w:val="21"/>
                <w:rtl w:val="0"/>
              </w:rPr>
              <w:t xml:space="preserve">(f)) {</w:t>
            </w:r>
          </w:p>
          <w:p w:rsidR="00000000" w:rsidDel="00000000" w:rsidP="00000000" w:rsidRDefault="00000000" w:rsidRPr="00000000" w14:paraId="0000023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Handle error</w:t>
            </w:r>
          </w:p>
          <w:p w:rsidR="00000000" w:rsidDel="00000000" w:rsidP="00000000" w:rsidRDefault="00000000" w:rsidRPr="00000000" w14:paraId="0000023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Use Effective Quality Assurance Techniques; (10) Adopt a Secure Coding Standard</w:t>
            </w:r>
          </w:p>
        </w:tc>
      </w:tr>
    </w:tbl>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3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44">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4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6">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L3</w:t>
            </w:r>
          </w:p>
        </w:tc>
      </w:tr>
    </w:tbl>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4E">
            <w:pPr>
              <w:jc w:val="center"/>
              <w:rPr>
                <w:sz w:val="21"/>
                <w:szCs w:val="21"/>
              </w:rPr>
            </w:pPr>
            <w:hyperlink r:id="rId28">
              <w:r w:rsidDel="00000000" w:rsidR="00000000" w:rsidRPr="00000000">
                <w:rPr>
                  <w:sz w:val="21"/>
                  <w:szCs w:val="21"/>
                  <w:rtl w:val="0"/>
                </w:rPr>
                <w:t xml:space="preserve">Astrée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22.10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0">
            <w:pPr>
              <w:jc w:val="center"/>
              <w:rPr>
                <w:sz w:val="21"/>
                <w:szCs w:val="21"/>
              </w:rPr>
            </w:pPr>
            <w:r w:rsidDel="00000000" w:rsidR="00000000" w:rsidRPr="00000000">
              <w:rPr>
                <w:sz w:val="21"/>
                <w:szCs w:val="21"/>
                <w:rtl w:val="0"/>
              </w:rPr>
              <w:t xml:space="preserve">stdlib-use</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1">
            <w:pPr>
              <w:jc w:val="center"/>
              <w:rPr>
                <w:sz w:val="21"/>
                <w:szCs w:val="21"/>
              </w:rPr>
            </w:pPr>
            <w:r w:rsidDel="00000000" w:rsidR="00000000" w:rsidRPr="00000000">
              <w:rPr>
                <w:sz w:val="21"/>
                <w:szCs w:val="21"/>
                <w:rtl w:val="0"/>
              </w:rPr>
              <w:t xml:space="preserve">Partially checked</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2">
            <w:pPr>
              <w:jc w:val="center"/>
              <w:rPr>
                <w:sz w:val="21"/>
                <w:szCs w:val="21"/>
              </w:rPr>
            </w:pPr>
            <w:hyperlink r:id="rId29">
              <w:r w:rsidDel="00000000" w:rsidR="00000000" w:rsidRPr="00000000">
                <w:rPr>
                  <w:sz w:val="21"/>
                  <w:szCs w:val="21"/>
                  <w:rtl w:val="0"/>
                </w:rPr>
                <w:t xml:space="preserve">CodeSonar</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3">
            <w:pPr>
              <w:jc w:val="center"/>
              <w:rPr>
                <w:sz w:val="21"/>
                <w:szCs w:val="21"/>
              </w:rPr>
            </w:pPr>
            <w:r w:rsidDel="00000000" w:rsidR="00000000" w:rsidRPr="00000000">
              <w:rPr>
                <w:sz w:val="21"/>
                <w:szCs w:val="21"/>
                <w:rtl w:val="0"/>
              </w:rPr>
              <w:t xml:space="preserve">8.1p0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BADFUNC.ABORT</w:t>
              <w:br w:type="textWrapping"/>
              <w:t xml:space="preserve">BADFUNC.EXIT</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Use of abort</w:t>
              <w:br w:type="textWrapping"/>
              <w:t xml:space="preserve">Use of exit</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6">
            <w:pPr>
              <w:jc w:val="center"/>
              <w:rPr>
                <w:sz w:val="21"/>
                <w:szCs w:val="21"/>
              </w:rPr>
            </w:pPr>
            <w:hyperlink r:id="rId30">
              <w:r w:rsidDel="00000000" w:rsidR="00000000" w:rsidRPr="00000000">
                <w:rPr>
                  <w:sz w:val="21"/>
                  <w:szCs w:val="21"/>
                  <w:rtl w:val="0"/>
                </w:rPr>
                <w:t xml:space="preserve">Helix QAC</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2024.1</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8">
            <w:pPr>
              <w:jc w:val="center"/>
              <w:rPr>
                <w:sz w:val="21"/>
                <w:szCs w:val="21"/>
              </w:rPr>
            </w:pPr>
            <w:r w:rsidDel="00000000" w:rsidR="00000000" w:rsidRPr="00000000">
              <w:rPr>
                <w:sz w:val="21"/>
                <w:szCs w:val="21"/>
                <w:rtl w:val="0"/>
              </w:rPr>
              <w:t xml:space="preserve">C++5014</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9">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A">
            <w:pPr>
              <w:jc w:val="center"/>
              <w:rPr>
                <w:sz w:val="21"/>
                <w:szCs w:val="21"/>
              </w:rPr>
            </w:pPr>
            <w:hyperlink r:id="rId31">
              <w:r w:rsidDel="00000000" w:rsidR="00000000" w:rsidRPr="00000000">
                <w:rPr>
                  <w:sz w:val="21"/>
                  <w:szCs w:val="21"/>
                  <w:rtl w:val="0"/>
                </w:rPr>
                <w:t xml:space="preserve">Klocwork</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B">
            <w:pPr>
              <w:jc w:val="center"/>
              <w:rPr>
                <w:sz w:val="21"/>
                <w:szCs w:val="21"/>
              </w:rPr>
            </w:pPr>
            <w:r w:rsidDel="00000000" w:rsidR="00000000" w:rsidRPr="00000000">
              <w:rPr>
                <w:sz w:val="21"/>
                <w:szCs w:val="21"/>
                <w:rtl w:val="0"/>
              </w:rPr>
              <w:t xml:space="preserve">2024.1</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C">
            <w:pPr>
              <w:jc w:val="center"/>
              <w:rPr>
                <w:sz w:val="21"/>
                <w:szCs w:val="21"/>
              </w:rPr>
            </w:pPr>
            <w:r w:rsidDel="00000000" w:rsidR="00000000" w:rsidRPr="00000000">
              <w:rPr>
                <w:sz w:val="21"/>
                <w:szCs w:val="21"/>
                <w:rtl w:val="0"/>
              </w:rPr>
              <w:t xml:space="preserve">MISRA.TERMINATE</w:t>
            </w:r>
          </w:p>
          <w:p w:rsidR="00000000" w:rsidDel="00000000" w:rsidP="00000000" w:rsidRDefault="00000000" w:rsidRPr="00000000" w14:paraId="0000025D">
            <w:pPr>
              <w:jc w:val="center"/>
              <w:rPr>
                <w:sz w:val="21"/>
                <w:szCs w:val="21"/>
              </w:rPr>
            </w:pPr>
            <w:r w:rsidDel="00000000" w:rsidR="00000000" w:rsidRPr="00000000">
              <w:rPr>
                <w:sz w:val="21"/>
                <w:szCs w:val="21"/>
                <w:rtl w:val="0"/>
              </w:rPr>
              <w:t xml:space="preserve">CERT.ERR.ABRUPT_TERM</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5E">
            <w:pPr>
              <w:jc w:val="center"/>
              <w:rPr>
                <w:sz w:val="21"/>
                <w:szCs w:val="21"/>
              </w:rPr>
            </w:pPr>
            <w:r w:rsidDel="00000000" w:rsidR="00000000" w:rsidRPr="00000000">
              <w:rPr>
                <w:rtl w:val="0"/>
              </w:rPr>
            </w:r>
          </w:p>
        </w:tc>
      </w:tr>
    </w:tbl>
    <w:p w:rsidR="00000000" w:rsidDel="00000000" w:rsidP="00000000" w:rsidRDefault="00000000" w:rsidRPr="00000000" w14:paraId="0000025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60">
      <w:pPr>
        <w:pStyle w:val="Heading4"/>
        <w:rPr/>
      </w:pPr>
      <w:bookmarkStart w:colFirst="0" w:colLast="0" w:name="_35nkun2" w:id="14"/>
      <w:bookmarkEnd w:id="14"/>
      <w:r w:rsidDel="00000000" w:rsidR="00000000" w:rsidRPr="00000000">
        <w:rPr>
          <w:rtl w:val="0"/>
        </w:rPr>
        <w:t xml:space="preserve">Coding Standard 8</w:t>
      </w:r>
    </w:p>
    <w:p w:rsidR="00000000" w:rsidDel="00000000" w:rsidP="00000000" w:rsidRDefault="00000000" w:rsidRPr="00000000" w14:paraId="00000261">
      <w:pPr>
        <w:rPr/>
      </w:pPr>
      <w:r w:rsidDel="00000000" w:rsidR="00000000" w:rsidRPr="00000000">
        <w:rPr>
          <w:rtl w:val="0"/>
        </w:rPr>
      </w:r>
    </w:p>
    <w:tbl>
      <w:tblPr>
        <w:tblStyle w:val="Table4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75"/>
        <w:gridCol w:w="7395"/>
        <w:tblGridChange w:id="0">
          <w:tblGrid>
            <w:gridCol w:w="1800"/>
            <w:gridCol w:w="1575"/>
            <w:gridCol w:w="739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6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5">
            <w:pPr>
              <w:jc w:val="center"/>
              <w:rPr>
                <w:b w:val="1"/>
              </w:rPr>
            </w:pPr>
            <w:r w:rsidDel="00000000" w:rsidR="00000000" w:rsidRPr="00000000">
              <w:rPr>
                <w:b w:val="1"/>
                <w:rtl w:val="0"/>
              </w:rPr>
              <w:t xml:space="preserve">Initializing</w:t>
            </w:r>
          </w:p>
        </w:tc>
        <w:tc>
          <w:tcPr>
            <w:tcMar>
              <w:top w:w="100.0" w:type="dxa"/>
              <w:left w:w="100.0" w:type="dxa"/>
              <w:bottom w:w="100.0" w:type="dxa"/>
              <w:right w:w="100.0" w:type="dxa"/>
            </w:tcMar>
          </w:tcPr>
          <w:p w:rsidR="00000000" w:rsidDel="00000000" w:rsidP="00000000" w:rsidRDefault="00000000" w:rsidRPr="00000000" w14:paraId="00000266">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67">
            <w:pPr>
              <w:rPr/>
            </w:pPr>
            <w:r w:rsidDel="00000000" w:rsidR="00000000" w:rsidRPr="00000000">
              <w:rPr>
                <w:rtl w:val="0"/>
              </w:rPr>
              <w:t xml:space="preserve">Write a constructor memory initializers in the canonical order. </w:t>
            </w:r>
          </w:p>
        </w:tc>
      </w:tr>
    </w:tbl>
    <w:p w:rsidR="00000000" w:rsidDel="00000000" w:rsidP="00000000" w:rsidRDefault="00000000" w:rsidRPr="00000000" w14:paraId="00000268">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A">
            <w:pPr>
              <w:rPr/>
            </w:pPr>
            <w:r w:rsidDel="00000000" w:rsidR="00000000" w:rsidRPr="00000000">
              <w:rPr>
                <w:rtl w:val="0"/>
              </w:rPr>
              <w:t xml:space="preserve">Because the declaration order of the member variables does not match the member initializer order, attempting to read the value of someVal results in an unspecified value being stored into dependsOnSomeVal</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 {</w:t>
            </w:r>
          </w:p>
          <w:p w:rsidR="00000000" w:rsidDel="00000000" w:rsidP="00000000" w:rsidRDefault="00000000" w:rsidRPr="00000000" w14:paraId="0000026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dependsOnSomeVal;</w:t>
            </w:r>
          </w:p>
          <w:p w:rsidR="00000000" w:rsidDel="00000000" w:rsidP="00000000" w:rsidRDefault="00000000" w:rsidRPr="00000000" w14:paraId="0000026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someVal;</w:t>
            </w:r>
          </w:p>
          <w:p w:rsidR="00000000" w:rsidDel="00000000" w:rsidP="00000000" w:rsidRDefault="00000000" w:rsidRPr="00000000" w14:paraId="0000026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 : someVal(val), dependsOnSomeVal(someVal + 1) {}</w:t>
            </w:r>
          </w:p>
          <w:p w:rsidR="00000000" w:rsidDel="00000000" w:rsidP="00000000" w:rsidRDefault="00000000" w:rsidRPr="00000000" w14:paraId="0000027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272">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4">
            <w:pPr>
              <w:rPr/>
            </w:pPr>
            <w:r w:rsidDel="00000000" w:rsidR="00000000" w:rsidRPr="00000000">
              <w:rPr>
                <w:rtl w:val="0"/>
              </w:rPr>
              <w:t xml:space="preserve">The declaration order of the class member variables is changed so that the dependency can be ordered properly.</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 {</w:t>
            </w:r>
          </w:p>
          <w:p w:rsidR="00000000" w:rsidDel="00000000" w:rsidP="00000000" w:rsidRDefault="00000000" w:rsidRPr="00000000" w14:paraId="0000027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someVal;</w:t>
            </w:r>
          </w:p>
          <w:p w:rsidR="00000000" w:rsidDel="00000000" w:rsidP="00000000" w:rsidRDefault="00000000" w:rsidRPr="00000000" w14:paraId="0000027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dependsOnSomeVal;</w:t>
            </w:r>
          </w:p>
          <w:p w:rsidR="00000000" w:rsidDel="00000000" w:rsidP="00000000" w:rsidRDefault="00000000" w:rsidRPr="00000000" w14:paraId="0000027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7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 : someVal(val), dependsOnSomeVal(someVal + 1) {}</w:t>
            </w:r>
          </w:p>
          <w:p w:rsidR="00000000" w:rsidDel="00000000" w:rsidP="00000000" w:rsidRDefault="00000000" w:rsidRPr="00000000" w14:paraId="0000027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rtl w:val="0"/>
        </w:rPr>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8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Keep it Simple; (3) Architect and Design for Security Policies</w:t>
            </w:r>
          </w:p>
        </w:tc>
      </w:tr>
    </w:tbl>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9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92">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9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94">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95">
            <w:pPr>
              <w:jc w:val="center"/>
              <w:rPr/>
            </w:pPr>
            <w:r w:rsidDel="00000000" w:rsidR="00000000" w:rsidRPr="00000000">
              <w:rPr>
                <w:rtl w:val="0"/>
              </w:rPr>
              <w:t xml:space="preserve">L3</w:t>
            </w:r>
          </w:p>
        </w:tc>
      </w:tr>
    </w:tbl>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9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9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9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9C">
            <w:pPr>
              <w:jc w:val="center"/>
              <w:rPr>
                <w:sz w:val="21"/>
                <w:szCs w:val="21"/>
              </w:rPr>
            </w:pPr>
            <w:hyperlink r:id="rId32">
              <w:r w:rsidDel="00000000" w:rsidR="00000000" w:rsidRPr="00000000">
                <w:rPr>
                  <w:sz w:val="21"/>
                  <w:szCs w:val="21"/>
                  <w:rtl w:val="0"/>
                </w:rPr>
                <w:t xml:space="preserve">Astrée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22.10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9E">
            <w:pPr>
              <w:jc w:val="center"/>
              <w:rPr>
                <w:sz w:val="21"/>
                <w:szCs w:val="21"/>
              </w:rPr>
            </w:pPr>
            <w:r w:rsidDel="00000000" w:rsidR="00000000" w:rsidRPr="00000000">
              <w:rPr>
                <w:sz w:val="21"/>
                <w:szCs w:val="21"/>
                <w:rtl w:val="0"/>
              </w:rPr>
              <w:t xml:space="preserve">initializer-list-order</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9F">
            <w:pPr>
              <w:jc w:val="center"/>
              <w:rPr>
                <w:sz w:val="21"/>
                <w:szCs w:val="21"/>
              </w:rPr>
            </w:pPr>
            <w:r w:rsidDel="00000000" w:rsidR="00000000" w:rsidRPr="00000000">
              <w:rPr>
                <w:sz w:val="21"/>
                <w:szCs w:val="21"/>
                <w:rtl w:val="0"/>
              </w:rPr>
              <w:t xml:space="preserve">Fully checked</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0">
            <w:pPr>
              <w:jc w:val="center"/>
              <w:rPr>
                <w:sz w:val="21"/>
                <w:szCs w:val="21"/>
              </w:rPr>
            </w:pPr>
            <w:hyperlink r:id="rId33">
              <w:r w:rsidDel="00000000" w:rsidR="00000000" w:rsidRPr="00000000">
                <w:rPr>
                  <w:sz w:val="21"/>
                  <w:szCs w:val="21"/>
                  <w:rtl w:val="0"/>
                </w:rPr>
                <w:t xml:space="preserve">Axivion Bauhaus Suite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7.2.0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2">
            <w:pPr>
              <w:jc w:val="center"/>
              <w:rPr>
                <w:sz w:val="21"/>
                <w:szCs w:val="21"/>
              </w:rPr>
            </w:pPr>
            <w:r w:rsidDel="00000000" w:rsidR="00000000" w:rsidRPr="00000000">
              <w:rPr>
                <w:sz w:val="21"/>
                <w:szCs w:val="21"/>
                <w:rtl w:val="0"/>
              </w:rPr>
              <w:t xml:space="preserve">CertC++-OOP53</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3">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4">
            <w:pPr>
              <w:jc w:val="center"/>
              <w:rPr>
                <w:sz w:val="21"/>
                <w:szCs w:val="21"/>
              </w:rPr>
            </w:pPr>
            <w:hyperlink r:id="rId34">
              <w:r w:rsidDel="00000000" w:rsidR="00000000" w:rsidRPr="00000000">
                <w:rPr>
                  <w:sz w:val="21"/>
                  <w:szCs w:val="21"/>
                  <w:rtl w:val="0"/>
                </w:rPr>
                <w:t xml:space="preserve">Clang</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5">
            <w:pPr>
              <w:jc w:val="center"/>
              <w:rPr>
                <w:sz w:val="21"/>
                <w:szCs w:val="21"/>
              </w:rPr>
            </w:pPr>
            <w:r w:rsidDel="00000000" w:rsidR="00000000" w:rsidRPr="00000000">
              <w:rPr>
                <w:sz w:val="21"/>
                <w:szCs w:val="21"/>
                <w:rtl w:val="0"/>
              </w:rPr>
              <w:t xml:space="preserve">3.9</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6">
            <w:pPr>
              <w:jc w:val="center"/>
              <w:rPr>
                <w:sz w:val="21"/>
                <w:szCs w:val="21"/>
              </w:rPr>
            </w:pPr>
            <w:r w:rsidDel="00000000" w:rsidR="00000000" w:rsidRPr="00000000">
              <w:rPr>
                <w:sz w:val="21"/>
                <w:szCs w:val="21"/>
                <w:rtl w:val="0"/>
              </w:rPr>
              <w:t xml:space="preserve">-Wreorder</w:t>
            </w:r>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7">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8">
            <w:pPr>
              <w:jc w:val="center"/>
              <w:rPr>
                <w:sz w:val="21"/>
                <w:szCs w:val="21"/>
              </w:rPr>
            </w:pPr>
            <w:hyperlink r:id="rId35">
              <w:r w:rsidDel="00000000" w:rsidR="00000000" w:rsidRPr="00000000">
                <w:rPr>
                  <w:sz w:val="21"/>
                  <w:szCs w:val="21"/>
                  <w:rtl w:val="0"/>
                </w:rPr>
                <w:t xml:space="preserve">CodeSonar</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9">
            <w:pPr>
              <w:jc w:val="center"/>
              <w:rPr>
                <w:sz w:val="21"/>
                <w:szCs w:val="21"/>
              </w:rPr>
            </w:pPr>
            <w:r w:rsidDel="00000000" w:rsidR="00000000" w:rsidRPr="00000000">
              <w:rPr>
                <w:sz w:val="21"/>
                <w:szCs w:val="21"/>
                <w:rtl w:val="0"/>
              </w:rPr>
              <w:t xml:space="preserve">8.1p0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LANG.STRUCT.INIT.OOMI</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Out of Order Member Initializers</w:t>
            </w:r>
          </w:p>
        </w:tc>
      </w:tr>
    </w:tbl>
    <w:p w:rsidR="00000000" w:rsidDel="00000000" w:rsidP="00000000" w:rsidRDefault="00000000" w:rsidRPr="00000000" w14:paraId="000002AC">
      <w:pPr>
        <w:rPr/>
      </w:pPr>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4"/>
        <w:rPr/>
      </w:pPr>
      <w:bookmarkStart w:colFirst="0" w:colLast="0" w:name="_1ksv4uv" w:id="15"/>
      <w:bookmarkEnd w:id="15"/>
      <w:r w:rsidDel="00000000" w:rsidR="00000000" w:rsidRPr="00000000">
        <w:rPr>
          <w:rtl w:val="0"/>
        </w:rPr>
        <w:t xml:space="preserve">Coding Standard 9 </w:t>
      </w:r>
    </w:p>
    <w:p w:rsidR="00000000" w:rsidDel="00000000" w:rsidP="00000000" w:rsidRDefault="00000000" w:rsidRPr="00000000" w14:paraId="000002AE">
      <w:pPr>
        <w:rPr/>
      </w:pPr>
      <w:r w:rsidDel="00000000" w:rsidR="00000000" w:rsidRPr="00000000">
        <w:rPr>
          <w:rtl w:val="0"/>
        </w:rPr>
      </w:r>
    </w:p>
    <w:tbl>
      <w:tblPr>
        <w:tblStyle w:val="Table50"/>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25"/>
        <w:gridCol w:w="7245"/>
        <w:tblGridChange w:id="0">
          <w:tblGrid>
            <w:gridCol w:w="1800"/>
            <w:gridCol w:w="1725"/>
            <w:gridCol w:w="724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A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B2">
            <w:pPr>
              <w:jc w:val="center"/>
              <w:rPr/>
            </w:pPr>
            <w:r w:rsidDel="00000000" w:rsidR="00000000" w:rsidRPr="00000000">
              <w:rPr>
                <w:rtl w:val="0"/>
              </w:rPr>
              <w:t xml:space="preserve">Integers</w:t>
            </w:r>
          </w:p>
        </w:tc>
        <w:tc>
          <w:tcPr>
            <w:tcMar>
              <w:top w:w="100.0" w:type="dxa"/>
              <w:left w:w="100.0" w:type="dxa"/>
              <w:bottom w:w="100.0" w:type="dxa"/>
              <w:right w:w="100.0" w:type="dxa"/>
            </w:tcMar>
          </w:tcPr>
          <w:p w:rsidR="00000000" w:rsidDel="00000000" w:rsidP="00000000" w:rsidRDefault="00000000" w:rsidRPr="00000000" w14:paraId="000002B3">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B4">
            <w:pPr>
              <w:rPr/>
            </w:pPr>
            <w:r w:rsidDel="00000000" w:rsidR="00000000" w:rsidRPr="00000000">
              <w:rPr>
                <w:rtl w:val="0"/>
              </w:rPr>
              <w:t xml:space="preserve">Do not cast out-of-range enumeration value</w:t>
            </w:r>
          </w:p>
        </w:tc>
      </w:tr>
    </w:tbl>
    <w:p w:rsidR="00000000" w:rsidDel="00000000" w:rsidP="00000000" w:rsidRDefault="00000000" w:rsidRPr="00000000" w14:paraId="000002B5">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7">
            <w:pPr>
              <w:rPr/>
            </w:pPr>
            <w:r w:rsidDel="00000000" w:rsidR="00000000" w:rsidRPr="00000000">
              <w:rPr>
                <w:rtl w:val="0"/>
              </w:rPr>
              <w:t xml:space="preserve">If a value outside of enum’s range were passed to f(), the cast to EnumType would result in an unspecified value.</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B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enum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EnumType {</w:t>
            </w:r>
          </w:p>
          <w:p w:rsidR="00000000" w:rsidDel="00000000" w:rsidP="00000000" w:rsidRDefault="00000000" w:rsidRPr="00000000" w14:paraId="000002B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First,</w:t>
            </w:r>
          </w:p>
          <w:p w:rsidR="00000000" w:rsidDel="00000000" w:rsidP="00000000" w:rsidRDefault="00000000" w:rsidRPr="00000000" w14:paraId="000002B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Second,</w:t>
            </w:r>
          </w:p>
          <w:p w:rsidR="00000000" w:rsidDel="00000000" w:rsidP="00000000" w:rsidRDefault="00000000" w:rsidRPr="00000000" w14:paraId="000002B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Third</w:t>
            </w:r>
          </w:p>
          <w:p w:rsidR="00000000" w:rsidDel="00000000" w:rsidP="00000000" w:rsidRDefault="00000000" w:rsidRPr="00000000" w14:paraId="000002B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intVar) {</w:t>
            </w:r>
          </w:p>
          <w:p w:rsidR="00000000" w:rsidDel="00000000" w:rsidP="00000000" w:rsidRDefault="00000000" w:rsidRPr="00000000" w14:paraId="000002B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EnumType enumVar = </w:t>
            </w:r>
            <w:r w:rsidDel="00000000" w:rsidR="00000000" w:rsidRPr="00000000">
              <w:rPr>
                <w:rFonts w:ascii="Courier New" w:cs="Courier New" w:eastAsia="Courier New" w:hAnsi="Courier New"/>
                <w:b w:val="1"/>
                <w:sz w:val="21"/>
                <w:szCs w:val="21"/>
                <w:rtl w:val="0"/>
              </w:rPr>
              <w:t xml:space="preserve">static_cast</w:t>
            </w:r>
            <w:r w:rsidDel="00000000" w:rsidR="00000000" w:rsidRPr="00000000">
              <w:rPr>
                <w:rFonts w:ascii="Courier New" w:cs="Courier New" w:eastAsia="Courier New" w:hAnsi="Courier New"/>
                <w:sz w:val="21"/>
                <w:szCs w:val="21"/>
                <w:rtl w:val="0"/>
              </w:rPr>
              <w:t xml:space="preserve">&lt;EnumType&gt;(intVar);</w:t>
            </w:r>
            <w:r w:rsidDel="00000000" w:rsidR="00000000" w:rsidRPr="00000000">
              <w:rPr>
                <w:rtl w:val="0"/>
              </w:rPr>
            </w:r>
          </w:p>
          <w:p w:rsidR="00000000" w:rsidDel="00000000" w:rsidP="00000000" w:rsidRDefault="00000000" w:rsidRPr="00000000" w14:paraId="000002B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(enumVar &lt; First || enumVar &gt; Third) {</w:t>
            </w:r>
          </w:p>
          <w:p w:rsidR="00000000" w:rsidDel="00000000" w:rsidP="00000000" w:rsidRDefault="00000000" w:rsidRPr="00000000" w14:paraId="000002C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Handle error</w:t>
            </w:r>
          </w:p>
          <w:p w:rsidR="00000000" w:rsidDel="00000000" w:rsidP="00000000" w:rsidRDefault="00000000" w:rsidRPr="00000000" w14:paraId="000002C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2C3">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bottom w:color="333333" w:space="0" w:sz="4" w:val="single"/>
            </w:tcBorders>
            <w:shd w:fill="efefef" w:val="clear"/>
            <w:tcMar>
              <w:top w:w="100.0" w:type="dxa"/>
              <w:left w:w="100.0" w:type="dxa"/>
              <w:bottom w:w="100.0" w:type="dxa"/>
              <w:right w:w="100.0" w:type="dxa"/>
            </w:tcMar>
          </w:tcPr>
          <w:p w:rsidR="00000000" w:rsidDel="00000000" w:rsidP="00000000" w:rsidRDefault="00000000" w:rsidRPr="00000000" w14:paraId="000002C5">
            <w:pPr>
              <w:rPr/>
            </w:pPr>
            <w:r w:rsidDel="00000000" w:rsidR="00000000" w:rsidRPr="00000000">
              <w:rPr>
                <w:rtl w:val="0"/>
              </w:rPr>
              <w:t xml:space="preserve">Checks if the value can be represented by the enumeration type before performing the conversion</w:t>
            </w:r>
          </w:p>
        </w:tc>
      </w:tr>
      <w:tr>
        <w:trPr>
          <w:cantSplit w:val="0"/>
          <w:trHeight w:val="460" w:hRule="atLeast"/>
          <w:tblHeader w:val="0"/>
        </w:trPr>
        <w:tc>
          <w:tcPr>
            <w:tcBorders>
              <w:top w:color="333333" w:space="0" w:sz="4" w:val="single"/>
              <w:left w:color="333333" w:space="0" w:sz="4" w:val="single"/>
              <w:bottom w:color="333333" w:space="0" w:sz="4" w:val="single"/>
              <w:right w:color="333333" w:space="0" w:sz="4" w:val="single"/>
            </w:tcBorders>
            <w:shd w:fill="auto" w:val="clear"/>
            <w:tcMar>
              <w:top w:w="0.0" w:type="dxa"/>
              <w:left w:w="220.0" w:type="dxa"/>
              <w:bottom w:w="0.0" w:type="dxa"/>
              <w:right w:w="0.0" w:type="dxa"/>
            </w:tcMar>
            <w:vAlign w:val="center"/>
          </w:tcPr>
          <w:p w:rsidR="00000000" w:rsidDel="00000000" w:rsidP="00000000" w:rsidRDefault="00000000" w:rsidRPr="00000000" w14:paraId="000002C6">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enum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EnumType {</w:t>
            </w:r>
          </w:p>
          <w:p w:rsidR="00000000" w:rsidDel="00000000" w:rsidP="00000000" w:rsidRDefault="00000000" w:rsidRPr="00000000" w14:paraId="000002C7">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First,</w:t>
            </w:r>
          </w:p>
          <w:p w:rsidR="00000000" w:rsidDel="00000000" w:rsidP="00000000" w:rsidRDefault="00000000" w:rsidRPr="00000000" w14:paraId="000002C8">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Second,</w:t>
            </w:r>
          </w:p>
          <w:p w:rsidR="00000000" w:rsidDel="00000000" w:rsidP="00000000" w:rsidRDefault="00000000" w:rsidRPr="00000000" w14:paraId="000002C9">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Third</w:t>
            </w:r>
          </w:p>
          <w:p w:rsidR="00000000" w:rsidDel="00000000" w:rsidP="00000000" w:rsidRDefault="00000000" w:rsidRPr="00000000" w14:paraId="000002CA">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2CB">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intVar) {</w:t>
            </w:r>
          </w:p>
          <w:p w:rsidR="00000000" w:rsidDel="00000000" w:rsidP="00000000" w:rsidRDefault="00000000" w:rsidRPr="00000000" w14:paraId="000002CC">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(intVar &lt; First || intVar &gt; Third) {</w:t>
            </w:r>
          </w:p>
          <w:p w:rsidR="00000000" w:rsidDel="00000000" w:rsidP="00000000" w:rsidRDefault="00000000" w:rsidRPr="00000000" w14:paraId="000002CD">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Handle error</w:t>
            </w:r>
          </w:p>
          <w:p w:rsidR="00000000" w:rsidDel="00000000" w:rsidP="00000000" w:rsidRDefault="00000000" w:rsidRPr="00000000" w14:paraId="000002CE">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F">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EnumType enumVar = </w:t>
            </w:r>
            <w:r w:rsidDel="00000000" w:rsidR="00000000" w:rsidRPr="00000000">
              <w:rPr>
                <w:rFonts w:ascii="Courier New" w:cs="Courier New" w:eastAsia="Courier New" w:hAnsi="Courier New"/>
                <w:b w:val="1"/>
                <w:sz w:val="21"/>
                <w:szCs w:val="21"/>
                <w:rtl w:val="0"/>
              </w:rPr>
              <w:t xml:space="preserve">static_cast</w:t>
            </w:r>
            <w:r w:rsidDel="00000000" w:rsidR="00000000" w:rsidRPr="00000000">
              <w:rPr>
                <w:rFonts w:ascii="Courier New" w:cs="Courier New" w:eastAsia="Courier New" w:hAnsi="Courier New"/>
                <w:sz w:val="21"/>
                <w:szCs w:val="21"/>
                <w:rtl w:val="0"/>
              </w:rPr>
              <w:t xml:space="preserve">&lt;EnumType&gt;(intVar);</w:t>
            </w:r>
          </w:p>
          <w:p w:rsidR="00000000" w:rsidDel="00000000" w:rsidP="00000000" w:rsidRDefault="00000000" w:rsidRPr="00000000" w14:paraId="000002D0">
            <w:pPr>
              <w:spacing w:before="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rtl w:val="0"/>
        </w:rPr>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D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Architect and Design for Security Policies; (10) Adopt a Secure Coding Standard</w:t>
            </w:r>
          </w:p>
        </w:tc>
      </w:tr>
    </w:tbl>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D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D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D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D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D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DF">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E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1">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E2">
            <w:pPr>
              <w:jc w:val="center"/>
              <w:rPr/>
            </w:pPr>
            <w:r w:rsidDel="00000000" w:rsidR="00000000" w:rsidRPr="00000000">
              <w:rPr>
                <w:rtl w:val="0"/>
              </w:rPr>
              <w:t xml:space="preserve">L3</w:t>
            </w:r>
          </w:p>
        </w:tc>
      </w:tr>
    </w:tbl>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E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E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E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E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E9">
            <w:pPr>
              <w:jc w:val="center"/>
              <w:rPr>
                <w:sz w:val="21"/>
                <w:szCs w:val="21"/>
              </w:rPr>
            </w:pPr>
            <w:hyperlink r:id="rId36">
              <w:r w:rsidDel="00000000" w:rsidR="00000000" w:rsidRPr="00000000">
                <w:rPr>
                  <w:sz w:val="21"/>
                  <w:szCs w:val="21"/>
                  <w:rtl w:val="0"/>
                </w:rPr>
                <w:t xml:space="preserve">Astrée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22.10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EB">
            <w:pPr>
              <w:jc w:val="center"/>
              <w:rPr>
                <w:sz w:val="21"/>
                <w:szCs w:val="21"/>
              </w:rPr>
            </w:pPr>
            <w:r w:rsidDel="00000000" w:rsidR="00000000" w:rsidRPr="00000000">
              <w:rPr>
                <w:sz w:val="21"/>
                <w:szCs w:val="21"/>
                <w:rtl w:val="0"/>
              </w:rPr>
              <w:t xml:space="preserve">cast-integer-to-enum</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EC">
            <w:pPr>
              <w:jc w:val="center"/>
              <w:rPr>
                <w:sz w:val="21"/>
                <w:szCs w:val="21"/>
              </w:rPr>
            </w:pPr>
            <w:r w:rsidDel="00000000" w:rsidR="00000000" w:rsidRPr="00000000">
              <w:rPr>
                <w:sz w:val="21"/>
                <w:szCs w:val="21"/>
                <w:rtl w:val="0"/>
              </w:rPr>
              <w:t xml:space="preserve">Partially checked</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ED">
            <w:pPr>
              <w:jc w:val="center"/>
              <w:rPr>
                <w:sz w:val="21"/>
                <w:szCs w:val="21"/>
              </w:rPr>
            </w:pPr>
            <w:hyperlink r:id="rId37">
              <w:r w:rsidDel="00000000" w:rsidR="00000000" w:rsidRPr="00000000">
                <w:rPr>
                  <w:sz w:val="21"/>
                  <w:szCs w:val="21"/>
                  <w:rtl w:val="0"/>
                </w:rPr>
                <w:t xml:space="preserve">Axivion Bauhaus Suite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7.2.0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EF">
            <w:pPr>
              <w:jc w:val="center"/>
              <w:rPr>
                <w:sz w:val="21"/>
                <w:szCs w:val="21"/>
              </w:rPr>
            </w:pPr>
            <w:r w:rsidDel="00000000" w:rsidR="00000000" w:rsidRPr="00000000">
              <w:rPr>
                <w:sz w:val="21"/>
                <w:szCs w:val="21"/>
                <w:rtl w:val="0"/>
              </w:rPr>
              <w:t xml:space="preserve">CertC++-INT50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F0">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F1">
            <w:pPr>
              <w:jc w:val="center"/>
              <w:rPr>
                <w:sz w:val="21"/>
                <w:szCs w:val="21"/>
              </w:rPr>
            </w:pPr>
            <w:hyperlink r:id="rId38">
              <w:r w:rsidDel="00000000" w:rsidR="00000000" w:rsidRPr="00000000">
                <w:rPr>
                  <w:sz w:val="21"/>
                  <w:szCs w:val="21"/>
                  <w:rtl w:val="0"/>
                </w:rPr>
                <w:t xml:space="preserve">CodeSonar</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F2">
            <w:pPr>
              <w:jc w:val="center"/>
              <w:rPr>
                <w:sz w:val="21"/>
                <w:szCs w:val="21"/>
              </w:rPr>
            </w:pPr>
            <w:r w:rsidDel="00000000" w:rsidR="00000000" w:rsidRPr="00000000">
              <w:rPr>
                <w:sz w:val="21"/>
                <w:szCs w:val="21"/>
                <w:rtl w:val="0"/>
              </w:rPr>
              <w:t xml:space="preserve">8.1p0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LANG.CAST.COERCE</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before="160" w:lineRule="auto"/>
              <w:jc w:val="center"/>
              <w:rPr>
                <w:sz w:val="21"/>
                <w:szCs w:val="21"/>
              </w:rPr>
            </w:pPr>
            <w:r w:rsidDel="00000000" w:rsidR="00000000" w:rsidRPr="00000000">
              <w:rPr>
                <w:sz w:val="21"/>
                <w:szCs w:val="21"/>
                <w:rtl w:val="0"/>
              </w:rPr>
              <w:t xml:space="preserve">LANG.CAST.VALUE</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Coercion Alters Value</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before="160" w:lineRule="auto"/>
              <w:jc w:val="center"/>
              <w:rPr>
                <w:sz w:val="21"/>
                <w:szCs w:val="21"/>
              </w:rPr>
            </w:pPr>
            <w:r w:rsidDel="00000000" w:rsidR="00000000" w:rsidRPr="00000000">
              <w:rPr>
                <w:sz w:val="21"/>
                <w:szCs w:val="21"/>
                <w:rtl w:val="0"/>
              </w:rPr>
              <w:t xml:space="preserve">Cast Alters Value</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F7">
            <w:pPr>
              <w:jc w:val="center"/>
              <w:rPr>
                <w:sz w:val="21"/>
                <w:szCs w:val="21"/>
              </w:rPr>
            </w:pPr>
            <w:hyperlink r:id="rId39">
              <w:r w:rsidDel="00000000" w:rsidR="00000000" w:rsidRPr="00000000">
                <w:rPr>
                  <w:sz w:val="21"/>
                  <w:szCs w:val="21"/>
                  <w:rtl w:val="0"/>
                </w:rPr>
                <w:t xml:space="preserve">Helix QAC</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2024.1</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F9">
            <w:pPr>
              <w:jc w:val="center"/>
              <w:rPr>
                <w:sz w:val="21"/>
                <w:szCs w:val="21"/>
              </w:rPr>
            </w:pPr>
            <w:r w:rsidDel="00000000" w:rsidR="00000000" w:rsidRPr="00000000">
              <w:rPr>
                <w:sz w:val="21"/>
                <w:szCs w:val="21"/>
                <w:rtl w:val="0"/>
              </w:rPr>
              <w:t xml:space="preserve">C++3013</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2FA">
            <w:pPr>
              <w:jc w:val="center"/>
              <w:rPr>
                <w:sz w:val="21"/>
                <w:szCs w:val="21"/>
              </w:rPr>
            </w:pPr>
            <w:r w:rsidDel="00000000" w:rsidR="00000000" w:rsidRPr="00000000">
              <w:rPr>
                <w:rtl w:val="0"/>
              </w:rPr>
            </w:r>
          </w:p>
        </w:tc>
      </w:tr>
    </w:tbl>
    <w:p w:rsidR="00000000" w:rsidDel="00000000" w:rsidP="00000000" w:rsidRDefault="00000000" w:rsidRPr="00000000" w14:paraId="000002FB">
      <w:pPr>
        <w:rPr/>
      </w:pPr>
      <w:r w:rsidDel="00000000" w:rsidR="00000000" w:rsidRPr="00000000">
        <w:br w:type="page"/>
      </w:r>
      <w:r w:rsidDel="00000000" w:rsidR="00000000" w:rsidRPr="00000000">
        <w:rPr>
          <w:rtl w:val="0"/>
        </w:rPr>
      </w:r>
    </w:p>
    <w:p w:rsidR="00000000" w:rsidDel="00000000" w:rsidP="00000000" w:rsidRDefault="00000000" w:rsidRPr="00000000" w14:paraId="000002FC">
      <w:pPr>
        <w:pStyle w:val="Heading4"/>
        <w:rPr/>
      </w:pPr>
      <w:bookmarkStart w:colFirst="0" w:colLast="0" w:name="_44sinio" w:id="16"/>
      <w:bookmarkEnd w:id="16"/>
      <w:r w:rsidDel="00000000" w:rsidR="00000000" w:rsidRPr="00000000">
        <w:rPr>
          <w:rtl w:val="0"/>
        </w:rPr>
        <w:t xml:space="preserve">Coding Standard 10</w:t>
      </w:r>
    </w:p>
    <w:p w:rsidR="00000000" w:rsidDel="00000000" w:rsidP="00000000" w:rsidRDefault="00000000" w:rsidRPr="00000000" w14:paraId="000002FD">
      <w:pPr>
        <w:rPr/>
      </w:pPr>
      <w:r w:rsidDel="00000000" w:rsidR="00000000" w:rsidRPr="00000000">
        <w:rPr>
          <w:rtl w:val="0"/>
        </w:rPr>
      </w:r>
    </w:p>
    <w:tbl>
      <w:tblPr>
        <w:tblStyle w:val="Table5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gridCol w:w="7380"/>
        <w:tblGridChange w:id="0">
          <w:tblGrid>
            <w:gridCol w:w="1800"/>
            <w:gridCol w:w="1590"/>
            <w:gridCol w:w="738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F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01">
            <w:pPr>
              <w:jc w:val="center"/>
              <w:rPr/>
            </w:pPr>
            <w:r w:rsidDel="00000000" w:rsidR="00000000" w:rsidRPr="00000000">
              <w:rPr>
                <w:rtl w:val="0"/>
              </w:rPr>
              <w:t xml:space="preserve">Declarations and Initialization</w:t>
            </w:r>
          </w:p>
        </w:tc>
        <w:tc>
          <w:tcPr>
            <w:tcMar>
              <w:top w:w="100.0" w:type="dxa"/>
              <w:left w:w="100.0" w:type="dxa"/>
              <w:bottom w:w="100.0" w:type="dxa"/>
              <w:right w:w="100.0" w:type="dxa"/>
            </w:tcMar>
          </w:tcPr>
          <w:p w:rsidR="00000000" w:rsidDel="00000000" w:rsidP="00000000" w:rsidRDefault="00000000" w:rsidRPr="00000000" w14:paraId="00000302">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03">
            <w:pPr>
              <w:rPr/>
            </w:pPr>
            <w:r w:rsidDel="00000000" w:rsidR="00000000" w:rsidRPr="00000000">
              <w:rPr>
                <w:rtl w:val="0"/>
              </w:rPr>
              <w:t xml:space="preserve">Never Qualify a reference type with const or volatile.</w:t>
            </w:r>
          </w:p>
        </w:tc>
      </w:tr>
    </w:tbl>
    <w:p w:rsidR="00000000" w:rsidDel="00000000" w:rsidP="00000000" w:rsidRDefault="00000000" w:rsidRPr="00000000" w14:paraId="00000304">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6">
            <w:pPr>
              <w:rPr/>
            </w:pPr>
            <w:r w:rsidDel="00000000" w:rsidR="00000000" w:rsidRPr="00000000">
              <w:rPr>
                <w:rtl w:val="0"/>
              </w:rPr>
              <w:t xml:space="preserve">The modification of p makes the program ill-formed</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0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&lt;iostream&gt;</w:t>
            </w:r>
          </w:p>
          <w:p w:rsidR="00000000" w:rsidDel="00000000" w:rsidP="00000000" w:rsidRDefault="00000000" w:rsidRPr="00000000" w14:paraId="0000030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0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b w:val="1"/>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 {</w:t>
            </w:r>
          </w:p>
          <w:p w:rsidR="00000000" w:rsidDel="00000000" w:rsidP="00000000" w:rsidRDefault="00000000" w:rsidRPr="00000000" w14:paraId="0000030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&amp;p = c;</w:t>
            </w:r>
          </w:p>
          <w:p w:rsidR="00000000" w:rsidDel="00000000" w:rsidP="00000000" w:rsidRDefault="00000000" w:rsidRPr="00000000" w14:paraId="0000030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 = </w:t>
            </w: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Error: read-only variable is not assignable</w:t>
            </w:r>
          </w:p>
          <w:p w:rsidR="00000000" w:rsidDel="00000000" w:rsidP="00000000" w:rsidRDefault="00000000" w:rsidRPr="00000000" w14:paraId="0000030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std::cout &lt;&lt; c &lt;&lt; std::endl;</w:t>
            </w:r>
          </w:p>
          <w:p w:rsidR="00000000" w:rsidDel="00000000" w:rsidP="00000000" w:rsidRDefault="00000000" w:rsidRPr="00000000" w14:paraId="0000030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30E">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0">
            <w:pPr>
              <w:rPr/>
            </w:pPr>
            <w:r w:rsidDel="00000000" w:rsidR="00000000" w:rsidRPr="00000000">
              <w:rPr>
                <w:rtl w:val="0"/>
              </w:rPr>
              <w:t xml:space="preserve">Removes the const qualifier</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&lt;iostream&gt;</w:t>
            </w:r>
          </w:p>
          <w:p w:rsidR="00000000" w:rsidDel="00000000" w:rsidP="00000000" w:rsidRDefault="00000000" w:rsidRPr="00000000" w14:paraId="0000031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1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b w:val="1"/>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 {</w:t>
            </w:r>
          </w:p>
          <w:p w:rsidR="00000000" w:rsidDel="00000000" w:rsidP="00000000" w:rsidRDefault="00000000" w:rsidRPr="00000000" w14:paraId="0000031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&amp;p = c;</w:t>
            </w:r>
          </w:p>
          <w:p w:rsidR="00000000" w:rsidDel="00000000" w:rsidP="00000000" w:rsidRDefault="00000000" w:rsidRPr="00000000" w14:paraId="0000031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 = </w:t>
            </w: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std::cout &lt;&lt; c &lt;&lt; std::endl;</w:t>
            </w:r>
          </w:p>
          <w:p w:rsidR="00000000" w:rsidDel="00000000" w:rsidP="00000000" w:rsidRDefault="00000000" w:rsidRPr="00000000" w14:paraId="0000031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rtl w:val="0"/>
        </w:rPr>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2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Architect and Design for Security Policies; (1) Validate Input Data</w:t>
            </w:r>
          </w:p>
        </w:tc>
      </w:tr>
    </w:tbl>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2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2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2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2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E">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2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30">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331">
            <w:pPr>
              <w:jc w:val="center"/>
              <w:rPr/>
            </w:pPr>
            <w:r w:rsidDel="00000000" w:rsidR="00000000" w:rsidRPr="00000000">
              <w:rPr>
                <w:rtl w:val="0"/>
              </w:rPr>
              <w:t xml:space="preserve">L3</w:t>
            </w:r>
          </w:p>
        </w:tc>
      </w:tr>
    </w:tbl>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3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3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3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3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38">
            <w:pPr>
              <w:jc w:val="center"/>
              <w:rPr>
                <w:sz w:val="21"/>
                <w:szCs w:val="21"/>
              </w:rPr>
            </w:pPr>
            <w:hyperlink r:id="rId40">
              <w:r w:rsidDel="00000000" w:rsidR="00000000" w:rsidRPr="00000000">
                <w:rPr>
                  <w:sz w:val="21"/>
                  <w:szCs w:val="21"/>
                  <w:rtl w:val="0"/>
                </w:rPr>
                <w:t xml:space="preserve">Axivion Bauhaus Suite</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7.2.0</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3A">
            <w:pPr>
              <w:jc w:val="center"/>
              <w:rPr>
                <w:sz w:val="21"/>
                <w:szCs w:val="21"/>
              </w:rPr>
            </w:pPr>
            <w:r w:rsidDel="00000000" w:rsidR="00000000" w:rsidRPr="00000000">
              <w:rPr>
                <w:sz w:val="21"/>
                <w:szCs w:val="21"/>
                <w:rtl w:val="0"/>
              </w:rPr>
              <w:t xml:space="preserve">CertC++-DCL52</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3B">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3C">
            <w:pPr>
              <w:jc w:val="center"/>
              <w:rPr>
                <w:sz w:val="21"/>
                <w:szCs w:val="21"/>
              </w:rPr>
            </w:pPr>
            <w:hyperlink r:id="rId41">
              <w:r w:rsidDel="00000000" w:rsidR="00000000" w:rsidRPr="00000000">
                <w:rPr>
                  <w:sz w:val="21"/>
                  <w:szCs w:val="21"/>
                  <w:rtl w:val="0"/>
                </w:rPr>
                <w:t xml:space="preserve">Helix QAC</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2024.1</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3E">
            <w:pPr>
              <w:jc w:val="center"/>
              <w:rPr>
                <w:sz w:val="21"/>
                <w:szCs w:val="21"/>
              </w:rPr>
            </w:pPr>
            <w:r w:rsidDel="00000000" w:rsidR="00000000" w:rsidRPr="00000000">
              <w:rPr>
                <w:sz w:val="21"/>
                <w:szCs w:val="21"/>
                <w:rtl w:val="0"/>
              </w:rPr>
              <w:t xml:space="preserve">C++0014</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3F">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40">
            <w:pPr>
              <w:jc w:val="center"/>
              <w:rPr>
                <w:sz w:val="21"/>
                <w:szCs w:val="21"/>
              </w:rPr>
            </w:pPr>
            <w:hyperlink r:id="rId42">
              <w:r w:rsidDel="00000000" w:rsidR="00000000" w:rsidRPr="00000000">
                <w:rPr>
                  <w:sz w:val="21"/>
                  <w:szCs w:val="21"/>
                  <w:rtl w:val="0"/>
                </w:rPr>
                <w:t xml:space="preserve">Klocwork</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41">
            <w:pPr>
              <w:jc w:val="center"/>
              <w:rPr>
                <w:sz w:val="21"/>
                <w:szCs w:val="21"/>
              </w:rPr>
            </w:pPr>
            <w:r w:rsidDel="00000000" w:rsidR="00000000" w:rsidRPr="00000000">
              <w:rPr>
                <w:sz w:val="21"/>
                <w:szCs w:val="21"/>
                <w:rtl w:val="0"/>
              </w:rPr>
              <w:t xml:space="preserve">2024.1</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42">
            <w:pPr>
              <w:jc w:val="center"/>
              <w:rPr>
                <w:sz w:val="21"/>
                <w:szCs w:val="21"/>
              </w:rPr>
            </w:pPr>
            <w:r w:rsidDel="00000000" w:rsidR="00000000" w:rsidRPr="00000000">
              <w:rPr>
                <w:sz w:val="21"/>
                <w:szCs w:val="21"/>
                <w:rtl w:val="0"/>
              </w:rPr>
              <w:t xml:space="preserve">CERT.DCL.REF_TYPE.CONST_OR_VOLATILE</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43">
            <w:pPr>
              <w:jc w:val="center"/>
              <w:rPr>
                <w:sz w:val="21"/>
                <w:szCs w:val="21"/>
              </w:rPr>
            </w:pPr>
            <w:r w:rsidDel="00000000" w:rsidR="00000000" w:rsidRPr="00000000">
              <w:rPr>
                <w:rtl w:val="0"/>
              </w:rPr>
            </w:r>
          </w:p>
        </w:tc>
      </w:tr>
      <w:tr>
        <w:trPr>
          <w:cantSplit w:val="0"/>
          <w:trHeight w:val="460" w:hRule="atLeast"/>
          <w:tblHeader w:val="0"/>
        </w:trPr>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44">
            <w:pPr>
              <w:jc w:val="center"/>
              <w:rPr>
                <w:sz w:val="21"/>
                <w:szCs w:val="21"/>
              </w:rPr>
            </w:pPr>
            <w:hyperlink r:id="rId43">
              <w:r w:rsidDel="00000000" w:rsidR="00000000" w:rsidRPr="00000000">
                <w:rPr>
                  <w:sz w:val="21"/>
                  <w:szCs w:val="21"/>
                  <w:rtl w:val="0"/>
                </w:rPr>
                <w:t xml:space="preserve">Parasoft C/C++test</w:t>
              </w:r>
            </w:hyperlink>
            <w:r w:rsidDel="00000000" w:rsidR="00000000" w:rsidRPr="00000000">
              <w:rPr>
                <w:rtl w:val="0"/>
              </w:rPr>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2023.1</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46">
            <w:pPr>
              <w:jc w:val="center"/>
              <w:rPr>
                <w:sz w:val="21"/>
                <w:szCs w:val="21"/>
              </w:rPr>
            </w:pPr>
            <w:r w:rsidDel="00000000" w:rsidR="00000000" w:rsidRPr="00000000">
              <w:rPr>
                <w:sz w:val="21"/>
                <w:szCs w:val="21"/>
                <w:rtl w:val="0"/>
              </w:rPr>
              <w:t xml:space="preserve">CERT_CPP-DCL52-a</w:t>
            </w:r>
          </w:p>
        </w:tc>
        <w:tc>
          <w:tcPr>
            <w:tcBorders>
              <w:top w:color="c1c7d0" w:space="0" w:sz="5" w:val="single"/>
              <w:left w:color="c1c7d0" w:space="0" w:sz="5" w:val="single"/>
              <w:bottom w:color="c1c7d0" w:space="0" w:sz="5" w:val="single"/>
              <w:right w:color="c1c7d0" w:space="0" w:sz="5" w:val="single"/>
            </w:tcBorders>
            <w:shd w:fill="auto" w:val="clear"/>
            <w:tcMar>
              <w:top w:w="100.0" w:type="dxa"/>
              <w:left w:w="160.0" w:type="dxa"/>
              <w:bottom w:w="100.0" w:type="dxa"/>
              <w:right w:w="160.0" w:type="dxa"/>
            </w:tcMar>
            <w:vAlign w:val="top"/>
          </w:tcPr>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Never qualify a reference type with 'const' or 'volatile'</w:t>
            </w:r>
          </w:p>
        </w:tc>
      </w:tr>
    </w:tbl>
    <w:p w:rsidR="00000000" w:rsidDel="00000000" w:rsidP="00000000" w:rsidRDefault="00000000" w:rsidRPr="00000000" w14:paraId="00000348">
      <w:pPr>
        <w:rPr/>
      </w:pPr>
      <w:r w:rsidDel="00000000" w:rsidR="00000000" w:rsidRPr="00000000">
        <w:br w:type="page"/>
      </w:r>
      <w:r w:rsidDel="00000000" w:rsidR="00000000" w:rsidRPr="00000000">
        <w:rPr>
          <w:rtl w:val="0"/>
        </w:rPr>
      </w:r>
    </w:p>
    <w:p w:rsidR="00000000" w:rsidDel="00000000" w:rsidP="00000000" w:rsidRDefault="00000000" w:rsidRPr="00000000" w14:paraId="00000349">
      <w:pPr>
        <w:pStyle w:val="Heading3"/>
        <w:rPr/>
      </w:pPr>
      <w:bookmarkStart w:colFirst="0" w:colLast="0" w:name="_2jxsxqh" w:id="17"/>
      <w:bookmarkEnd w:id="17"/>
      <w:r w:rsidDel="00000000" w:rsidR="00000000" w:rsidRPr="00000000">
        <w:rPr>
          <w:rtl w:val="0"/>
        </w:rPr>
        <w:t xml:space="preserve">Defense-in-Depth Illustration</w:t>
      </w:r>
    </w:p>
    <w:p w:rsidR="00000000" w:rsidDel="00000000" w:rsidP="00000000" w:rsidRDefault="00000000" w:rsidRPr="00000000" w14:paraId="0000034A">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44"/>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pStyle w:val="Heading3"/>
        <w:rPr/>
      </w:pPr>
      <w:bookmarkStart w:colFirst="0" w:colLast="0" w:name="_2xcytpi" w:id="18"/>
      <w:bookmarkEnd w:id="18"/>
      <w:r w:rsidDel="00000000" w:rsidR="00000000" w:rsidRPr="00000000">
        <w:rPr>
          <w:rtl w:val="0"/>
        </w:rPr>
        <w:t xml:space="preserve">Automation</w:t>
      </w:r>
    </w:p>
    <w:p w:rsidR="00000000" w:rsidDel="00000000" w:rsidP="00000000" w:rsidRDefault="00000000" w:rsidRPr="00000000" w14:paraId="0000034E">
      <w:pPr>
        <w:rPr/>
      </w:pPr>
      <w:r w:rsidDel="00000000" w:rsidR="00000000" w:rsidRPr="00000000">
        <w:rPr>
          <w:rtl w:val="0"/>
        </w:rPr>
        <w:t xml:space="preserve">This illustration provides a visual representation of the existing DevSecOps automation process. </w:t>
      </w:r>
      <w:r w:rsidDel="00000000" w:rsidR="00000000" w:rsidRPr="00000000">
        <w:rPr>
          <w:rtl w:val="0"/>
        </w:rPr>
      </w:r>
    </w:p>
    <w:p w:rsidR="00000000" w:rsidDel="00000000" w:rsidP="00000000" w:rsidRDefault="00000000" w:rsidRPr="00000000" w14:paraId="0000034F">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45"/>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ind w:left="72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t xml:space="preserve">Automation will be used for the enforcement of and compliance to the standards defined in this policy. On the pre-production side, the process starts with assessing and planning. This includes examining potential vulnerabilities and hazards, ranking the tasks accordingly, and adjusting to the changes in regulation. Then, while in the design stage, adhering to OWASP principles and other best-practices are crucial. While building, verifying, and testing, validating against standards, checking for vulnerabilities, and implementing security practices should all be included. Then, while in the production stage, starting with the transition and health check, secure setups and penetration tests should be done before deploying. Then, after deploying, establishing log analysis and detection monitoring are important during the Monitor and detect step. Lastly, threats that pop up during monitoring should be assessed and responded to, thus allowing for the final step of maintaining and stabilizing. </w:t>
      </w:r>
    </w:p>
    <w:p w:rsidR="00000000" w:rsidDel="00000000" w:rsidP="00000000" w:rsidRDefault="00000000" w:rsidRPr="00000000" w14:paraId="00000352">
      <w:pPr>
        <w:ind w:left="720" w:firstLine="0"/>
        <w:rPr/>
      </w:pPr>
      <w:r w:rsidDel="00000000" w:rsidR="00000000" w:rsidRPr="00000000">
        <w:rPr>
          <w:rtl w:val="0"/>
        </w:rPr>
      </w:r>
    </w:p>
    <w:p w:rsidR="00000000" w:rsidDel="00000000" w:rsidP="00000000" w:rsidRDefault="00000000" w:rsidRPr="00000000" w14:paraId="00000353">
      <w:pPr>
        <w:pStyle w:val="Heading3"/>
        <w:rPr/>
      </w:pPr>
      <w:bookmarkStart w:colFirst="0" w:colLast="0" w:name="_1ci93xb" w:id="19"/>
      <w:bookmarkEnd w:id="19"/>
      <w:r w:rsidDel="00000000" w:rsidR="00000000" w:rsidRPr="00000000">
        <w:rPr>
          <w:rtl w:val="0"/>
        </w:rPr>
        <w:t xml:space="preserve">Summary of Risk Assessments </w:t>
      </w:r>
    </w:p>
    <w:p w:rsidR="00000000" w:rsidDel="00000000" w:rsidP="00000000" w:rsidRDefault="00000000" w:rsidRPr="00000000" w14:paraId="00000354">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55">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56">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57">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58">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59">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5A">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5B">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5C">
            <w:pPr>
              <w:rPr/>
            </w:pPr>
            <w:r w:rsidDel="00000000" w:rsidR="00000000" w:rsidRPr="00000000">
              <w:rPr>
                <w:rtl w:val="0"/>
              </w:rPr>
              <w:t xml:space="preserve">STD-001-CPP</w:t>
            </w:r>
          </w:p>
        </w:tc>
        <w:tc>
          <w:tcPr/>
          <w:p w:rsidR="00000000" w:rsidDel="00000000" w:rsidP="00000000" w:rsidRDefault="00000000" w:rsidRPr="00000000" w14:paraId="0000035D">
            <w:pPr>
              <w:rPr/>
            </w:pPr>
            <w:r w:rsidDel="00000000" w:rsidR="00000000" w:rsidRPr="00000000">
              <w:rPr>
                <w:rtl w:val="0"/>
              </w:rPr>
              <w:t xml:space="preserve">High</w:t>
            </w:r>
          </w:p>
        </w:tc>
        <w:tc>
          <w:tcPr/>
          <w:p w:rsidR="00000000" w:rsidDel="00000000" w:rsidP="00000000" w:rsidRDefault="00000000" w:rsidRPr="00000000" w14:paraId="0000035E">
            <w:pPr>
              <w:rPr/>
            </w:pPr>
            <w:r w:rsidDel="00000000" w:rsidR="00000000" w:rsidRPr="00000000">
              <w:rPr>
                <w:rtl w:val="0"/>
              </w:rPr>
              <w:t xml:space="preserve">Unlikely</w:t>
            </w:r>
          </w:p>
        </w:tc>
        <w:tc>
          <w:tcPr/>
          <w:p w:rsidR="00000000" w:rsidDel="00000000" w:rsidP="00000000" w:rsidRDefault="00000000" w:rsidRPr="00000000" w14:paraId="0000035F">
            <w:pPr>
              <w:rPr/>
            </w:pPr>
            <w:r w:rsidDel="00000000" w:rsidR="00000000" w:rsidRPr="00000000">
              <w:rPr>
                <w:rtl w:val="0"/>
              </w:rPr>
              <w:t xml:space="preserve">Medium</w:t>
            </w:r>
          </w:p>
        </w:tc>
        <w:tc>
          <w:tcPr/>
          <w:p w:rsidR="00000000" w:rsidDel="00000000" w:rsidP="00000000" w:rsidRDefault="00000000" w:rsidRPr="00000000" w14:paraId="00000360">
            <w:pPr>
              <w:rPr/>
            </w:pPr>
            <w:r w:rsidDel="00000000" w:rsidR="00000000" w:rsidRPr="00000000">
              <w:rPr>
                <w:rtl w:val="0"/>
              </w:rPr>
              <w:t xml:space="preserve">High</w:t>
            </w:r>
          </w:p>
        </w:tc>
        <w:tc>
          <w:tcPr/>
          <w:p w:rsidR="00000000" w:rsidDel="00000000" w:rsidP="00000000" w:rsidRDefault="00000000" w:rsidRPr="00000000" w14:paraId="00000361">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62">
            <w:pPr>
              <w:rPr/>
            </w:pPr>
            <w:r w:rsidDel="00000000" w:rsidR="00000000" w:rsidRPr="00000000">
              <w:rPr>
                <w:rtl w:val="0"/>
              </w:rPr>
              <w:t xml:space="preserve">STD-002-CPP</w:t>
            </w:r>
          </w:p>
        </w:tc>
        <w:tc>
          <w:tcPr/>
          <w:p w:rsidR="00000000" w:rsidDel="00000000" w:rsidP="00000000" w:rsidRDefault="00000000" w:rsidRPr="00000000" w14:paraId="00000363">
            <w:pPr>
              <w:rPr/>
            </w:pPr>
            <w:r w:rsidDel="00000000" w:rsidR="00000000" w:rsidRPr="00000000">
              <w:rPr>
                <w:rtl w:val="0"/>
              </w:rPr>
              <w:t xml:space="preserve">High</w:t>
            </w:r>
          </w:p>
        </w:tc>
        <w:tc>
          <w:tcPr/>
          <w:p w:rsidR="00000000" w:rsidDel="00000000" w:rsidP="00000000" w:rsidRDefault="00000000" w:rsidRPr="00000000" w14:paraId="00000364">
            <w:pPr>
              <w:rPr/>
            </w:pPr>
            <w:r w:rsidDel="00000000" w:rsidR="00000000" w:rsidRPr="00000000">
              <w:rPr>
                <w:rtl w:val="0"/>
              </w:rPr>
              <w:t xml:space="preserve">Probable</w:t>
            </w:r>
          </w:p>
        </w:tc>
        <w:tc>
          <w:tcPr/>
          <w:p w:rsidR="00000000" w:rsidDel="00000000" w:rsidP="00000000" w:rsidRDefault="00000000" w:rsidRPr="00000000" w14:paraId="00000365">
            <w:pPr>
              <w:rPr/>
            </w:pPr>
            <w:r w:rsidDel="00000000" w:rsidR="00000000" w:rsidRPr="00000000">
              <w:rPr>
                <w:rtl w:val="0"/>
              </w:rPr>
              <w:t xml:space="preserve">Medium</w:t>
            </w:r>
          </w:p>
        </w:tc>
        <w:tc>
          <w:tcPr/>
          <w:p w:rsidR="00000000" w:rsidDel="00000000" w:rsidP="00000000" w:rsidRDefault="00000000" w:rsidRPr="00000000" w14:paraId="00000366">
            <w:pPr>
              <w:rPr/>
            </w:pPr>
            <w:r w:rsidDel="00000000" w:rsidR="00000000" w:rsidRPr="00000000">
              <w:rPr>
                <w:rtl w:val="0"/>
              </w:rPr>
              <w:t xml:space="preserve">High</w:t>
            </w:r>
          </w:p>
        </w:tc>
        <w:tc>
          <w:tcPr/>
          <w:p w:rsidR="00000000" w:rsidDel="00000000" w:rsidP="00000000" w:rsidRDefault="00000000" w:rsidRPr="00000000" w14:paraId="00000367">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68">
            <w:pPr>
              <w:rPr/>
            </w:pPr>
            <w:r w:rsidDel="00000000" w:rsidR="00000000" w:rsidRPr="00000000">
              <w:rPr>
                <w:rtl w:val="0"/>
              </w:rPr>
              <w:t xml:space="preserve">STD-003-CPP</w:t>
            </w:r>
          </w:p>
        </w:tc>
        <w:tc>
          <w:tcPr/>
          <w:p w:rsidR="00000000" w:rsidDel="00000000" w:rsidP="00000000" w:rsidRDefault="00000000" w:rsidRPr="00000000" w14:paraId="00000369">
            <w:pPr>
              <w:rPr/>
            </w:pPr>
            <w:r w:rsidDel="00000000" w:rsidR="00000000" w:rsidRPr="00000000">
              <w:rPr>
                <w:rtl w:val="0"/>
              </w:rPr>
              <w:t xml:space="preserve">High</w:t>
            </w:r>
          </w:p>
        </w:tc>
        <w:tc>
          <w:tcPr/>
          <w:p w:rsidR="00000000" w:rsidDel="00000000" w:rsidP="00000000" w:rsidRDefault="00000000" w:rsidRPr="00000000" w14:paraId="0000036A">
            <w:pPr>
              <w:rPr/>
            </w:pPr>
            <w:r w:rsidDel="00000000" w:rsidR="00000000" w:rsidRPr="00000000">
              <w:rPr>
                <w:rtl w:val="0"/>
              </w:rPr>
              <w:t xml:space="preserve">Likely</w:t>
            </w:r>
          </w:p>
        </w:tc>
        <w:tc>
          <w:tcPr/>
          <w:p w:rsidR="00000000" w:rsidDel="00000000" w:rsidP="00000000" w:rsidRDefault="00000000" w:rsidRPr="00000000" w14:paraId="0000036B">
            <w:pPr>
              <w:rPr/>
            </w:pPr>
            <w:r w:rsidDel="00000000" w:rsidR="00000000" w:rsidRPr="00000000">
              <w:rPr>
                <w:rtl w:val="0"/>
              </w:rPr>
              <w:t xml:space="preserve">Medium</w:t>
            </w:r>
          </w:p>
        </w:tc>
        <w:tc>
          <w:tcPr/>
          <w:p w:rsidR="00000000" w:rsidDel="00000000" w:rsidP="00000000" w:rsidRDefault="00000000" w:rsidRPr="00000000" w14:paraId="0000036C">
            <w:pPr>
              <w:rPr/>
            </w:pPr>
            <w:r w:rsidDel="00000000" w:rsidR="00000000" w:rsidRPr="00000000">
              <w:rPr>
                <w:rtl w:val="0"/>
              </w:rPr>
              <w:t xml:space="preserve">High</w:t>
            </w:r>
          </w:p>
        </w:tc>
        <w:tc>
          <w:tcPr/>
          <w:p w:rsidR="00000000" w:rsidDel="00000000" w:rsidP="00000000" w:rsidRDefault="00000000" w:rsidRPr="00000000" w14:paraId="0000036D">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6E">
            <w:pPr>
              <w:rPr/>
            </w:pPr>
            <w:r w:rsidDel="00000000" w:rsidR="00000000" w:rsidRPr="00000000">
              <w:rPr>
                <w:rtl w:val="0"/>
              </w:rPr>
              <w:t xml:space="preserve">STD-004-CPP</w:t>
            </w:r>
          </w:p>
        </w:tc>
        <w:tc>
          <w:tcPr/>
          <w:p w:rsidR="00000000" w:rsidDel="00000000" w:rsidP="00000000" w:rsidRDefault="00000000" w:rsidRPr="00000000" w14:paraId="0000036F">
            <w:pPr>
              <w:rPr/>
            </w:pPr>
            <w:r w:rsidDel="00000000" w:rsidR="00000000" w:rsidRPr="00000000">
              <w:rPr>
                <w:rtl w:val="0"/>
              </w:rPr>
              <w:t xml:space="preserve">High</w:t>
            </w:r>
          </w:p>
        </w:tc>
        <w:tc>
          <w:tcPr/>
          <w:p w:rsidR="00000000" w:rsidDel="00000000" w:rsidP="00000000" w:rsidRDefault="00000000" w:rsidRPr="00000000" w14:paraId="00000370">
            <w:pPr>
              <w:rPr/>
            </w:pPr>
            <w:r w:rsidDel="00000000" w:rsidR="00000000" w:rsidRPr="00000000">
              <w:rPr>
                <w:rtl w:val="0"/>
              </w:rPr>
              <w:t xml:space="preserve">Likely</w:t>
            </w:r>
          </w:p>
        </w:tc>
        <w:tc>
          <w:tcPr/>
          <w:p w:rsidR="00000000" w:rsidDel="00000000" w:rsidP="00000000" w:rsidRDefault="00000000" w:rsidRPr="00000000" w14:paraId="00000371">
            <w:pPr>
              <w:rPr/>
            </w:pPr>
            <w:r w:rsidDel="00000000" w:rsidR="00000000" w:rsidRPr="00000000">
              <w:rPr>
                <w:rtl w:val="0"/>
              </w:rPr>
              <w:t xml:space="preserve">Medium</w:t>
            </w:r>
          </w:p>
        </w:tc>
        <w:tc>
          <w:tcPr/>
          <w:p w:rsidR="00000000" w:rsidDel="00000000" w:rsidP="00000000" w:rsidRDefault="00000000" w:rsidRPr="00000000" w14:paraId="00000372">
            <w:pPr>
              <w:rPr/>
            </w:pPr>
            <w:r w:rsidDel="00000000" w:rsidR="00000000" w:rsidRPr="00000000">
              <w:rPr>
                <w:rtl w:val="0"/>
              </w:rPr>
              <w:t xml:space="preserve">High</w:t>
            </w:r>
          </w:p>
        </w:tc>
        <w:tc>
          <w:tcPr/>
          <w:p w:rsidR="00000000" w:rsidDel="00000000" w:rsidP="00000000" w:rsidRDefault="00000000" w:rsidRPr="00000000" w14:paraId="00000373">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74">
            <w:pPr>
              <w:rPr/>
            </w:pPr>
            <w:r w:rsidDel="00000000" w:rsidR="00000000" w:rsidRPr="00000000">
              <w:rPr>
                <w:rtl w:val="0"/>
              </w:rPr>
              <w:t xml:space="preserve">STD-005-CPP</w:t>
            </w:r>
          </w:p>
        </w:tc>
        <w:tc>
          <w:tcPr/>
          <w:p w:rsidR="00000000" w:rsidDel="00000000" w:rsidP="00000000" w:rsidRDefault="00000000" w:rsidRPr="00000000" w14:paraId="00000375">
            <w:pPr>
              <w:rPr/>
            </w:pPr>
            <w:r w:rsidDel="00000000" w:rsidR="00000000" w:rsidRPr="00000000">
              <w:rPr>
                <w:rtl w:val="0"/>
              </w:rPr>
              <w:t xml:space="preserve">High</w:t>
            </w:r>
          </w:p>
        </w:tc>
        <w:tc>
          <w:tcPr/>
          <w:p w:rsidR="00000000" w:rsidDel="00000000" w:rsidP="00000000" w:rsidRDefault="00000000" w:rsidRPr="00000000" w14:paraId="00000376">
            <w:pPr>
              <w:rPr/>
            </w:pPr>
            <w:r w:rsidDel="00000000" w:rsidR="00000000" w:rsidRPr="00000000">
              <w:rPr>
                <w:rtl w:val="0"/>
              </w:rPr>
              <w:t xml:space="preserve">Likely</w:t>
            </w:r>
          </w:p>
        </w:tc>
        <w:tc>
          <w:tcPr/>
          <w:p w:rsidR="00000000" w:rsidDel="00000000" w:rsidP="00000000" w:rsidRDefault="00000000" w:rsidRPr="00000000" w14:paraId="00000377">
            <w:pPr>
              <w:rPr/>
            </w:pPr>
            <w:r w:rsidDel="00000000" w:rsidR="00000000" w:rsidRPr="00000000">
              <w:rPr>
                <w:rtl w:val="0"/>
              </w:rPr>
              <w:t xml:space="preserve">Medium</w:t>
            </w:r>
          </w:p>
        </w:tc>
        <w:tc>
          <w:tcPr/>
          <w:p w:rsidR="00000000" w:rsidDel="00000000" w:rsidP="00000000" w:rsidRDefault="00000000" w:rsidRPr="00000000" w14:paraId="00000378">
            <w:pPr>
              <w:rPr/>
            </w:pPr>
            <w:r w:rsidDel="00000000" w:rsidR="00000000" w:rsidRPr="00000000">
              <w:rPr>
                <w:rtl w:val="0"/>
              </w:rPr>
              <w:t xml:space="preserve">High</w:t>
            </w:r>
          </w:p>
        </w:tc>
        <w:tc>
          <w:tcPr/>
          <w:p w:rsidR="00000000" w:rsidDel="00000000" w:rsidP="00000000" w:rsidRDefault="00000000" w:rsidRPr="00000000" w14:paraId="00000379">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7A">
            <w:pPr>
              <w:rPr/>
            </w:pPr>
            <w:r w:rsidDel="00000000" w:rsidR="00000000" w:rsidRPr="00000000">
              <w:rPr>
                <w:rtl w:val="0"/>
              </w:rPr>
              <w:t xml:space="preserve">STD-006-CLG</w:t>
            </w:r>
          </w:p>
        </w:tc>
        <w:tc>
          <w:tcPr/>
          <w:p w:rsidR="00000000" w:rsidDel="00000000" w:rsidP="00000000" w:rsidRDefault="00000000" w:rsidRPr="00000000" w14:paraId="0000037B">
            <w:pPr>
              <w:rPr/>
            </w:pPr>
            <w:r w:rsidDel="00000000" w:rsidR="00000000" w:rsidRPr="00000000">
              <w:rPr>
                <w:rtl w:val="0"/>
              </w:rPr>
              <w:t xml:space="preserve">Low</w:t>
            </w:r>
          </w:p>
        </w:tc>
        <w:tc>
          <w:tcPr/>
          <w:p w:rsidR="00000000" w:rsidDel="00000000" w:rsidP="00000000" w:rsidRDefault="00000000" w:rsidRPr="00000000" w14:paraId="0000037C">
            <w:pPr>
              <w:rPr/>
            </w:pPr>
            <w:r w:rsidDel="00000000" w:rsidR="00000000" w:rsidRPr="00000000">
              <w:rPr>
                <w:rtl w:val="0"/>
              </w:rPr>
              <w:t xml:space="preserve">Unlikely</w:t>
            </w:r>
          </w:p>
        </w:tc>
        <w:tc>
          <w:tcPr/>
          <w:p w:rsidR="00000000" w:rsidDel="00000000" w:rsidP="00000000" w:rsidRDefault="00000000" w:rsidRPr="00000000" w14:paraId="0000037D">
            <w:pPr>
              <w:rPr/>
            </w:pPr>
            <w:r w:rsidDel="00000000" w:rsidR="00000000" w:rsidRPr="00000000">
              <w:rPr>
                <w:rtl w:val="0"/>
              </w:rPr>
              <w:t xml:space="preserve">High</w:t>
            </w:r>
          </w:p>
        </w:tc>
        <w:tc>
          <w:tcPr/>
          <w:p w:rsidR="00000000" w:rsidDel="00000000" w:rsidP="00000000" w:rsidRDefault="00000000" w:rsidRPr="00000000" w14:paraId="0000037E">
            <w:pPr>
              <w:rPr/>
            </w:pPr>
            <w:r w:rsidDel="00000000" w:rsidR="00000000" w:rsidRPr="00000000">
              <w:rPr>
                <w:rtl w:val="0"/>
              </w:rPr>
              <w:t xml:space="preserve">Low</w:t>
            </w:r>
          </w:p>
        </w:tc>
        <w:tc>
          <w:tcPr/>
          <w:p w:rsidR="00000000" w:rsidDel="00000000" w:rsidP="00000000" w:rsidRDefault="00000000" w:rsidRPr="00000000" w14:paraId="0000037F">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80">
            <w:pPr>
              <w:rPr/>
            </w:pPr>
            <w:r w:rsidDel="00000000" w:rsidR="00000000" w:rsidRPr="00000000">
              <w:rPr>
                <w:rtl w:val="0"/>
              </w:rPr>
              <w:t xml:space="preserve">STD-007-CPP</w:t>
            </w:r>
          </w:p>
        </w:tc>
        <w:tc>
          <w:tcPr/>
          <w:p w:rsidR="00000000" w:rsidDel="00000000" w:rsidP="00000000" w:rsidRDefault="00000000" w:rsidRPr="00000000" w14:paraId="00000381">
            <w:pPr>
              <w:rPr/>
            </w:pPr>
            <w:r w:rsidDel="00000000" w:rsidR="00000000" w:rsidRPr="00000000">
              <w:rPr>
                <w:rtl w:val="0"/>
              </w:rPr>
              <w:t xml:space="preserve">Low</w:t>
            </w:r>
          </w:p>
        </w:tc>
        <w:tc>
          <w:tcPr/>
          <w:p w:rsidR="00000000" w:rsidDel="00000000" w:rsidP="00000000" w:rsidRDefault="00000000" w:rsidRPr="00000000" w14:paraId="00000382">
            <w:pPr>
              <w:rPr/>
            </w:pPr>
            <w:r w:rsidDel="00000000" w:rsidR="00000000" w:rsidRPr="00000000">
              <w:rPr>
                <w:rtl w:val="0"/>
              </w:rPr>
              <w:t xml:space="preserve">Probable</w:t>
            </w:r>
          </w:p>
        </w:tc>
        <w:tc>
          <w:tcPr/>
          <w:p w:rsidR="00000000" w:rsidDel="00000000" w:rsidP="00000000" w:rsidRDefault="00000000" w:rsidRPr="00000000" w14:paraId="00000383">
            <w:pPr>
              <w:rPr/>
            </w:pPr>
            <w:r w:rsidDel="00000000" w:rsidR="00000000" w:rsidRPr="00000000">
              <w:rPr>
                <w:rtl w:val="0"/>
              </w:rPr>
              <w:t xml:space="preserve">Medium</w:t>
            </w:r>
          </w:p>
        </w:tc>
        <w:tc>
          <w:tcPr/>
          <w:p w:rsidR="00000000" w:rsidDel="00000000" w:rsidP="00000000" w:rsidRDefault="00000000" w:rsidRPr="00000000" w14:paraId="00000384">
            <w:pPr>
              <w:rPr/>
            </w:pPr>
            <w:r w:rsidDel="00000000" w:rsidR="00000000" w:rsidRPr="00000000">
              <w:rPr>
                <w:rtl w:val="0"/>
              </w:rPr>
              <w:t xml:space="preserve">Low</w:t>
            </w:r>
          </w:p>
        </w:tc>
        <w:tc>
          <w:tcPr/>
          <w:p w:rsidR="00000000" w:rsidDel="00000000" w:rsidP="00000000" w:rsidRDefault="00000000" w:rsidRPr="00000000" w14:paraId="00000385">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86">
            <w:pPr>
              <w:rPr/>
            </w:pPr>
            <w:r w:rsidDel="00000000" w:rsidR="00000000" w:rsidRPr="00000000">
              <w:rPr>
                <w:rtl w:val="0"/>
              </w:rPr>
              <w:t xml:space="preserve">STD-008-CPP</w:t>
            </w:r>
          </w:p>
        </w:tc>
        <w:tc>
          <w:tcPr/>
          <w:p w:rsidR="00000000" w:rsidDel="00000000" w:rsidP="00000000" w:rsidRDefault="00000000" w:rsidRPr="00000000" w14:paraId="00000387">
            <w:pPr>
              <w:rPr/>
            </w:pPr>
            <w:r w:rsidDel="00000000" w:rsidR="00000000" w:rsidRPr="00000000">
              <w:rPr>
                <w:rtl w:val="0"/>
              </w:rPr>
              <w:t xml:space="preserve">Medium</w:t>
            </w:r>
          </w:p>
        </w:tc>
        <w:tc>
          <w:tcPr/>
          <w:p w:rsidR="00000000" w:rsidDel="00000000" w:rsidP="00000000" w:rsidRDefault="00000000" w:rsidRPr="00000000" w14:paraId="00000388">
            <w:pPr>
              <w:rPr/>
            </w:pPr>
            <w:r w:rsidDel="00000000" w:rsidR="00000000" w:rsidRPr="00000000">
              <w:rPr>
                <w:rtl w:val="0"/>
              </w:rPr>
              <w:t xml:space="preserve">Unlikely</w:t>
            </w:r>
          </w:p>
        </w:tc>
        <w:tc>
          <w:tcPr/>
          <w:p w:rsidR="00000000" w:rsidDel="00000000" w:rsidP="00000000" w:rsidRDefault="00000000" w:rsidRPr="00000000" w14:paraId="00000389">
            <w:pPr>
              <w:rPr/>
            </w:pPr>
            <w:r w:rsidDel="00000000" w:rsidR="00000000" w:rsidRPr="00000000">
              <w:rPr>
                <w:rtl w:val="0"/>
              </w:rPr>
              <w:t xml:space="preserve">Medium</w:t>
            </w:r>
          </w:p>
        </w:tc>
        <w:tc>
          <w:tcPr/>
          <w:p w:rsidR="00000000" w:rsidDel="00000000" w:rsidP="00000000" w:rsidRDefault="00000000" w:rsidRPr="00000000" w14:paraId="0000038A">
            <w:pPr>
              <w:rPr/>
            </w:pPr>
            <w:r w:rsidDel="00000000" w:rsidR="00000000" w:rsidRPr="00000000">
              <w:rPr>
                <w:rtl w:val="0"/>
              </w:rPr>
              <w:t xml:space="preserve">Medium</w:t>
            </w:r>
          </w:p>
        </w:tc>
        <w:tc>
          <w:tcPr/>
          <w:p w:rsidR="00000000" w:rsidDel="00000000" w:rsidP="00000000" w:rsidRDefault="00000000" w:rsidRPr="00000000" w14:paraId="0000038B">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8C">
            <w:pPr>
              <w:rPr/>
            </w:pPr>
            <w:r w:rsidDel="00000000" w:rsidR="00000000" w:rsidRPr="00000000">
              <w:rPr>
                <w:rtl w:val="0"/>
              </w:rPr>
              <w:t xml:space="preserve">STD-009-CPP</w:t>
            </w:r>
          </w:p>
        </w:tc>
        <w:tc>
          <w:tcPr/>
          <w:p w:rsidR="00000000" w:rsidDel="00000000" w:rsidP="00000000" w:rsidRDefault="00000000" w:rsidRPr="00000000" w14:paraId="0000038D">
            <w:pPr>
              <w:rPr/>
            </w:pPr>
            <w:r w:rsidDel="00000000" w:rsidR="00000000" w:rsidRPr="00000000">
              <w:rPr>
                <w:rtl w:val="0"/>
              </w:rPr>
              <w:t xml:space="preserve">Medium</w:t>
            </w:r>
          </w:p>
        </w:tc>
        <w:tc>
          <w:tcPr/>
          <w:p w:rsidR="00000000" w:rsidDel="00000000" w:rsidP="00000000" w:rsidRDefault="00000000" w:rsidRPr="00000000" w14:paraId="0000038E">
            <w:pPr>
              <w:rPr/>
            </w:pPr>
            <w:r w:rsidDel="00000000" w:rsidR="00000000" w:rsidRPr="00000000">
              <w:rPr>
                <w:rtl w:val="0"/>
              </w:rPr>
              <w:t xml:space="preserve">Unlikely</w:t>
            </w:r>
          </w:p>
        </w:tc>
        <w:tc>
          <w:tcPr/>
          <w:p w:rsidR="00000000" w:rsidDel="00000000" w:rsidP="00000000" w:rsidRDefault="00000000" w:rsidRPr="00000000" w14:paraId="0000038F">
            <w:pPr>
              <w:rPr/>
            </w:pPr>
            <w:r w:rsidDel="00000000" w:rsidR="00000000" w:rsidRPr="00000000">
              <w:rPr>
                <w:rtl w:val="0"/>
              </w:rPr>
              <w:t xml:space="preserve">Medium</w:t>
            </w:r>
          </w:p>
        </w:tc>
        <w:tc>
          <w:tcPr/>
          <w:p w:rsidR="00000000" w:rsidDel="00000000" w:rsidP="00000000" w:rsidRDefault="00000000" w:rsidRPr="00000000" w14:paraId="00000390">
            <w:pPr>
              <w:rPr/>
            </w:pPr>
            <w:r w:rsidDel="00000000" w:rsidR="00000000" w:rsidRPr="00000000">
              <w:rPr>
                <w:rtl w:val="0"/>
              </w:rPr>
              <w:t xml:space="preserve">Medium</w:t>
            </w:r>
          </w:p>
        </w:tc>
        <w:tc>
          <w:tcPr/>
          <w:p w:rsidR="00000000" w:rsidDel="00000000" w:rsidP="00000000" w:rsidRDefault="00000000" w:rsidRPr="00000000" w14:paraId="00000391">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92">
            <w:pPr>
              <w:rPr/>
            </w:pPr>
            <w:r w:rsidDel="00000000" w:rsidR="00000000" w:rsidRPr="00000000">
              <w:rPr>
                <w:rtl w:val="0"/>
              </w:rPr>
              <w:t xml:space="preserve">STD-010-CPP</w:t>
            </w:r>
          </w:p>
        </w:tc>
        <w:tc>
          <w:tcPr/>
          <w:p w:rsidR="00000000" w:rsidDel="00000000" w:rsidP="00000000" w:rsidRDefault="00000000" w:rsidRPr="00000000" w14:paraId="00000393">
            <w:pPr>
              <w:rPr/>
            </w:pPr>
            <w:r w:rsidDel="00000000" w:rsidR="00000000" w:rsidRPr="00000000">
              <w:rPr>
                <w:rtl w:val="0"/>
              </w:rPr>
              <w:t xml:space="preserve">Low</w:t>
            </w:r>
          </w:p>
        </w:tc>
        <w:tc>
          <w:tcPr/>
          <w:p w:rsidR="00000000" w:rsidDel="00000000" w:rsidP="00000000" w:rsidRDefault="00000000" w:rsidRPr="00000000" w14:paraId="00000394">
            <w:pPr>
              <w:rPr/>
            </w:pPr>
            <w:r w:rsidDel="00000000" w:rsidR="00000000" w:rsidRPr="00000000">
              <w:rPr>
                <w:rtl w:val="0"/>
              </w:rPr>
              <w:t xml:space="preserve">Unlikely</w:t>
            </w:r>
          </w:p>
        </w:tc>
        <w:tc>
          <w:tcPr/>
          <w:p w:rsidR="00000000" w:rsidDel="00000000" w:rsidP="00000000" w:rsidRDefault="00000000" w:rsidRPr="00000000" w14:paraId="00000395">
            <w:pPr>
              <w:rPr/>
            </w:pPr>
            <w:r w:rsidDel="00000000" w:rsidR="00000000" w:rsidRPr="00000000">
              <w:rPr>
                <w:rtl w:val="0"/>
              </w:rPr>
              <w:t xml:space="preserve">Low</w:t>
            </w:r>
          </w:p>
        </w:tc>
        <w:tc>
          <w:tcPr/>
          <w:p w:rsidR="00000000" w:rsidDel="00000000" w:rsidP="00000000" w:rsidRDefault="00000000" w:rsidRPr="00000000" w14:paraId="00000396">
            <w:pPr>
              <w:rPr/>
            </w:pPr>
            <w:r w:rsidDel="00000000" w:rsidR="00000000" w:rsidRPr="00000000">
              <w:rPr>
                <w:rtl w:val="0"/>
              </w:rPr>
              <w:t xml:space="preserve">Low</w:t>
            </w:r>
          </w:p>
        </w:tc>
        <w:tc>
          <w:tcPr/>
          <w:p w:rsidR="00000000" w:rsidDel="00000000" w:rsidP="00000000" w:rsidRDefault="00000000" w:rsidRPr="00000000" w14:paraId="00000397">
            <w:pPr>
              <w:rPr/>
            </w:pPr>
            <w:r w:rsidDel="00000000" w:rsidR="00000000" w:rsidRPr="00000000">
              <w:rPr>
                <w:rtl w:val="0"/>
              </w:rPr>
              <w:t xml:space="preserve">3</w:t>
            </w:r>
          </w:p>
        </w:tc>
      </w:tr>
    </w:tbl>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3"/>
        <w:rPr/>
      </w:pPr>
      <w:bookmarkStart w:colFirst="0" w:colLast="0" w:name="_3whwml4" w:id="20"/>
      <w:bookmarkEnd w:id="20"/>
      <w:r w:rsidDel="00000000" w:rsidR="00000000" w:rsidRPr="00000000">
        <w:rPr>
          <w:rtl w:val="0"/>
        </w:rPr>
        <w:t xml:space="preserve">Policies for Encryption and Triple A </w:t>
      </w:r>
    </w:p>
    <w:p w:rsidR="00000000" w:rsidDel="00000000" w:rsidP="00000000" w:rsidRDefault="00000000" w:rsidRPr="00000000" w14:paraId="0000039A">
      <w:pPr>
        <w:rPr/>
      </w:pPr>
      <w:r w:rsidDel="00000000" w:rsidR="00000000" w:rsidRPr="00000000">
        <w:rPr>
          <w:rtl w:val="0"/>
        </w:rPr>
      </w:r>
    </w:p>
    <w:tbl>
      <w:tblPr>
        <w:tblStyle w:val="Table63"/>
        <w:tblW w:w="107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685"/>
        <w:tblGridChange w:id="0">
          <w:tblGrid>
            <w:gridCol w:w="2100"/>
            <w:gridCol w:w="868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9B">
            <w:pPr>
              <w:numPr>
                <w:ilvl w:val="0"/>
                <w:numId w:val="1"/>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9C">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D">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9E">
            <w:pPr>
              <w:rPr/>
            </w:pPr>
            <w:r w:rsidDel="00000000" w:rsidR="00000000" w:rsidRPr="00000000">
              <w:rPr>
                <w:rtl w:val="0"/>
              </w:rPr>
              <w:t xml:space="preserve">Encryption at rest protects data which is stationary. This might include hard drives, cloud assets, etc.. This protection can be done through disk encryption, implementing DLP protections, and extending loss prevention to the cloud.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F">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A0">
            <w:pPr>
              <w:rPr/>
            </w:pPr>
            <w:r w:rsidDel="00000000" w:rsidR="00000000" w:rsidRPr="00000000">
              <w:rPr>
                <w:rtl w:val="0"/>
              </w:rPr>
              <w:t xml:space="preserve">Encryption at flight protects data which moves around. This can be between two devices within a network, or outside a network. This protection can be done through simple firewalls and authentication, automated controls, and email encryption.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1">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A2">
            <w:pPr>
              <w:rPr/>
            </w:pPr>
            <w:r w:rsidDel="00000000" w:rsidR="00000000" w:rsidRPr="00000000">
              <w:rPr>
                <w:rtl w:val="0"/>
              </w:rPr>
              <w:t xml:space="preserve">Encryption in use protects data which is being created, edited, etc.. Protection should start before use, identity management should be doubled down on, and the right to access should be heavily managed. </w:t>
            </w:r>
          </w:p>
        </w:tc>
      </w:tr>
    </w:tbl>
    <w:p w:rsidR="00000000" w:rsidDel="00000000" w:rsidP="00000000" w:rsidRDefault="00000000" w:rsidRPr="00000000" w14:paraId="000003A3">
      <w:pPr>
        <w:rPr>
          <w:sz w:val="26"/>
          <w:szCs w:val="26"/>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rtl w:val="0"/>
        </w:rPr>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b w:val="1"/>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Source: </w:t>
      </w:r>
      <w:hyperlink r:id="rId46">
        <w:r w:rsidDel="00000000" w:rsidR="00000000" w:rsidRPr="00000000">
          <w:rPr>
            <w:b w:val="1"/>
            <w:color w:val="1155cc"/>
            <w:u w:val="single"/>
            <w:rtl w:val="0"/>
          </w:rPr>
          <w:t xml:space="preserve">https://www.mimecast.com/blog/data-in-transit-vs-motion-vs-rest/</w:t>
        </w:r>
      </w:hyperlink>
      <w:r w:rsidDel="00000000" w:rsidR="00000000" w:rsidRPr="00000000">
        <w:rPr>
          <w:rtl w:val="0"/>
        </w:rPr>
      </w:r>
    </w:p>
    <w:p w:rsidR="00000000" w:rsidDel="00000000" w:rsidP="00000000" w:rsidRDefault="00000000" w:rsidRPr="00000000" w14:paraId="000003B2">
      <w:pPr>
        <w:rPr>
          <w:sz w:val="26"/>
          <w:szCs w:val="26"/>
        </w:rPr>
      </w:pPr>
      <w:r w:rsidDel="00000000" w:rsidR="00000000" w:rsidRPr="00000000">
        <w:rPr>
          <w:rtl w:val="0"/>
        </w:rPr>
      </w:r>
    </w:p>
    <w:tbl>
      <w:tblPr>
        <w:tblStyle w:val="Table6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8610"/>
        <w:tblGridChange w:id="0">
          <w:tblGrid>
            <w:gridCol w:w="2160"/>
            <w:gridCol w:w="8610"/>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B3">
            <w:pPr>
              <w:numPr>
                <w:ilvl w:val="0"/>
                <w:numId w:val="1"/>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B4">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5">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B6">
            <w:pPr>
              <w:rPr/>
            </w:pPr>
            <w:r w:rsidDel="00000000" w:rsidR="00000000" w:rsidRPr="00000000">
              <w:rPr>
                <w:rtl w:val="0"/>
              </w:rPr>
              <w:t xml:space="preserve">Authentication is “the act of confirming the truth of an attribute of a single piece of data claimed true by an entity”. Authentication confirms a person’s identity using static passwords, one-time passwords, digital certificates, and biometric credentials. Confirming a person’s identity is important when working with sensitive information, as you only want the correct person to access it.</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7">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B8">
            <w:pPr>
              <w:rPr/>
            </w:pPr>
            <w:r w:rsidDel="00000000" w:rsidR="00000000" w:rsidRPr="00000000">
              <w:rPr>
                <w:rtl w:val="0"/>
              </w:rPr>
              <w:t xml:space="preserve">After a person is authenticated and their identity is proven, they must receive authorization privileges to access certain information. Least Privilege is important here as you are ensuring that users are only accessing information that is necessary for them to perform their daily tasks.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9">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BA">
            <w:pPr>
              <w:rPr/>
            </w:pPr>
            <w:r w:rsidDel="00000000" w:rsidR="00000000" w:rsidRPr="00000000">
              <w:rPr>
                <w:rtl w:val="0"/>
              </w:rPr>
              <w:t xml:space="preserve">Accounting is “the process that keeps track of a user’s activity while attached to a system”. This information can be used to detect breaches, identify trending behaviors within the system, and for forensic investigation. In the case of a breach, cybersecurity professionals can trace back where the breach comes from, and what could have caused the incident.  </w:t>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ind w:left="0" w:firstLine="0"/>
        <w:rPr>
          <w:b w:val="1"/>
        </w:rPr>
      </w:pPr>
      <w:r w:rsidDel="00000000" w:rsidR="00000000" w:rsidRPr="00000000">
        <w:rPr>
          <w:b w:val="1"/>
          <w:rtl w:val="0"/>
        </w:rPr>
        <w:t xml:space="preserve">Source: </w:t>
      </w:r>
      <w:hyperlink r:id="rId47">
        <w:r w:rsidDel="00000000" w:rsidR="00000000" w:rsidRPr="00000000">
          <w:rPr>
            <w:b w:val="1"/>
            <w:color w:val="1155cc"/>
            <w:u w:val="single"/>
            <w:rtl w:val="0"/>
          </w:rPr>
          <w:t xml:space="preserve">https://www.ccsinet.com/blog/aaa-identity-management/</w:t>
        </w:r>
      </w:hyperlink>
      <w:r w:rsidDel="00000000" w:rsidR="00000000" w:rsidRPr="00000000">
        <w:rPr>
          <w:rtl w:val="0"/>
        </w:rPr>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ind w:left="0" w:firstLine="0"/>
        <w:rPr/>
      </w:pPr>
      <w:r w:rsidDel="00000000" w:rsidR="00000000" w:rsidRPr="00000000">
        <w:rPr>
          <w:rtl w:val="0"/>
        </w:rPr>
      </w:r>
    </w:p>
    <w:p w:rsidR="00000000" w:rsidDel="00000000" w:rsidP="00000000" w:rsidRDefault="00000000" w:rsidRPr="00000000" w14:paraId="000003C1">
      <w:pPr>
        <w:ind w:left="0" w:firstLine="0"/>
        <w:rPr/>
      </w:pPr>
      <w:r w:rsidDel="00000000" w:rsidR="00000000" w:rsidRPr="00000000">
        <w:rPr>
          <w:rtl w:val="0"/>
        </w:rPr>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r>
    </w:p>
    <w:p w:rsidR="00000000" w:rsidDel="00000000" w:rsidP="00000000" w:rsidRDefault="00000000" w:rsidRPr="00000000" w14:paraId="000003D4">
      <w:pPr>
        <w:ind w:left="0" w:firstLine="0"/>
        <w:rPr/>
      </w:pPr>
      <w:r w:rsidDel="00000000" w:rsidR="00000000" w:rsidRPr="00000000">
        <w:rPr>
          <w:rtl w:val="0"/>
        </w:rPr>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7">
      <w:pPr>
        <w:pStyle w:val="Heading2"/>
        <w:rPr/>
      </w:pPr>
      <w:bookmarkStart w:colFirst="0" w:colLast="0" w:name="_qsh70q" w:id="21"/>
      <w:bookmarkEnd w:id="21"/>
      <w:r w:rsidDel="00000000" w:rsidR="00000000" w:rsidRPr="00000000">
        <w:rPr>
          <w:rtl w:val="0"/>
        </w:rPr>
        <w:t xml:space="preserve">Audit Controls and Management</w:t>
      </w:r>
    </w:p>
    <w:p w:rsidR="00000000" w:rsidDel="00000000" w:rsidP="00000000" w:rsidRDefault="00000000" w:rsidRPr="00000000" w14:paraId="000003D8">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Evidence will include the following:</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E0">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E1">
      <w:pPr>
        <w:pStyle w:val="Heading2"/>
        <w:rPr/>
      </w:pPr>
      <w:bookmarkStart w:colFirst="0" w:colLast="0" w:name="_3as4poj" w:id="22"/>
      <w:bookmarkEnd w:id="22"/>
      <w:r w:rsidDel="00000000" w:rsidR="00000000" w:rsidRPr="00000000">
        <w:rPr>
          <w:rtl w:val="0"/>
        </w:rPr>
        <w:t xml:space="preserve">Enforcement</w:t>
      </w:r>
    </w:p>
    <w:p w:rsidR="00000000" w:rsidDel="00000000" w:rsidP="00000000" w:rsidRDefault="00000000" w:rsidRPr="00000000" w14:paraId="000003E2">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2"/>
        <w:rPr/>
      </w:pPr>
      <w:bookmarkStart w:colFirst="0" w:colLast="0" w:name="_1pxezwc" w:id="23"/>
      <w:bookmarkEnd w:id="23"/>
      <w:r w:rsidDel="00000000" w:rsidR="00000000" w:rsidRPr="00000000">
        <w:rPr>
          <w:rtl w:val="0"/>
        </w:rPr>
        <w:t xml:space="preserve">Exceptions Process</w:t>
      </w:r>
    </w:p>
    <w:p w:rsidR="00000000" w:rsidDel="00000000" w:rsidP="00000000" w:rsidRDefault="00000000" w:rsidRPr="00000000" w14:paraId="000003E7">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F2">
      <w:pPr>
        <w:pStyle w:val="Heading2"/>
        <w:rPr/>
      </w:pPr>
      <w:bookmarkStart w:colFirst="0" w:colLast="0" w:name="_49x2ik5" w:id="24"/>
      <w:bookmarkEnd w:id="24"/>
      <w:r w:rsidDel="00000000" w:rsidR="00000000" w:rsidRPr="00000000">
        <w:rPr>
          <w:rtl w:val="0"/>
        </w:rPr>
        <w:t xml:space="preserve">Distribution</w:t>
      </w:r>
    </w:p>
    <w:p w:rsidR="00000000" w:rsidDel="00000000" w:rsidP="00000000" w:rsidRDefault="00000000" w:rsidRPr="00000000" w14:paraId="000003F3">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2"/>
        <w:rPr/>
      </w:pPr>
      <w:bookmarkStart w:colFirst="0" w:colLast="0" w:name="_2p2csry" w:id="25"/>
      <w:bookmarkEnd w:id="25"/>
      <w:r w:rsidDel="00000000" w:rsidR="00000000" w:rsidRPr="00000000">
        <w:rPr>
          <w:rtl w:val="0"/>
        </w:rPr>
        <w:t xml:space="preserve">Policy Change Control</w:t>
      </w:r>
    </w:p>
    <w:p w:rsidR="00000000" w:rsidDel="00000000" w:rsidP="00000000" w:rsidRDefault="00000000" w:rsidRPr="00000000" w14:paraId="000003F6">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2"/>
        <w:rPr/>
      </w:pPr>
      <w:bookmarkStart w:colFirst="0" w:colLast="0" w:name="_147n2zr" w:id="26"/>
      <w:bookmarkEnd w:id="26"/>
      <w:r w:rsidDel="00000000" w:rsidR="00000000" w:rsidRPr="00000000">
        <w:rPr>
          <w:rtl w:val="0"/>
        </w:rPr>
        <w:t xml:space="preserve">Policy Version History</w:t>
      </w:r>
    </w:p>
    <w:p w:rsidR="00000000" w:rsidDel="00000000" w:rsidP="00000000" w:rsidRDefault="00000000" w:rsidRPr="00000000" w14:paraId="000003F9">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FA">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FB">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FC">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FD">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FE">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FF">
            <w:pPr>
              <w:rPr/>
            </w:pPr>
            <w:r w:rsidDel="00000000" w:rsidR="00000000" w:rsidRPr="00000000">
              <w:rPr>
                <w:rtl w:val="0"/>
              </w:rPr>
              <w:t xml:space="preserve">1.0</w:t>
            </w:r>
          </w:p>
        </w:tc>
        <w:tc>
          <w:tcPr/>
          <w:p w:rsidR="00000000" w:rsidDel="00000000" w:rsidP="00000000" w:rsidRDefault="00000000" w:rsidRPr="00000000" w14:paraId="00000400">
            <w:pPr>
              <w:rPr/>
            </w:pPr>
            <w:r w:rsidDel="00000000" w:rsidR="00000000" w:rsidRPr="00000000">
              <w:rPr>
                <w:rtl w:val="0"/>
              </w:rPr>
              <w:t xml:space="preserve">08/05/2020</w:t>
            </w:r>
          </w:p>
        </w:tc>
        <w:tc>
          <w:tcPr/>
          <w:p w:rsidR="00000000" w:rsidDel="00000000" w:rsidP="00000000" w:rsidRDefault="00000000" w:rsidRPr="00000000" w14:paraId="00000401">
            <w:pPr>
              <w:rPr/>
            </w:pPr>
            <w:r w:rsidDel="00000000" w:rsidR="00000000" w:rsidRPr="00000000">
              <w:rPr>
                <w:rtl w:val="0"/>
              </w:rPr>
              <w:t xml:space="preserve">Initial Template</w:t>
            </w:r>
          </w:p>
        </w:tc>
        <w:tc>
          <w:tcPr/>
          <w:p w:rsidR="00000000" w:rsidDel="00000000" w:rsidP="00000000" w:rsidRDefault="00000000" w:rsidRPr="00000000" w14:paraId="00000402">
            <w:pPr>
              <w:rPr/>
            </w:pPr>
            <w:r w:rsidDel="00000000" w:rsidR="00000000" w:rsidRPr="00000000">
              <w:rPr>
                <w:rtl w:val="0"/>
              </w:rPr>
              <w:t xml:space="preserve">David Buksbaum</w:t>
            </w:r>
          </w:p>
        </w:tc>
        <w:tc>
          <w:tcPr/>
          <w:p w:rsidR="00000000" w:rsidDel="00000000" w:rsidP="00000000" w:rsidRDefault="00000000" w:rsidRPr="00000000" w14:paraId="00000403">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04">
            <w:pPr>
              <w:rPr/>
            </w:pPr>
            <w:r w:rsidDel="00000000" w:rsidR="00000000" w:rsidRPr="00000000">
              <w:rPr>
                <w:rtl w:val="0"/>
              </w:rPr>
              <w:t xml:space="preserve">[Insert text.]</w:t>
            </w:r>
          </w:p>
        </w:tc>
        <w:tc>
          <w:tcPr/>
          <w:p w:rsidR="00000000" w:rsidDel="00000000" w:rsidP="00000000" w:rsidRDefault="00000000" w:rsidRPr="00000000" w14:paraId="00000405">
            <w:pPr>
              <w:rPr/>
            </w:pPr>
            <w:r w:rsidDel="00000000" w:rsidR="00000000" w:rsidRPr="00000000">
              <w:rPr>
                <w:rtl w:val="0"/>
              </w:rPr>
              <w:t xml:space="preserve">3/24/2024</w:t>
            </w:r>
          </w:p>
        </w:tc>
        <w:tc>
          <w:tcPr/>
          <w:p w:rsidR="00000000" w:rsidDel="00000000" w:rsidP="00000000" w:rsidRDefault="00000000" w:rsidRPr="00000000" w14:paraId="00000406">
            <w:pPr>
              <w:rPr/>
            </w:pPr>
            <w:r w:rsidDel="00000000" w:rsidR="00000000" w:rsidRPr="00000000">
              <w:rPr>
                <w:rtl w:val="0"/>
              </w:rPr>
              <w:t xml:space="preserve">Completed all Milestone requirements</w:t>
            </w:r>
          </w:p>
        </w:tc>
        <w:tc>
          <w:tcPr/>
          <w:p w:rsidR="00000000" w:rsidDel="00000000" w:rsidP="00000000" w:rsidRDefault="00000000" w:rsidRPr="00000000" w14:paraId="00000407">
            <w:pPr>
              <w:rPr/>
            </w:pPr>
            <w:r w:rsidDel="00000000" w:rsidR="00000000" w:rsidRPr="00000000">
              <w:rPr>
                <w:rtl w:val="0"/>
              </w:rPr>
              <w:t xml:space="preserve">Leah Marshall</w:t>
            </w:r>
          </w:p>
        </w:tc>
        <w:tc>
          <w:tcPr/>
          <w:p w:rsidR="00000000" w:rsidDel="00000000" w:rsidP="00000000" w:rsidRDefault="00000000" w:rsidRPr="00000000" w14:paraId="00000408">
            <w:pPr>
              <w:rPr/>
            </w:pPr>
            <w:r w:rsidDel="00000000" w:rsidR="00000000" w:rsidRPr="00000000">
              <w:rPr>
                <w:rtl w:val="0"/>
              </w:rPr>
              <w:t xml:space="preserve">[Insert text.]</w:t>
            </w:r>
          </w:p>
        </w:tc>
      </w:tr>
      <w:tr>
        <w:trPr>
          <w:cantSplit w:val="0"/>
          <w:tblHeader w:val="0"/>
        </w:trPr>
        <w:tc>
          <w:tcPr>
            <w:shd w:fill="ededed" w:val="clear"/>
          </w:tcPr>
          <w:p w:rsidR="00000000" w:rsidDel="00000000" w:rsidP="00000000" w:rsidRDefault="00000000" w:rsidRPr="00000000" w14:paraId="00000409">
            <w:pPr>
              <w:rPr/>
            </w:pPr>
            <w:r w:rsidDel="00000000" w:rsidR="00000000" w:rsidRPr="00000000">
              <w:rPr>
                <w:rtl w:val="0"/>
              </w:rPr>
              <w:t xml:space="preserve">[Insert text.]</w:t>
            </w:r>
          </w:p>
        </w:tc>
        <w:tc>
          <w:tcPr/>
          <w:p w:rsidR="00000000" w:rsidDel="00000000" w:rsidP="00000000" w:rsidRDefault="00000000" w:rsidRPr="00000000" w14:paraId="0000040A">
            <w:pPr>
              <w:rPr/>
            </w:pPr>
            <w:r w:rsidDel="00000000" w:rsidR="00000000" w:rsidRPr="00000000">
              <w:rPr>
                <w:rtl w:val="0"/>
              </w:rPr>
              <w:t xml:space="preserve">4/14/2024</w:t>
            </w:r>
          </w:p>
        </w:tc>
        <w:tc>
          <w:tcPr/>
          <w:p w:rsidR="00000000" w:rsidDel="00000000" w:rsidP="00000000" w:rsidRDefault="00000000" w:rsidRPr="00000000" w14:paraId="0000040B">
            <w:pPr>
              <w:rPr/>
            </w:pPr>
            <w:r w:rsidDel="00000000" w:rsidR="00000000" w:rsidRPr="00000000">
              <w:rPr>
                <w:rtl w:val="0"/>
              </w:rPr>
              <w:t xml:space="preserve">Completed all Project Requirements</w:t>
            </w:r>
          </w:p>
        </w:tc>
        <w:tc>
          <w:tcPr/>
          <w:p w:rsidR="00000000" w:rsidDel="00000000" w:rsidP="00000000" w:rsidRDefault="00000000" w:rsidRPr="00000000" w14:paraId="0000040C">
            <w:pPr>
              <w:rPr/>
            </w:pPr>
            <w:r w:rsidDel="00000000" w:rsidR="00000000" w:rsidRPr="00000000">
              <w:rPr>
                <w:rtl w:val="0"/>
              </w:rPr>
              <w:t xml:space="preserve">Leah Marshall</w:t>
            </w:r>
          </w:p>
        </w:tc>
        <w:tc>
          <w:tcPr/>
          <w:p w:rsidR="00000000" w:rsidDel="00000000" w:rsidP="00000000" w:rsidRDefault="00000000" w:rsidRPr="00000000" w14:paraId="0000040D">
            <w:pPr>
              <w:rPr/>
            </w:pPr>
            <w:r w:rsidDel="00000000" w:rsidR="00000000" w:rsidRPr="00000000">
              <w:rPr>
                <w:rtl w:val="0"/>
              </w:rPr>
              <w:t xml:space="preserve">[Insert text.]</w:t>
            </w:r>
          </w:p>
        </w:tc>
      </w:tr>
    </w:tbl>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2"/>
        <w:rPr/>
      </w:pPr>
      <w:bookmarkStart w:colFirst="0" w:colLast="0" w:name="_3o7alnk" w:id="27"/>
      <w:bookmarkEnd w:id="27"/>
      <w:r w:rsidDel="00000000" w:rsidR="00000000" w:rsidRPr="00000000">
        <w:rPr>
          <w:rtl w:val="0"/>
        </w:rPr>
        <w:t xml:space="preserve">Appendix A Lookups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pStyle w:val="Heading3"/>
        <w:rPr/>
      </w:pPr>
      <w:bookmarkStart w:colFirst="0" w:colLast="0" w:name="_23ckvvd" w:id="28"/>
      <w:bookmarkEnd w:id="28"/>
      <w:r w:rsidDel="00000000" w:rsidR="00000000" w:rsidRPr="00000000">
        <w:rPr>
          <w:rtl w:val="0"/>
        </w:rPr>
        <w:t xml:space="preserve">Approved C/C++ Language Acronyms</w:t>
      </w:r>
    </w:p>
    <w:p w:rsidR="00000000" w:rsidDel="00000000" w:rsidP="00000000" w:rsidRDefault="00000000" w:rsidRPr="00000000" w14:paraId="00000412">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13">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14">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15">
            <w:pPr>
              <w:rPr/>
            </w:pPr>
            <w:r w:rsidDel="00000000" w:rsidR="00000000" w:rsidRPr="00000000">
              <w:rPr>
                <w:rtl w:val="0"/>
              </w:rPr>
              <w:t xml:space="preserve">C++</w:t>
            </w:r>
          </w:p>
        </w:tc>
        <w:tc>
          <w:tcPr/>
          <w:p w:rsidR="00000000" w:rsidDel="00000000" w:rsidP="00000000" w:rsidRDefault="00000000" w:rsidRPr="00000000" w14:paraId="00000416">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17">
            <w:pPr>
              <w:rPr/>
            </w:pPr>
            <w:r w:rsidDel="00000000" w:rsidR="00000000" w:rsidRPr="00000000">
              <w:rPr>
                <w:rtl w:val="0"/>
              </w:rPr>
              <w:t xml:space="preserve">C</w:t>
            </w:r>
          </w:p>
        </w:tc>
        <w:tc>
          <w:tcPr/>
          <w:p w:rsidR="00000000" w:rsidDel="00000000" w:rsidP="00000000" w:rsidRDefault="00000000" w:rsidRPr="00000000" w14:paraId="00000418">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19">
            <w:pPr>
              <w:rPr/>
            </w:pPr>
            <w:r w:rsidDel="00000000" w:rsidR="00000000" w:rsidRPr="00000000">
              <w:rPr>
                <w:rtl w:val="0"/>
              </w:rPr>
              <w:t xml:space="preserve">Java</w:t>
            </w:r>
          </w:p>
        </w:tc>
        <w:tc>
          <w:tcPr/>
          <w:p w:rsidR="00000000" w:rsidDel="00000000" w:rsidP="00000000" w:rsidRDefault="00000000" w:rsidRPr="00000000" w14:paraId="0000041A">
            <w:pPr>
              <w:rPr/>
            </w:pPr>
            <w:r w:rsidDel="00000000" w:rsidR="00000000" w:rsidRPr="00000000">
              <w:rPr>
                <w:rtl w:val="0"/>
              </w:rPr>
              <w:t xml:space="preserve">JAV</w:t>
            </w:r>
          </w:p>
        </w:tc>
      </w:tr>
    </w:tbl>
    <w:p w:rsidR="00000000" w:rsidDel="00000000" w:rsidP="00000000" w:rsidRDefault="00000000" w:rsidRPr="00000000" w14:paraId="0000041B">
      <w:pPr>
        <w:rPr/>
      </w:pPr>
      <w:r w:rsidDel="00000000" w:rsidR="00000000" w:rsidRPr="00000000">
        <w:rPr>
          <w:rtl w:val="0"/>
        </w:rPr>
      </w:r>
    </w:p>
    <w:sectPr>
      <w:headerReference r:id="rId48" w:type="default"/>
      <w:footerReference r:id="rId49"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jc w:val="center"/>
      <w:rPr/>
    </w:pPr>
    <w:r w:rsidDel="00000000" w:rsidR="00000000" w:rsidRPr="00000000">
      <w:rPr/>
      <w:drawing>
        <wp:inline distB="114300" distT="114300" distL="114300" distR="114300">
          <wp:extent cx="395288" cy="510580"/>
          <wp:effectExtent b="0" l="0" r="0" t="0"/>
          <wp:docPr descr="Green Pace logo" id="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iki.sei.cmu.edu/confluence/display/cplusplus/Axivion+Bauhaus+Suite" TargetMode="External"/><Relationship Id="rId42" Type="http://schemas.openxmlformats.org/officeDocument/2006/relationships/hyperlink" Target="https://www.securecoding.cert.org/confluence/display/cplusplus/Klocwork" TargetMode="External"/><Relationship Id="rId41" Type="http://schemas.openxmlformats.org/officeDocument/2006/relationships/hyperlink" Target="https://wiki.sei.cmu.edu/confluence/display/cplusplus/Helix+QAC" TargetMode="External"/><Relationship Id="rId44" Type="http://schemas.openxmlformats.org/officeDocument/2006/relationships/image" Target="media/image3.png"/><Relationship Id="rId43" Type="http://schemas.openxmlformats.org/officeDocument/2006/relationships/hyperlink" Target="https://wiki.sei.cmu.edu/confluence/display/cplusplus/Parasoft" TargetMode="External"/><Relationship Id="rId46" Type="http://schemas.openxmlformats.org/officeDocument/2006/relationships/hyperlink" Target="https://www.mimecast.com/blog/data-in-transit-vs-motion-vs-rest/" TargetMode="External"/><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plusplus/Clang" TargetMode="External"/><Relationship Id="rId48" Type="http://schemas.openxmlformats.org/officeDocument/2006/relationships/header" Target="header1.xml"/><Relationship Id="rId47" Type="http://schemas.openxmlformats.org/officeDocument/2006/relationships/hyperlink" Target="https://www.ccsinet.com/blog/aaa-identity-management/" TargetMode="Externa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wiki.sei.cmu.edu/confluence/pages/viewpage.action?pageId=222953724" TargetMode="External"/><Relationship Id="rId31" Type="http://schemas.openxmlformats.org/officeDocument/2006/relationships/hyperlink" Target="https://www.securecoding.cert.org/confluence/display/cplusplus/Klocwork" TargetMode="External"/><Relationship Id="rId30" Type="http://schemas.openxmlformats.org/officeDocument/2006/relationships/hyperlink" Target="https://wiki.sei.cmu.edu/confluence/display/cplusplus/Helix+QAC" TargetMode="External"/><Relationship Id="rId33" Type="http://schemas.openxmlformats.org/officeDocument/2006/relationships/hyperlink" Target="https://wiki.sei.cmu.edu/confluence/display/cplusplus/Axivion+Bauhaus+Suite" TargetMode="External"/><Relationship Id="rId32" Type="http://schemas.openxmlformats.org/officeDocument/2006/relationships/hyperlink" Target="https://wiki.sei.cmu.edu/confluence/pages/viewpage.action?pageId=222953724" TargetMode="External"/><Relationship Id="rId35" Type="http://schemas.openxmlformats.org/officeDocument/2006/relationships/hyperlink" Target="https://wiki.sei.cmu.edu/confluence/display/cplusplus/CodeSonar" TargetMode="External"/><Relationship Id="rId34" Type="http://schemas.openxmlformats.org/officeDocument/2006/relationships/hyperlink" Target="https://wiki.sei.cmu.edu/confluence/display/cplusplus/Clang" TargetMode="External"/><Relationship Id="rId37" Type="http://schemas.openxmlformats.org/officeDocument/2006/relationships/hyperlink" Target="https://wiki.sei.cmu.edu/confluence/display/cplusplus/Axivion+Bauhaus+Suite" TargetMode="External"/><Relationship Id="rId36" Type="http://schemas.openxmlformats.org/officeDocument/2006/relationships/hyperlink" Target="https://wiki.sei.cmu.edu/confluence/pages/viewpage.action?pageId=222953724" TargetMode="External"/><Relationship Id="rId39" Type="http://schemas.openxmlformats.org/officeDocument/2006/relationships/hyperlink" Target="https://wiki.sei.cmu.edu/confluence/display/cplusplus/Helix+QAC" TargetMode="External"/><Relationship Id="rId38" Type="http://schemas.openxmlformats.org/officeDocument/2006/relationships/hyperlink" Target="https://wiki.sei.cmu.edu/confluence/display/cplusplus/CodeSonar" TargetMode="External"/><Relationship Id="rId20" Type="http://schemas.openxmlformats.org/officeDocument/2006/relationships/hyperlink" Target="https://wiki.sei.cmu.edu/confluence/pages/viewpage.action?pageId=222953724" TargetMode="External"/><Relationship Id="rId22"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cplusplus/Axivion+Bauhaus+Suite" TargetMode="External"/><Relationship Id="rId24" Type="http://schemas.openxmlformats.org/officeDocument/2006/relationships/hyperlink" Target="https://wiki.sei.cmu.edu/confluence/display/c/Axivion+Bauhaus+Suite" TargetMode="External"/><Relationship Id="rId23" Type="http://schemas.openxmlformats.org/officeDocument/2006/relationships/hyperlink" Target="https://wiki.sei.cmu.edu/confluence/display/cplusplus/CodeSonar" TargetMode="External"/><Relationship Id="rId26" Type="http://schemas.openxmlformats.org/officeDocument/2006/relationships/hyperlink" Target="https://wiki.sei.cmu.edu/confluence/display/c/CodeSonar" TargetMode="External"/><Relationship Id="rId25" Type="http://schemas.openxmlformats.org/officeDocument/2006/relationships/hyperlink" Target="https://wiki.sei.cmu.edu/confluence/display/c/Clang" TargetMode="External"/><Relationship Id="rId28" Type="http://schemas.openxmlformats.org/officeDocument/2006/relationships/hyperlink" Target="https://wiki.sei.cmu.edu/confluence/pages/viewpage.action?pageId=222953724" TargetMode="External"/><Relationship Id="rId27" Type="http://schemas.openxmlformats.org/officeDocument/2006/relationships/hyperlink" Target="https://wiki.sei.cmu.edu/confluence/display/c/Rose" TargetMode="External"/><Relationship Id="rId29" Type="http://schemas.openxmlformats.org/officeDocument/2006/relationships/hyperlink" Target="https://wiki.sei.cmu.edu/confluence/display/cplusplus/CodeSonar" TargetMode="External"/><Relationship Id="rId11" Type="http://schemas.openxmlformats.org/officeDocument/2006/relationships/hyperlink" Target="https://wiki.sei.cmu.edu/confluence/display/cplusplus/Helix+QAC" TargetMode="External"/><Relationship Id="rId10" Type="http://schemas.openxmlformats.org/officeDocument/2006/relationships/hyperlink" Target="https://wiki.sei.cmu.edu/confluence/display/cplusplus/CodeSonar" TargetMode="External"/><Relationship Id="rId13" Type="http://schemas.openxmlformats.org/officeDocument/2006/relationships/hyperlink" Target="https://wiki.sei.cmu.edu/confluence/display/c/CodeSonar" TargetMode="External"/><Relationship Id="rId12" Type="http://schemas.openxmlformats.org/officeDocument/2006/relationships/hyperlink" Target="https://wiki.sei.cmu.edu/confluence/pages/viewpage.action?pageId=222953724" TargetMode="External"/><Relationship Id="rId15" Type="http://schemas.openxmlformats.org/officeDocument/2006/relationships/hyperlink" Target="https://wiki.sei.cmu.edu/confluence/display/cplusplus/Klocwork" TargetMode="External"/><Relationship Id="rId14" Type="http://schemas.openxmlformats.org/officeDocument/2006/relationships/hyperlink" Target="https://wiki.sei.cmu.edu/confluence/display/cplusplus/Helix+QAC" TargetMode="External"/><Relationship Id="rId17" Type="http://schemas.openxmlformats.org/officeDocument/2006/relationships/hyperlink" Target="https://wiki.sei.cmu.edu/confluence/display/c/CodeSonar" TargetMode="External"/><Relationship Id="rId16" Type="http://schemas.openxmlformats.org/officeDocument/2006/relationships/hyperlink" Target="https://wiki.sei.cmu.edu/confluence/display/java/The+Checker+Framework" TargetMode="External"/><Relationship Id="rId19" Type="http://schemas.openxmlformats.org/officeDocument/2006/relationships/hyperlink" Target="https://wiki.sei.cmu.edu/confluence/display/java/Findbugs" TargetMode="External"/><Relationship Id="rId18" Type="http://schemas.openxmlformats.org/officeDocument/2006/relationships/hyperlink" Target="https://wiki.sei.cmu.edu/confluence/display/java/Cove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