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128C" w14:textId="3B4B6C7C" w:rsidR="00503F72" w:rsidRDefault="00E14188" w:rsidP="00C116ED">
      <w:pPr>
        <w:jc w:val="center"/>
        <w:rPr>
          <w:b/>
          <w:bCs/>
          <w:sz w:val="24"/>
          <w:szCs w:val="24"/>
        </w:rPr>
      </w:pPr>
      <w:r w:rsidRPr="00396B87">
        <w:rPr>
          <w:b/>
          <w:bCs/>
          <w:sz w:val="24"/>
          <w:szCs w:val="24"/>
        </w:rPr>
        <w:t>The Wisdom of Crowds</w:t>
      </w:r>
      <w:r w:rsidR="00066BA5" w:rsidRPr="00396B87">
        <w:rPr>
          <w:b/>
          <w:bCs/>
          <w:sz w:val="24"/>
          <w:szCs w:val="24"/>
        </w:rPr>
        <w:t xml:space="preserve"> Summary</w:t>
      </w:r>
      <w:r w:rsidRPr="00396B87">
        <w:rPr>
          <w:b/>
          <w:bCs/>
          <w:sz w:val="24"/>
          <w:szCs w:val="24"/>
        </w:rPr>
        <w:t>.</w:t>
      </w:r>
    </w:p>
    <w:p w14:paraId="0894FAD5" w14:textId="77777777" w:rsidR="00503F72" w:rsidRPr="00396B87" w:rsidRDefault="00503F72" w:rsidP="00066BA5">
      <w:pPr>
        <w:jc w:val="center"/>
        <w:rPr>
          <w:b/>
          <w:bCs/>
          <w:sz w:val="24"/>
          <w:szCs w:val="24"/>
        </w:rPr>
      </w:pPr>
    </w:p>
    <w:p w14:paraId="53C86E9E" w14:textId="3FDC1534" w:rsidR="00396B87" w:rsidRDefault="00396B87" w:rsidP="00396B87">
      <w:pPr>
        <w:ind w:firstLine="720"/>
      </w:pPr>
      <w:r w:rsidRPr="00396B87">
        <w:t xml:space="preserve">To develop this project, I opted for "clean architecture," which allows me to modularize the main program. This program could have been an API, a service, or a </w:t>
      </w:r>
      <w:r>
        <w:t>Cr</w:t>
      </w:r>
      <w:r w:rsidRPr="00396B87">
        <w:t>on task. In this way, the solution consists of three parts: the program itself, its services and interfaces, and the infrastructure external to the program. Choosing this working method allows for faster and more fluid scalability, understanding, migration, and implementation</w:t>
      </w:r>
      <w:r w:rsidR="005F79A3">
        <w:t>.</w:t>
      </w:r>
    </w:p>
    <w:p w14:paraId="6E9E8144" w14:textId="77777777" w:rsidR="00D66A4D" w:rsidRDefault="00D66A4D" w:rsidP="00D66A4D"/>
    <w:p w14:paraId="74B492F0" w14:textId="4BB93B74" w:rsidR="00D66A4D" w:rsidRDefault="00D66A4D" w:rsidP="00D66A4D">
      <w:pPr>
        <w:rPr>
          <w:b/>
          <w:bCs/>
          <w:sz w:val="28"/>
        </w:rPr>
      </w:pPr>
      <w:r w:rsidRPr="00D66A4D">
        <w:rPr>
          <w:b/>
          <w:bCs/>
          <w:sz w:val="28"/>
        </w:rPr>
        <w:t>A</w:t>
      </w:r>
      <w:r w:rsidRPr="00D66A4D">
        <w:rPr>
          <w:b/>
          <w:bCs/>
          <w:sz w:val="28"/>
        </w:rPr>
        <w:t>nalysis</w:t>
      </w:r>
      <w:r w:rsidRPr="00D66A4D">
        <w:rPr>
          <w:b/>
          <w:bCs/>
          <w:sz w:val="28"/>
        </w:rPr>
        <w:t xml:space="preserve"> and</w:t>
      </w:r>
      <w:r w:rsidRPr="00D66A4D">
        <w:rPr>
          <w:b/>
          <w:bCs/>
          <w:sz w:val="28"/>
        </w:rPr>
        <w:t xml:space="preserve"> findings</w:t>
      </w:r>
      <w:r>
        <w:rPr>
          <w:b/>
          <w:bCs/>
          <w:sz w:val="28"/>
        </w:rPr>
        <w:t>.</w:t>
      </w:r>
    </w:p>
    <w:p w14:paraId="7346F9B2" w14:textId="77777777" w:rsidR="001201DD" w:rsidRDefault="001201DD" w:rsidP="00D66A4D">
      <w:pPr>
        <w:rPr>
          <w:b/>
          <w:bCs/>
          <w:sz w:val="28"/>
        </w:rPr>
      </w:pPr>
    </w:p>
    <w:p w14:paraId="1FB5CB7F" w14:textId="60872834" w:rsidR="001201DD" w:rsidRPr="001201DD" w:rsidRDefault="001201DD" w:rsidP="001201DD">
      <w:pPr>
        <w:rPr>
          <w:szCs w:val="22"/>
        </w:rPr>
      </w:pPr>
      <w:r w:rsidRPr="001201DD">
        <w:rPr>
          <w:szCs w:val="22"/>
        </w:rPr>
        <w:t>1. Odds Aggregation and Implied Probability:</w:t>
      </w:r>
    </w:p>
    <w:p w14:paraId="1C4C82A2" w14:textId="77777777" w:rsidR="001201DD" w:rsidRPr="001201DD" w:rsidRDefault="001201DD" w:rsidP="001201DD">
      <w:pPr>
        <w:rPr>
          <w:szCs w:val="22"/>
        </w:rPr>
      </w:pPr>
      <w:r w:rsidRPr="001201DD">
        <w:rPr>
          <w:szCs w:val="22"/>
        </w:rPr>
        <w:t xml:space="preserve">   - Collects odds for each outcome (home win, away win, draw if available) from multiple bookmakers for every event.</w:t>
      </w:r>
    </w:p>
    <w:p w14:paraId="3E3C53DF" w14:textId="77777777" w:rsidR="001201DD" w:rsidRPr="001201DD" w:rsidRDefault="001201DD" w:rsidP="001201DD">
      <w:pPr>
        <w:rPr>
          <w:szCs w:val="22"/>
        </w:rPr>
      </w:pPr>
      <w:r w:rsidRPr="001201DD">
        <w:rPr>
          <w:szCs w:val="22"/>
        </w:rPr>
        <w:t xml:space="preserve">   - Calculates the average odds for each outcome.</w:t>
      </w:r>
    </w:p>
    <w:p w14:paraId="2B6A75BE" w14:textId="77777777" w:rsidR="001201DD" w:rsidRPr="001201DD" w:rsidRDefault="001201DD" w:rsidP="001201DD">
      <w:pPr>
        <w:rPr>
          <w:szCs w:val="22"/>
        </w:rPr>
      </w:pPr>
      <w:r w:rsidRPr="001201DD">
        <w:rPr>
          <w:szCs w:val="22"/>
        </w:rPr>
        <w:t xml:space="preserve">   - Converts average odds to implied probabilities using the formula:  </w:t>
      </w:r>
    </w:p>
    <w:p w14:paraId="2E33CACC" w14:textId="77777777" w:rsidR="001201DD" w:rsidRPr="001201DD" w:rsidRDefault="001201DD" w:rsidP="001201DD">
      <w:pPr>
        <w:rPr>
          <w:szCs w:val="22"/>
        </w:rPr>
      </w:pPr>
      <w:r w:rsidRPr="001201DD">
        <w:rPr>
          <w:szCs w:val="22"/>
        </w:rPr>
        <w:t xml:space="preserve">     `Implied Probability = 1 / Odds`.</w:t>
      </w:r>
    </w:p>
    <w:p w14:paraId="13F7C69C" w14:textId="77777777" w:rsidR="001201DD" w:rsidRPr="001201DD" w:rsidRDefault="001201DD" w:rsidP="001201DD">
      <w:pPr>
        <w:rPr>
          <w:szCs w:val="22"/>
        </w:rPr>
      </w:pPr>
    </w:p>
    <w:p w14:paraId="238B01A0" w14:textId="0024C9A4" w:rsidR="001201DD" w:rsidRPr="001201DD" w:rsidRDefault="001201DD" w:rsidP="001201DD">
      <w:pPr>
        <w:rPr>
          <w:szCs w:val="22"/>
        </w:rPr>
      </w:pPr>
      <w:r w:rsidRPr="001201DD">
        <w:rPr>
          <w:szCs w:val="22"/>
        </w:rPr>
        <w:t>2. Historical Outcome Analysis:</w:t>
      </w:r>
    </w:p>
    <w:p w14:paraId="26CA1E62" w14:textId="77777777" w:rsidR="001201DD" w:rsidRPr="001201DD" w:rsidRDefault="001201DD" w:rsidP="001201DD">
      <w:pPr>
        <w:rPr>
          <w:szCs w:val="22"/>
        </w:rPr>
      </w:pPr>
      <w:r w:rsidRPr="001201DD">
        <w:rPr>
          <w:szCs w:val="22"/>
        </w:rPr>
        <w:t xml:space="preserve">   - Imports historical match results (from Excel or other sources).</w:t>
      </w:r>
    </w:p>
    <w:p w14:paraId="32FC657A" w14:textId="77777777" w:rsidR="001201DD" w:rsidRPr="001201DD" w:rsidRDefault="001201DD" w:rsidP="001201DD">
      <w:pPr>
        <w:rPr>
          <w:szCs w:val="22"/>
        </w:rPr>
      </w:pPr>
      <w:r w:rsidRPr="001201DD">
        <w:rPr>
          <w:szCs w:val="22"/>
        </w:rPr>
        <w:t xml:space="preserve">   - Calculates actual outcome frequencies (e.g., percentage of home wins, away wins, draws) for each team and overall.</w:t>
      </w:r>
    </w:p>
    <w:p w14:paraId="17CDC4ED" w14:textId="77777777" w:rsidR="001201DD" w:rsidRPr="001201DD" w:rsidRDefault="001201DD" w:rsidP="001201DD">
      <w:pPr>
        <w:rPr>
          <w:szCs w:val="22"/>
        </w:rPr>
      </w:pPr>
    </w:p>
    <w:p w14:paraId="4C087623" w14:textId="2DC709FB" w:rsidR="001201DD" w:rsidRPr="001201DD" w:rsidRDefault="001201DD" w:rsidP="001201DD">
      <w:pPr>
        <w:rPr>
          <w:szCs w:val="22"/>
        </w:rPr>
      </w:pPr>
      <w:r w:rsidRPr="001201DD">
        <w:rPr>
          <w:szCs w:val="22"/>
        </w:rPr>
        <w:t>3. Team Statistics:</w:t>
      </w:r>
    </w:p>
    <w:p w14:paraId="7BA905D6" w14:textId="77777777" w:rsidR="001201DD" w:rsidRPr="001201DD" w:rsidRDefault="001201DD" w:rsidP="001201DD">
      <w:pPr>
        <w:rPr>
          <w:szCs w:val="22"/>
        </w:rPr>
      </w:pPr>
      <w:r w:rsidRPr="001201DD">
        <w:rPr>
          <w:szCs w:val="22"/>
        </w:rPr>
        <w:t xml:space="preserve">   - Computes, for each team:</w:t>
      </w:r>
    </w:p>
    <w:p w14:paraId="1E51DCE1" w14:textId="77777777" w:rsidR="001201DD" w:rsidRPr="001201DD" w:rsidRDefault="001201DD" w:rsidP="001201DD">
      <w:pPr>
        <w:rPr>
          <w:szCs w:val="22"/>
        </w:rPr>
      </w:pPr>
      <w:r w:rsidRPr="001201DD">
        <w:rPr>
          <w:szCs w:val="22"/>
        </w:rPr>
        <w:t xml:space="preserve">     - Total matches played</w:t>
      </w:r>
    </w:p>
    <w:p w14:paraId="45935A36" w14:textId="77777777" w:rsidR="001201DD" w:rsidRPr="001201DD" w:rsidRDefault="001201DD" w:rsidP="001201DD">
      <w:pPr>
        <w:rPr>
          <w:szCs w:val="22"/>
        </w:rPr>
      </w:pPr>
      <w:r w:rsidRPr="001201DD">
        <w:rPr>
          <w:szCs w:val="22"/>
        </w:rPr>
        <w:t xml:space="preserve">     - Wins, losses, home wins, away wins</w:t>
      </w:r>
    </w:p>
    <w:p w14:paraId="40F8A57B" w14:textId="77777777" w:rsidR="001201DD" w:rsidRPr="001201DD" w:rsidRDefault="001201DD" w:rsidP="001201DD">
      <w:pPr>
        <w:rPr>
          <w:szCs w:val="22"/>
        </w:rPr>
      </w:pPr>
      <w:r w:rsidRPr="001201DD">
        <w:rPr>
          <w:szCs w:val="22"/>
        </w:rPr>
        <w:t xml:space="preserve">     - Win rate (percentage of matches won)</w:t>
      </w:r>
    </w:p>
    <w:p w14:paraId="1DF12DB0" w14:textId="77777777" w:rsidR="001201DD" w:rsidRPr="001201DD" w:rsidRDefault="001201DD" w:rsidP="001201DD">
      <w:pPr>
        <w:rPr>
          <w:szCs w:val="22"/>
        </w:rPr>
      </w:pPr>
      <w:r w:rsidRPr="001201DD">
        <w:rPr>
          <w:szCs w:val="22"/>
        </w:rPr>
        <w:t xml:space="preserve">   - These statistics are used to compare bookmaker probabilities to real-world performance.</w:t>
      </w:r>
    </w:p>
    <w:p w14:paraId="48726FC9" w14:textId="77777777" w:rsidR="001201DD" w:rsidRDefault="001201DD" w:rsidP="001201DD">
      <w:pPr>
        <w:rPr>
          <w:szCs w:val="22"/>
        </w:rPr>
      </w:pPr>
    </w:p>
    <w:p w14:paraId="2161FB77" w14:textId="77777777" w:rsidR="00864683" w:rsidRPr="001201DD" w:rsidRDefault="00864683" w:rsidP="001201DD">
      <w:pPr>
        <w:rPr>
          <w:szCs w:val="22"/>
        </w:rPr>
      </w:pPr>
    </w:p>
    <w:p w14:paraId="69374A5C" w14:textId="6969920E" w:rsidR="001201DD" w:rsidRPr="001201DD" w:rsidRDefault="001201DD" w:rsidP="001201DD">
      <w:pPr>
        <w:rPr>
          <w:szCs w:val="22"/>
        </w:rPr>
      </w:pPr>
      <w:r w:rsidRPr="001201DD">
        <w:rPr>
          <w:szCs w:val="22"/>
        </w:rPr>
        <w:lastRenderedPageBreak/>
        <w:t>4. Profitability Simulation:</w:t>
      </w:r>
    </w:p>
    <w:p w14:paraId="092C8B2F" w14:textId="77777777" w:rsidR="001201DD" w:rsidRPr="001201DD" w:rsidRDefault="001201DD" w:rsidP="001201DD">
      <w:pPr>
        <w:rPr>
          <w:szCs w:val="22"/>
        </w:rPr>
      </w:pPr>
      <w:r w:rsidRPr="001201DD">
        <w:rPr>
          <w:szCs w:val="22"/>
        </w:rPr>
        <w:t xml:space="preserve">   - Simulates betting on the favorite (lowest average odds) for each event.</w:t>
      </w:r>
    </w:p>
    <w:p w14:paraId="0CE442CC" w14:textId="77777777" w:rsidR="001201DD" w:rsidRPr="001201DD" w:rsidRDefault="001201DD" w:rsidP="001201DD">
      <w:pPr>
        <w:rPr>
          <w:szCs w:val="22"/>
        </w:rPr>
      </w:pPr>
      <w:r w:rsidRPr="001201DD">
        <w:rPr>
          <w:szCs w:val="22"/>
        </w:rPr>
        <w:t xml:space="preserve">   - Estimates profitability by comparing simulated bets to actual historical outcomes.</w:t>
      </w:r>
    </w:p>
    <w:p w14:paraId="2BE352D8" w14:textId="77777777" w:rsidR="001201DD" w:rsidRPr="001201DD" w:rsidRDefault="001201DD" w:rsidP="001201DD">
      <w:pPr>
        <w:rPr>
          <w:szCs w:val="22"/>
        </w:rPr>
      </w:pPr>
      <w:r w:rsidRPr="001201DD">
        <w:rPr>
          <w:szCs w:val="22"/>
        </w:rPr>
        <w:t xml:space="preserve">   - Considers bookmaker margin (overround) by summing implied probabilities.</w:t>
      </w:r>
    </w:p>
    <w:p w14:paraId="24CD858D" w14:textId="6FB2E6F9" w:rsidR="001201DD" w:rsidRPr="001201DD" w:rsidRDefault="001201DD" w:rsidP="001201DD">
      <w:pPr>
        <w:rPr>
          <w:szCs w:val="22"/>
        </w:rPr>
      </w:pPr>
      <w:r w:rsidRPr="001201DD">
        <w:rPr>
          <w:szCs w:val="22"/>
        </w:rPr>
        <w:t>5. Name Normalization:</w:t>
      </w:r>
    </w:p>
    <w:p w14:paraId="58A8C7FD" w14:textId="208DB62F" w:rsidR="001201DD" w:rsidRPr="001201DD" w:rsidRDefault="001201DD" w:rsidP="001201DD">
      <w:pPr>
        <w:rPr>
          <w:szCs w:val="22"/>
        </w:rPr>
      </w:pPr>
      <w:r w:rsidRPr="001201DD">
        <w:rPr>
          <w:szCs w:val="22"/>
        </w:rPr>
        <w:t xml:space="preserve">   - Standardizes team names using a mapping file (`AFL_teams.txt`) to ensure consistency across data sources.</w:t>
      </w:r>
    </w:p>
    <w:p w14:paraId="39710597" w14:textId="5867C8C3" w:rsidR="001201DD" w:rsidRPr="001201DD" w:rsidRDefault="001201DD" w:rsidP="001201DD">
      <w:pPr>
        <w:rPr>
          <w:szCs w:val="22"/>
        </w:rPr>
      </w:pPr>
      <w:r w:rsidRPr="001201DD">
        <w:rPr>
          <w:szCs w:val="22"/>
        </w:rPr>
        <w:t>---</w:t>
      </w:r>
    </w:p>
    <w:p w14:paraId="000503CE" w14:textId="10777807" w:rsidR="001201DD" w:rsidRPr="001201DD" w:rsidRDefault="001201DD" w:rsidP="001201DD">
      <w:pPr>
        <w:rPr>
          <w:szCs w:val="22"/>
        </w:rPr>
      </w:pPr>
      <w:r w:rsidRPr="001201DD">
        <w:rPr>
          <w:szCs w:val="22"/>
        </w:rPr>
        <w:t>How to Get the Analysis</w:t>
      </w:r>
      <w:r w:rsidR="00864683">
        <w:rPr>
          <w:szCs w:val="22"/>
        </w:rPr>
        <w:t>.</w:t>
      </w:r>
    </w:p>
    <w:p w14:paraId="5B6FB719" w14:textId="45B55DD1" w:rsidR="001201DD" w:rsidRPr="001201DD" w:rsidRDefault="001201DD" w:rsidP="001201DD">
      <w:pPr>
        <w:rPr>
          <w:szCs w:val="22"/>
        </w:rPr>
      </w:pPr>
      <w:r w:rsidRPr="001201DD">
        <w:rPr>
          <w:szCs w:val="22"/>
        </w:rPr>
        <w:t>1. Configure Data Sources</w:t>
      </w:r>
    </w:p>
    <w:p w14:paraId="67D01BF0" w14:textId="77777777" w:rsidR="001201DD" w:rsidRPr="001201DD" w:rsidRDefault="001201DD" w:rsidP="001201DD">
      <w:pPr>
        <w:rPr>
          <w:szCs w:val="22"/>
        </w:rPr>
      </w:pPr>
      <w:r w:rsidRPr="001201DD">
        <w:rPr>
          <w:szCs w:val="22"/>
        </w:rPr>
        <w:t xml:space="preserve">   - Set up API keys and endpoints in `</w:t>
      </w:r>
      <w:proofErr w:type="spellStart"/>
      <w:proofErr w:type="gramStart"/>
      <w:r w:rsidRPr="001201DD">
        <w:rPr>
          <w:szCs w:val="22"/>
        </w:rPr>
        <w:t>appsettings.json</w:t>
      </w:r>
      <w:proofErr w:type="spellEnd"/>
      <w:proofErr w:type="gramEnd"/>
      <w:r w:rsidRPr="001201DD">
        <w:rPr>
          <w:szCs w:val="22"/>
        </w:rPr>
        <w:t>` for odds data.</w:t>
      </w:r>
    </w:p>
    <w:p w14:paraId="35CCB66E" w14:textId="77777777" w:rsidR="001201DD" w:rsidRPr="001201DD" w:rsidRDefault="001201DD" w:rsidP="001201DD">
      <w:pPr>
        <w:rPr>
          <w:szCs w:val="22"/>
        </w:rPr>
      </w:pPr>
      <w:r w:rsidRPr="001201DD">
        <w:rPr>
          <w:szCs w:val="22"/>
        </w:rPr>
        <w:t xml:space="preserve">   - Place your historical match data in the configured Excel file.</w:t>
      </w:r>
    </w:p>
    <w:p w14:paraId="097F778D" w14:textId="77777777" w:rsidR="001201DD" w:rsidRPr="001201DD" w:rsidRDefault="001201DD" w:rsidP="001201DD">
      <w:pPr>
        <w:rPr>
          <w:szCs w:val="22"/>
        </w:rPr>
      </w:pPr>
      <w:r w:rsidRPr="001201DD">
        <w:rPr>
          <w:szCs w:val="22"/>
        </w:rPr>
        <w:t xml:space="preserve">   - Ensure `AFL_teams.txt` contains correct team name mappings.</w:t>
      </w:r>
    </w:p>
    <w:p w14:paraId="7A1A0AAD" w14:textId="77777777" w:rsidR="001201DD" w:rsidRPr="001201DD" w:rsidRDefault="001201DD" w:rsidP="001201DD">
      <w:pPr>
        <w:rPr>
          <w:szCs w:val="22"/>
        </w:rPr>
      </w:pPr>
    </w:p>
    <w:p w14:paraId="5418805D" w14:textId="6294D92E" w:rsidR="001201DD" w:rsidRPr="001201DD" w:rsidRDefault="001201DD" w:rsidP="001201DD">
      <w:pPr>
        <w:rPr>
          <w:szCs w:val="22"/>
        </w:rPr>
      </w:pPr>
      <w:r w:rsidRPr="001201DD">
        <w:rPr>
          <w:szCs w:val="22"/>
        </w:rPr>
        <w:t>2. Run the Application:</w:t>
      </w:r>
    </w:p>
    <w:p w14:paraId="4B0150D1" w14:textId="77777777" w:rsidR="001201DD" w:rsidRPr="001201DD" w:rsidRDefault="001201DD" w:rsidP="001201DD">
      <w:pPr>
        <w:rPr>
          <w:szCs w:val="22"/>
        </w:rPr>
      </w:pPr>
      <w:r w:rsidRPr="001201DD">
        <w:rPr>
          <w:szCs w:val="22"/>
        </w:rPr>
        <w:t xml:space="preserve">   - Build and run the solution. The background worker (`</w:t>
      </w:r>
      <w:proofErr w:type="spellStart"/>
      <w:r w:rsidRPr="001201DD">
        <w:rPr>
          <w:szCs w:val="22"/>
        </w:rPr>
        <w:t>Worker.cs</w:t>
      </w:r>
      <w:proofErr w:type="spellEnd"/>
      <w:r w:rsidRPr="001201DD">
        <w:rPr>
          <w:szCs w:val="22"/>
        </w:rPr>
        <w:t>`) will:</w:t>
      </w:r>
    </w:p>
    <w:p w14:paraId="0C864463" w14:textId="77777777" w:rsidR="001201DD" w:rsidRPr="001201DD" w:rsidRDefault="001201DD" w:rsidP="001201DD">
      <w:pPr>
        <w:rPr>
          <w:szCs w:val="22"/>
        </w:rPr>
      </w:pPr>
      <w:r w:rsidRPr="001201DD">
        <w:rPr>
          <w:szCs w:val="22"/>
        </w:rPr>
        <w:t xml:space="preserve">     - Fetch current odds and historical data.</w:t>
      </w:r>
    </w:p>
    <w:p w14:paraId="15FA3101" w14:textId="77777777" w:rsidR="001201DD" w:rsidRPr="001201DD" w:rsidRDefault="001201DD" w:rsidP="001201DD">
      <w:pPr>
        <w:rPr>
          <w:szCs w:val="22"/>
        </w:rPr>
      </w:pPr>
      <w:r w:rsidRPr="001201DD">
        <w:rPr>
          <w:szCs w:val="22"/>
        </w:rPr>
        <w:t xml:space="preserve">     - Normalize team names.</w:t>
      </w:r>
    </w:p>
    <w:p w14:paraId="3A36BF31" w14:textId="77777777" w:rsidR="001201DD" w:rsidRPr="001201DD" w:rsidRDefault="001201DD" w:rsidP="001201DD">
      <w:pPr>
        <w:rPr>
          <w:szCs w:val="22"/>
        </w:rPr>
      </w:pPr>
      <w:r w:rsidRPr="001201DD">
        <w:rPr>
          <w:szCs w:val="22"/>
        </w:rPr>
        <w:t xml:space="preserve">     - Calculate average odds, implied probabilities, and team statistics.</w:t>
      </w:r>
    </w:p>
    <w:p w14:paraId="61518DBF" w14:textId="77777777" w:rsidR="001201DD" w:rsidRPr="001201DD" w:rsidRDefault="001201DD" w:rsidP="001201DD">
      <w:pPr>
        <w:rPr>
          <w:szCs w:val="22"/>
        </w:rPr>
      </w:pPr>
      <w:r w:rsidRPr="001201DD">
        <w:rPr>
          <w:szCs w:val="22"/>
        </w:rPr>
        <w:t xml:space="preserve">     - Simulate betting strategies and output profitability.</w:t>
      </w:r>
    </w:p>
    <w:p w14:paraId="10B7B527" w14:textId="77777777" w:rsidR="001201DD" w:rsidRPr="001201DD" w:rsidRDefault="001201DD" w:rsidP="001201DD">
      <w:pPr>
        <w:rPr>
          <w:szCs w:val="22"/>
        </w:rPr>
      </w:pPr>
      <w:r w:rsidRPr="001201DD">
        <w:rPr>
          <w:szCs w:val="22"/>
        </w:rPr>
        <w:t xml:space="preserve">     - Optionally, send notifications via email.</w:t>
      </w:r>
    </w:p>
    <w:p w14:paraId="72AD47B2" w14:textId="77777777" w:rsidR="001201DD" w:rsidRPr="001201DD" w:rsidRDefault="001201DD" w:rsidP="001201DD">
      <w:pPr>
        <w:rPr>
          <w:szCs w:val="22"/>
        </w:rPr>
      </w:pPr>
    </w:p>
    <w:p w14:paraId="7CA47025" w14:textId="45ED1A6C" w:rsidR="001201DD" w:rsidRPr="001201DD" w:rsidRDefault="001201DD" w:rsidP="001201DD">
      <w:pPr>
        <w:rPr>
          <w:szCs w:val="22"/>
        </w:rPr>
      </w:pPr>
      <w:r w:rsidRPr="001201DD">
        <w:rPr>
          <w:szCs w:val="22"/>
        </w:rPr>
        <w:t>3. View Results:</w:t>
      </w:r>
    </w:p>
    <w:p w14:paraId="4B6F3EA4" w14:textId="77777777" w:rsidR="001201DD" w:rsidRDefault="001201DD" w:rsidP="001201DD">
      <w:pPr>
        <w:rPr>
          <w:szCs w:val="22"/>
        </w:rPr>
      </w:pPr>
      <w:r w:rsidRPr="001201DD">
        <w:rPr>
          <w:szCs w:val="22"/>
        </w:rPr>
        <w:t xml:space="preserve">   - Analysis results (such as average odds, implied probabilities, win rates, and profitability) are output to the console or can be extended to be saved or sent via email.</w:t>
      </w:r>
    </w:p>
    <w:p w14:paraId="789A5350" w14:textId="77777777" w:rsidR="00864683" w:rsidRDefault="00864683" w:rsidP="001201DD">
      <w:pPr>
        <w:rPr>
          <w:szCs w:val="22"/>
        </w:rPr>
      </w:pPr>
    </w:p>
    <w:p w14:paraId="3453ABA9" w14:textId="77777777" w:rsidR="00864683" w:rsidRPr="001201DD" w:rsidRDefault="00864683" w:rsidP="001201DD">
      <w:pPr>
        <w:rPr>
          <w:szCs w:val="22"/>
        </w:rPr>
      </w:pPr>
    </w:p>
    <w:p w14:paraId="05C2F585" w14:textId="77777777" w:rsidR="001201DD" w:rsidRDefault="001201DD" w:rsidP="001201DD">
      <w:pPr>
        <w:rPr>
          <w:szCs w:val="22"/>
        </w:rPr>
      </w:pPr>
    </w:p>
    <w:p w14:paraId="7E815FEF" w14:textId="77777777" w:rsidR="001201DD" w:rsidRPr="001201DD" w:rsidRDefault="001201DD" w:rsidP="001201DD">
      <w:pPr>
        <w:rPr>
          <w:szCs w:val="22"/>
        </w:rPr>
      </w:pPr>
    </w:p>
    <w:p w14:paraId="23519DED" w14:textId="6564FE40" w:rsidR="001201DD" w:rsidRPr="001201DD" w:rsidRDefault="001201DD" w:rsidP="001201DD">
      <w:pPr>
        <w:rPr>
          <w:szCs w:val="22"/>
        </w:rPr>
      </w:pPr>
      <w:r w:rsidRPr="001201DD">
        <w:rPr>
          <w:szCs w:val="22"/>
        </w:rPr>
        <w:lastRenderedPageBreak/>
        <w:t>4. Extend or Customize:</w:t>
      </w:r>
    </w:p>
    <w:p w14:paraId="0D243FD4" w14:textId="77777777" w:rsidR="001201DD" w:rsidRPr="001201DD" w:rsidRDefault="001201DD" w:rsidP="001201DD">
      <w:pPr>
        <w:rPr>
          <w:szCs w:val="22"/>
        </w:rPr>
      </w:pPr>
      <w:r w:rsidRPr="001201DD">
        <w:rPr>
          <w:szCs w:val="22"/>
        </w:rPr>
        <w:t xml:space="preserve">   - To add new analysis or change existing logic, modify the relevant services:</w:t>
      </w:r>
    </w:p>
    <w:p w14:paraId="42B15A5E" w14:textId="77777777" w:rsidR="001201DD" w:rsidRPr="001201DD" w:rsidRDefault="001201DD" w:rsidP="001201DD">
      <w:pPr>
        <w:rPr>
          <w:szCs w:val="22"/>
        </w:rPr>
      </w:pPr>
      <w:r w:rsidRPr="001201DD">
        <w:rPr>
          <w:szCs w:val="22"/>
        </w:rPr>
        <w:t xml:space="preserve">     - `</w:t>
      </w:r>
      <w:proofErr w:type="spellStart"/>
      <w:r w:rsidRPr="001201DD">
        <w:rPr>
          <w:szCs w:val="22"/>
        </w:rPr>
        <w:t>EventAnalysis.cs</w:t>
      </w:r>
      <w:proofErr w:type="spellEnd"/>
      <w:r w:rsidRPr="001201DD">
        <w:rPr>
          <w:szCs w:val="22"/>
        </w:rPr>
        <w:t>` for odds and probability calculations.</w:t>
      </w:r>
    </w:p>
    <w:p w14:paraId="28E4A463" w14:textId="77777777" w:rsidR="001201DD" w:rsidRPr="001201DD" w:rsidRDefault="001201DD" w:rsidP="001201DD">
      <w:pPr>
        <w:rPr>
          <w:szCs w:val="22"/>
        </w:rPr>
      </w:pPr>
      <w:r w:rsidRPr="001201DD">
        <w:rPr>
          <w:szCs w:val="22"/>
        </w:rPr>
        <w:t xml:space="preserve">     - `</w:t>
      </w:r>
      <w:proofErr w:type="spellStart"/>
      <w:r w:rsidRPr="001201DD">
        <w:rPr>
          <w:szCs w:val="22"/>
        </w:rPr>
        <w:t>HistoricalTeamStatistics.cs</w:t>
      </w:r>
      <w:proofErr w:type="spellEnd"/>
      <w:r w:rsidRPr="001201DD">
        <w:rPr>
          <w:szCs w:val="22"/>
        </w:rPr>
        <w:t>` for team performance metrics.</w:t>
      </w:r>
    </w:p>
    <w:p w14:paraId="04E9B22E" w14:textId="66833471" w:rsidR="001201DD" w:rsidRPr="001201DD" w:rsidRDefault="001201DD" w:rsidP="001201DD">
      <w:pPr>
        <w:rPr>
          <w:szCs w:val="22"/>
        </w:rPr>
      </w:pPr>
      <w:r w:rsidRPr="001201DD">
        <w:rPr>
          <w:szCs w:val="22"/>
        </w:rPr>
        <w:t xml:space="preserve">     - `</w:t>
      </w:r>
      <w:proofErr w:type="spellStart"/>
      <w:r w:rsidRPr="001201DD">
        <w:rPr>
          <w:szCs w:val="22"/>
        </w:rPr>
        <w:t>Worker.cs</w:t>
      </w:r>
      <w:proofErr w:type="spellEnd"/>
      <w:r w:rsidRPr="001201DD">
        <w:rPr>
          <w:szCs w:val="22"/>
        </w:rPr>
        <w:t>` for orchestration and output.</w:t>
      </w:r>
    </w:p>
    <w:p w14:paraId="2BA65417" w14:textId="77777777" w:rsidR="00C116ED" w:rsidRDefault="00C116ED" w:rsidP="00D66A4D">
      <w:pPr>
        <w:rPr>
          <w:b/>
          <w:bCs/>
          <w:sz w:val="28"/>
        </w:rPr>
      </w:pPr>
    </w:p>
    <w:p w14:paraId="1703D570" w14:textId="260A0AB7" w:rsidR="00C116ED" w:rsidRDefault="00C116ED" w:rsidP="00D66A4D">
      <w:pPr>
        <w:rPr>
          <w:b/>
          <w:bCs/>
          <w:sz w:val="28"/>
        </w:rPr>
      </w:pPr>
      <w:r>
        <w:rPr>
          <w:b/>
          <w:bCs/>
          <w:sz w:val="28"/>
        </w:rPr>
        <w:t>Notification System</w:t>
      </w:r>
      <w:r>
        <w:rPr>
          <w:b/>
          <w:bCs/>
          <w:sz w:val="28"/>
        </w:rPr>
        <w:t>.</w:t>
      </w:r>
    </w:p>
    <w:p w14:paraId="0FD46207" w14:textId="0499CC9B" w:rsidR="00D66A4D" w:rsidRPr="00D66A4D" w:rsidRDefault="00D66A4D" w:rsidP="00D66A4D">
      <w:pPr>
        <w:rPr>
          <w:szCs w:val="22"/>
        </w:rPr>
      </w:pPr>
    </w:p>
    <w:p w14:paraId="7F88D38A" w14:textId="77777777" w:rsidR="00C116ED" w:rsidRPr="00C116ED" w:rsidRDefault="00C116ED" w:rsidP="00C116ED">
      <w:pPr>
        <w:numPr>
          <w:ilvl w:val="0"/>
          <w:numId w:val="1"/>
        </w:numPr>
      </w:pPr>
      <w:r w:rsidRPr="00C116ED">
        <w:rPr>
          <w:b/>
          <w:bCs/>
        </w:rPr>
        <w:t>Email DTO (</w:t>
      </w:r>
      <w:proofErr w:type="spellStart"/>
      <w:r w:rsidRPr="00C116ED">
        <w:rPr>
          <w:b/>
          <w:bCs/>
          <w:u w:val="single"/>
        </w:rPr>
        <w:t>WisdomOfCrowndBets.Core.DTO.Email</w:t>
      </w:r>
      <w:proofErr w:type="spellEnd"/>
      <w:r w:rsidRPr="00C116ED">
        <w:rPr>
          <w:b/>
          <w:bCs/>
        </w:rPr>
        <w:t>):</w:t>
      </w:r>
      <w:r w:rsidRPr="00C116ED">
        <w:br/>
        <w:t>Defines the structure for email data, including sender, recipient, subject, body, SMTP server, and port.</w:t>
      </w:r>
    </w:p>
    <w:p w14:paraId="3F285D21" w14:textId="77777777" w:rsidR="00C116ED" w:rsidRPr="00C116ED" w:rsidRDefault="00C116ED" w:rsidP="00C116ED">
      <w:pPr>
        <w:numPr>
          <w:ilvl w:val="0"/>
          <w:numId w:val="1"/>
        </w:numPr>
      </w:pPr>
      <w:proofErr w:type="spellStart"/>
      <w:r w:rsidRPr="00C116ED">
        <w:rPr>
          <w:b/>
        </w:rPr>
        <w:t>ISendEmail</w:t>
      </w:r>
      <w:proofErr w:type="spellEnd"/>
      <w:r w:rsidRPr="00C116ED">
        <w:rPr>
          <w:b/>
        </w:rPr>
        <w:t xml:space="preserve"> Interface (</w:t>
      </w:r>
      <w:proofErr w:type="spellStart"/>
      <w:proofErr w:type="gramStart"/>
      <w:r w:rsidRPr="00C116ED">
        <w:rPr>
          <w:b/>
          <w:u w:val="single"/>
        </w:rPr>
        <w:t>WisdomOfCrowndBets.Core.Interfaces.ISendEmail</w:t>
      </w:r>
      <w:proofErr w:type="spellEnd"/>
      <w:proofErr w:type="gramEnd"/>
      <w:r w:rsidRPr="00C116ED">
        <w:rPr>
          <w:b/>
        </w:rPr>
        <w:t>):</w:t>
      </w:r>
      <w:r w:rsidRPr="00C116ED">
        <w:br/>
        <w:t>Declares the contract for sending emails asynchronously.</w:t>
      </w:r>
    </w:p>
    <w:p w14:paraId="0A89888B" w14:textId="77777777" w:rsidR="00C116ED" w:rsidRPr="00C116ED" w:rsidRDefault="00C116ED" w:rsidP="00C116ED">
      <w:pPr>
        <w:numPr>
          <w:ilvl w:val="0"/>
          <w:numId w:val="1"/>
        </w:numPr>
      </w:pPr>
      <w:proofErr w:type="spellStart"/>
      <w:r w:rsidRPr="00C116ED">
        <w:rPr>
          <w:b/>
        </w:rPr>
        <w:t>SendEmail</w:t>
      </w:r>
      <w:proofErr w:type="spellEnd"/>
      <w:r w:rsidRPr="00C116ED">
        <w:rPr>
          <w:b/>
        </w:rPr>
        <w:t xml:space="preserve"> Class (</w:t>
      </w:r>
      <w:proofErr w:type="spellStart"/>
      <w:proofErr w:type="gramStart"/>
      <w:r w:rsidRPr="00C116ED">
        <w:rPr>
          <w:b/>
          <w:u w:val="single"/>
        </w:rPr>
        <w:t>WisdomOfCrowndBets.Infrastructure.Repositories.SendEmail</w:t>
      </w:r>
      <w:proofErr w:type="spellEnd"/>
      <w:proofErr w:type="gramEnd"/>
      <w:r w:rsidRPr="00C116ED">
        <w:rPr>
          <w:b/>
        </w:rPr>
        <w:t>):</w:t>
      </w:r>
      <w:r w:rsidRPr="00C116ED">
        <w:br/>
        <w:t xml:space="preserve">Implements the </w:t>
      </w:r>
      <w:proofErr w:type="spellStart"/>
      <w:r w:rsidRPr="00C116ED">
        <w:rPr>
          <w:u w:val="single"/>
        </w:rPr>
        <w:t>ISendEmail</w:t>
      </w:r>
      <w:proofErr w:type="spellEnd"/>
      <w:r w:rsidRPr="00C116ED">
        <w:t xml:space="preserve"> interface.</w:t>
      </w:r>
    </w:p>
    <w:p w14:paraId="5947EFE5" w14:textId="77777777" w:rsidR="00C116ED" w:rsidRPr="00C116ED" w:rsidRDefault="00C116ED" w:rsidP="00C116ED">
      <w:pPr>
        <w:numPr>
          <w:ilvl w:val="1"/>
          <w:numId w:val="1"/>
        </w:numPr>
      </w:pPr>
      <w:r w:rsidRPr="00C116ED">
        <w:t xml:space="preserve">Uses </w:t>
      </w:r>
      <w:proofErr w:type="spellStart"/>
      <w:r w:rsidRPr="00C116ED">
        <w:rPr>
          <w:b/>
        </w:rPr>
        <w:t>System.Net.Mail</w:t>
      </w:r>
      <w:proofErr w:type="spellEnd"/>
      <w:r w:rsidRPr="00C116ED">
        <w:t xml:space="preserve"> to construct and send emails.</w:t>
      </w:r>
    </w:p>
    <w:p w14:paraId="37CB1542" w14:textId="77777777" w:rsidR="00C116ED" w:rsidRPr="00C116ED" w:rsidRDefault="00C116ED" w:rsidP="00C116ED">
      <w:pPr>
        <w:numPr>
          <w:ilvl w:val="1"/>
          <w:numId w:val="1"/>
        </w:numPr>
      </w:pPr>
      <w:r w:rsidRPr="00C116ED">
        <w:t xml:space="preserve">Accepts dynamic message content and email configuration via the </w:t>
      </w:r>
      <w:r w:rsidRPr="00C116ED">
        <w:rPr>
          <w:u w:val="single"/>
        </w:rPr>
        <w:t>Email</w:t>
      </w:r>
      <w:r w:rsidRPr="00C116ED">
        <w:t xml:space="preserve"> DTO.</w:t>
      </w:r>
    </w:p>
    <w:p w14:paraId="04FB627E" w14:textId="77777777" w:rsidR="00C116ED" w:rsidRDefault="00C116ED" w:rsidP="00C116ED">
      <w:pPr>
        <w:numPr>
          <w:ilvl w:val="1"/>
          <w:numId w:val="1"/>
        </w:numPr>
      </w:pPr>
      <w:r w:rsidRPr="00C116ED">
        <w:t>Handles SMTP authentication, SSL, and error reporting.</w:t>
      </w:r>
    </w:p>
    <w:p w14:paraId="77B706AC" w14:textId="05247809" w:rsidR="00C116ED" w:rsidRPr="00C116ED" w:rsidRDefault="00C116ED" w:rsidP="00C116ED">
      <w:pPr>
        <w:ind w:firstLine="720"/>
        <w:rPr>
          <w:b/>
          <w:bCs/>
          <w:sz w:val="24"/>
          <w:szCs w:val="24"/>
        </w:rPr>
      </w:pPr>
      <w:r w:rsidRPr="00C116ED">
        <w:rPr>
          <w:b/>
          <w:bCs/>
          <w:sz w:val="24"/>
          <w:szCs w:val="24"/>
        </w:rPr>
        <w:t>How It Works</w:t>
      </w:r>
      <w:r w:rsidR="001201DD">
        <w:rPr>
          <w:b/>
          <w:bCs/>
          <w:sz w:val="24"/>
          <w:szCs w:val="24"/>
        </w:rPr>
        <w:t>.</w:t>
      </w:r>
    </w:p>
    <w:p w14:paraId="4387DBBC" w14:textId="77777777" w:rsidR="00C116ED" w:rsidRPr="00C116ED" w:rsidRDefault="00C116ED" w:rsidP="001201DD">
      <w:pPr>
        <w:pStyle w:val="ListParagraph"/>
        <w:numPr>
          <w:ilvl w:val="0"/>
          <w:numId w:val="4"/>
        </w:numPr>
      </w:pPr>
      <w:r w:rsidRPr="001201DD">
        <w:rPr>
          <w:b/>
        </w:rPr>
        <w:t>Configuration:</w:t>
      </w:r>
      <w:r w:rsidRPr="00C116ED">
        <w:br/>
        <w:t xml:space="preserve">Email settings (SMTP server, port, sender, recipient, etc.) are provided via the </w:t>
      </w:r>
      <w:r w:rsidRPr="001201DD">
        <w:rPr>
          <w:u w:val="single"/>
        </w:rPr>
        <w:t>Email</w:t>
      </w:r>
      <w:r w:rsidRPr="00C116ED">
        <w:t xml:space="preserve"> DTO, which can be populated from </w:t>
      </w:r>
      <w:proofErr w:type="spellStart"/>
      <w:proofErr w:type="gramStart"/>
      <w:r w:rsidRPr="001201DD">
        <w:rPr>
          <w:u w:val="single"/>
        </w:rPr>
        <w:t>appsettings.json</w:t>
      </w:r>
      <w:proofErr w:type="spellEnd"/>
      <w:proofErr w:type="gramEnd"/>
      <w:r w:rsidRPr="00C116ED">
        <w:t xml:space="preserve"> or user input.</w:t>
      </w:r>
    </w:p>
    <w:p w14:paraId="4E05A0D3" w14:textId="77777777" w:rsidR="00C116ED" w:rsidRPr="00C116ED" w:rsidRDefault="00C116ED" w:rsidP="001201DD">
      <w:pPr>
        <w:pStyle w:val="ListParagraph"/>
        <w:numPr>
          <w:ilvl w:val="0"/>
          <w:numId w:val="4"/>
        </w:numPr>
      </w:pPr>
      <w:r w:rsidRPr="001201DD">
        <w:rPr>
          <w:b/>
        </w:rPr>
        <w:t>Sending:</w:t>
      </w:r>
      <w:r w:rsidRPr="00C116ED">
        <w:br/>
        <w:t xml:space="preserve">The </w:t>
      </w:r>
      <w:proofErr w:type="spellStart"/>
      <w:r w:rsidRPr="001201DD">
        <w:rPr>
          <w:u w:val="single"/>
        </w:rPr>
        <w:t>SentBetEmailNotification</w:t>
      </w:r>
      <w:proofErr w:type="spellEnd"/>
      <w:r w:rsidRPr="00C116ED">
        <w:t xml:space="preserve"> method creates a </w:t>
      </w:r>
      <w:proofErr w:type="spellStart"/>
      <w:r w:rsidRPr="001201DD">
        <w:rPr>
          <w:b/>
        </w:rPr>
        <w:t>MailMessage</w:t>
      </w:r>
      <w:proofErr w:type="spellEnd"/>
      <w:r w:rsidRPr="00C116ED">
        <w:t xml:space="preserve">, sets its properties, and sends it using an </w:t>
      </w:r>
      <w:proofErr w:type="spellStart"/>
      <w:r w:rsidRPr="001201DD">
        <w:rPr>
          <w:b/>
        </w:rPr>
        <w:t>SmtpClient</w:t>
      </w:r>
      <w:proofErr w:type="spellEnd"/>
      <w:r w:rsidRPr="00C116ED">
        <w:t xml:space="preserve"> configured with the provided credentials and server details.</w:t>
      </w:r>
    </w:p>
    <w:p w14:paraId="48F79D36" w14:textId="77777777" w:rsidR="00C116ED" w:rsidRPr="00C116ED" w:rsidRDefault="00C116ED" w:rsidP="001201DD">
      <w:pPr>
        <w:pStyle w:val="ListParagraph"/>
        <w:numPr>
          <w:ilvl w:val="0"/>
          <w:numId w:val="4"/>
        </w:numPr>
      </w:pPr>
      <w:r w:rsidRPr="001201DD">
        <w:rPr>
          <w:b/>
        </w:rPr>
        <w:t>Error Handling:</w:t>
      </w:r>
      <w:r w:rsidRPr="00C116ED">
        <w:br/>
        <w:t>SMTP and general exceptions are caught and logged to the console for troubleshooting.</w:t>
      </w:r>
    </w:p>
    <w:p w14:paraId="1A54A356" w14:textId="77777777" w:rsidR="00C116ED" w:rsidRPr="00C116ED" w:rsidRDefault="00C116ED" w:rsidP="00C116ED"/>
    <w:p w14:paraId="1DF2842B" w14:textId="77777777" w:rsidR="00D66A4D" w:rsidRDefault="00D66A4D" w:rsidP="00D66A4D"/>
    <w:p w14:paraId="7EAF1A2A" w14:textId="77777777" w:rsidR="00D66A4D" w:rsidRPr="00D66A4D" w:rsidRDefault="005F79A3" w:rsidP="005F79A3">
      <w:pPr>
        <w:rPr>
          <w:b/>
          <w:bCs/>
          <w:sz w:val="28"/>
        </w:rPr>
      </w:pPr>
      <w:r w:rsidRPr="00D66A4D">
        <w:rPr>
          <w:b/>
          <w:bCs/>
          <w:sz w:val="28"/>
        </w:rPr>
        <w:lastRenderedPageBreak/>
        <w:t>Methodology.</w:t>
      </w:r>
    </w:p>
    <w:p w14:paraId="3E9FA4E6" w14:textId="51D1F4F4" w:rsidR="00503F72" w:rsidRDefault="005F79A3" w:rsidP="005F79A3">
      <w:r>
        <w:br/>
      </w:r>
      <w:r w:rsidRPr="005F79A3">
        <w:t>The wisdom of the crowd is the idea that a large group of people's aggregated opinions, estimates, or predictions can be surprisingly accurate, often more so than those of individual experts.</w:t>
      </w:r>
    </w:p>
    <w:p w14:paraId="6CF2C100" w14:textId="7F5D48C7" w:rsidR="00503F72" w:rsidRDefault="00503F72" w:rsidP="00503F72">
      <w:r>
        <w:t xml:space="preserve">Analyze whether aggregated odds reflect the "wisdom of the crowds" by checking if they predict outcomes better than individual bookmaker odds. For example, do average odds undervalue underdogs or overvalue favorites?  </w:t>
      </w:r>
    </w:p>
    <w:p w14:paraId="708AA978" w14:textId="537DE911" w:rsidR="00503F72" w:rsidRDefault="00D66A4D" w:rsidP="00503F72">
      <w:r>
        <w:t xml:space="preserve">The </w:t>
      </w:r>
      <w:r w:rsidR="00503F72">
        <w:t xml:space="preserve">Underdogs are Overvalued: Bettors tend to </w:t>
      </w:r>
      <w:r>
        <w:t>over bet</w:t>
      </w:r>
      <w:r w:rsidR="00503F72">
        <w:t xml:space="preserve"> on longshots, possibly due to the allure of a large potential payout for a small stake, even if the probability of winning is very low. Bookmakers may also shorten longshot odds due to the higher percentage liability they face if a longshot wins.</w:t>
      </w:r>
    </w:p>
    <w:p w14:paraId="1071DF63" w14:textId="659EEA79" w:rsidR="00503F72" w:rsidRPr="00396B87" w:rsidRDefault="00D66A4D" w:rsidP="00503F72">
      <w:r>
        <w:t xml:space="preserve">The </w:t>
      </w:r>
      <w:r w:rsidR="00503F72">
        <w:t xml:space="preserve">Favorites: Bettors may be less inclined to bet on favorites because the potential return is smaller. Bookmakers might offer slightly better </w:t>
      </w:r>
      <w:r>
        <w:t>odds-on</w:t>
      </w:r>
      <w:r w:rsidR="00503F72">
        <w:t xml:space="preserve"> favorites to attract more volume at the top end of the market.</w:t>
      </w:r>
    </w:p>
    <w:sectPr w:rsidR="00503F72" w:rsidRPr="00396B8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15:restartNumberingAfterBreak="0">
    <w:nsid w:val="2A096565"/>
    <w:multiLevelType w:val="singleLevel"/>
    <w:tmpl w:val="2D3A5AEC"/>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49BD155E"/>
    <w:multiLevelType w:val="singleLevel"/>
    <w:tmpl w:val="2D3A5AEC"/>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502B4CB1"/>
    <w:multiLevelType w:val="hybridMultilevel"/>
    <w:tmpl w:val="C1E0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8378">
    <w:abstractNumId w:val="0"/>
  </w:num>
  <w:num w:numId="2" w16cid:durableId="1430853942">
    <w:abstractNumId w:val="2"/>
  </w:num>
  <w:num w:numId="3" w16cid:durableId="1964076955">
    <w:abstractNumId w:val="1"/>
  </w:num>
  <w:num w:numId="4" w16cid:durableId="259333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88"/>
    <w:rsid w:val="00066BA5"/>
    <w:rsid w:val="001201DD"/>
    <w:rsid w:val="00175E7D"/>
    <w:rsid w:val="00282A57"/>
    <w:rsid w:val="00396B87"/>
    <w:rsid w:val="004050FE"/>
    <w:rsid w:val="00503F72"/>
    <w:rsid w:val="005F79A3"/>
    <w:rsid w:val="00864683"/>
    <w:rsid w:val="009663ED"/>
    <w:rsid w:val="00A75675"/>
    <w:rsid w:val="00C116ED"/>
    <w:rsid w:val="00CB74BA"/>
    <w:rsid w:val="00D66A4D"/>
    <w:rsid w:val="00E12B52"/>
    <w:rsid w:val="00E14188"/>
    <w:rsid w:val="00E31A4A"/>
    <w:rsid w:val="00E7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7CFF"/>
  <w15:chartTrackingRefBased/>
  <w15:docId w15:val="{402E834B-5BD7-43F3-8B20-1A32EB90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8"/>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188"/>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E141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41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41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41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41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41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188"/>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E141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41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41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41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41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41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4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188"/>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E14188"/>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14188"/>
    <w:pPr>
      <w:spacing w:before="160"/>
      <w:jc w:val="center"/>
    </w:pPr>
    <w:rPr>
      <w:i/>
      <w:iCs/>
      <w:color w:val="404040" w:themeColor="text1" w:themeTint="BF"/>
    </w:rPr>
  </w:style>
  <w:style w:type="character" w:customStyle="1" w:styleId="QuoteChar">
    <w:name w:val="Quote Char"/>
    <w:basedOn w:val="DefaultParagraphFont"/>
    <w:link w:val="Quote"/>
    <w:uiPriority w:val="29"/>
    <w:rsid w:val="00E14188"/>
    <w:rPr>
      <w:i/>
      <w:iCs/>
      <w:color w:val="404040" w:themeColor="text1" w:themeTint="BF"/>
    </w:rPr>
  </w:style>
  <w:style w:type="paragraph" w:styleId="ListParagraph">
    <w:name w:val="List Paragraph"/>
    <w:basedOn w:val="Normal"/>
    <w:uiPriority w:val="34"/>
    <w:qFormat/>
    <w:rsid w:val="00E14188"/>
    <w:pPr>
      <w:ind w:left="720"/>
      <w:contextualSpacing/>
    </w:pPr>
  </w:style>
  <w:style w:type="character" w:styleId="IntenseEmphasis">
    <w:name w:val="Intense Emphasis"/>
    <w:basedOn w:val="DefaultParagraphFont"/>
    <w:uiPriority w:val="21"/>
    <w:qFormat/>
    <w:rsid w:val="00E14188"/>
    <w:rPr>
      <w:i/>
      <w:iCs/>
      <w:color w:val="0F4761" w:themeColor="accent1" w:themeShade="BF"/>
    </w:rPr>
  </w:style>
  <w:style w:type="paragraph" w:styleId="IntenseQuote">
    <w:name w:val="Intense Quote"/>
    <w:basedOn w:val="Normal"/>
    <w:next w:val="Normal"/>
    <w:link w:val="IntenseQuoteChar"/>
    <w:uiPriority w:val="30"/>
    <w:qFormat/>
    <w:rsid w:val="00E14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188"/>
    <w:rPr>
      <w:i/>
      <w:iCs/>
      <w:color w:val="0F4761" w:themeColor="accent1" w:themeShade="BF"/>
    </w:rPr>
  </w:style>
  <w:style w:type="character" w:styleId="IntenseReference">
    <w:name w:val="Intense Reference"/>
    <w:basedOn w:val="DefaultParagraphFont"/>
    <w:uiPriority w:val="32"/>
    <w:qFormat/>
    <w:rsid w:val="00E141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10264">
      <w:bodyDiv w:val="1"/>
      <w:marLeft w:val="0"/>
      <w:marRight w:val="0"/>
      <w:marTop w:val="0"/>
      <w:marBottom w:val="0"/>
      <w:divBdr>
        <w:top w:val="none" w:sz="0" w:space="0" w:color="auto"/>
        <w:left w:val="none" w:sz="0" w:space="0" w:color="auto"/>
        <w:bottom w:val="none" w:sz="0" w:space="0" w:color="auto"/>
        <w:right w:val="none" w:sz="0" w:space="0" w:color="auto"/>
      </w:divBdr>
    </w:div>
    <w:div w:id="9420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Alexander Vasquez Mora</dc:creator>
  <cp:keywords/>
  <dc:description/>
  <cp:lastModifiedBy>Leandro Alexander Vasquez Mora</cp:lastModifiedBy>
  <cp:revision>2</cp:revision>
  <dcterms:created xsi:type="dcterms:W3CDTF">2025-06-03T02:58:00Z</dcterms:created>
  <dcterms:modified xsi:type="dcterms:W3CDTF">2025-06-03T02:58:00Z</dcterms:modified>
</cp:coreProperties>
</file>