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B0C3" w14:textId="2AD22C9A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ÉTAPE 1 — Installation et préparation de l’environnement scientifique</w:t>
      </w:r>
    </w:p>
    <w:p w14:paraId="30550C45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(Objectif : disposer d’un environnement propre, reproductible, traçable)</w:t>
      </w:r>
    </w:p>
    <w:p w14:paraId="49C48E54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Nous allons créer :</w:t>
      </w:r>
    </w:p>
    <w:p w14:paraId="14950F80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Segoe UI Symbol" w:hAnsi="Segoe UI Symbol" w:cs="Segoe UI Symbol"/>
          <w:highlight w:val="yellow"/>
        </w:rPr>
        <w:t>✔</w:t>
      </w:r>
      <w:r w:rsidRPr="00165572">
        <w:rPr>
          <w:rFonts w:ascii="Times New Roman" w:hAnsi="Times New Roman" w:cs="Times New Roman"/>
          <w:highlight w:val="yellow"/>
        </w:rPr>
        <w:t xml:space="preserve"> un environnement Python dédié</w:t>
      </w:r>
    </w:p>
    <w:p w14:paraId="358052F4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Segoe UI Symbol" w:hAnsi="Segoe UI Symbol" w:cs="Segoe UI Symbol"/>
          <w:highlight w:val="yellow"/>
        </w:rPr>
        <w:t>✔</w:t>
      </w:r>
      <w:r w:rsidRPr="00165572">
        <w:rPr>
          <w:rFonts w:ascii="Times New Roman" w:hAnsi="Times New Roman" w:cs="Times New Roman"/>
          <w:highlight w:val="yellow"/>
        </w:rPr>
        <w:t xml:space="preserve"> un fichier requirements.txt</w:t>
      </w:r>
    </w:p>
    <w:p w14:paraId="16FB2FFD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Segoe UI Symbol" w:hAnsi="Segoe UI Symbol" w:cs="Segoe UI Symbol"/>
          <w:highlight w:val="yellow"/>
        </w:rPr>
        <w:t>✔</w:t>
      </w:r>
      <w:r w:rsidRPr="00165572">
        <w:rPr>
          <w:rFonts w:ascii="Times New Roman" w:hAnsi="Times New Roman" w:cs="Times New Roman"/>
          <w:highlight w:val="yellow"/>
        </w:rPr>
        <w:t xml:space="preserve"> un dossier scientifique structuré</w:t>
      </w:r>
    </w:p>
    <w:p w14:paraId="3D6CAC1E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Segoe UI Symbol" w:hAnsi="Segoe UI Symbol" w:cs="Segoe UI Symbol"/>
          <w:highlight w:val="yellow"/>
        </w:rPr>
        <w:t>✔</w:t>
      </w:r>
      <w:r w:rsidRPr="00165572">
        <w:rPr>
          <w:rFonts w:ascii="Times New Roman" w:hAnsi="Times New Roman" w:cs="Times New Roman"/>
          <w:highlight w:val="yellow"/>
        </w:rPr>
        <w:t xml:space="preserve"> un dépôt GitHub propre</w:t>
      </w:r>
    </w:p>
    <w:p w14:paraId="0D13BF03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Segoe UI Symbol" w:hAnsi="Segoe UI Symbol" w:cs="Segoe UI Symbol"/>
          <w:highlight w:val="yellow"/>
        </w:rPr>
        <w:t>✔</w:t>
      </w:r>
      <w:r w:rsidRPr="00165572">
        <w:rPr>
          <w:rFonts w:ascii="Times New Roman" w:hAnsi="Times New Roman" w:cs="Times New Roman"/>
          <w:highlight w:val="yellow"/>
        </w:rPr>
        <w:t xml:space="preserve"> un fichier README scientifique</w:t>
      </w:r>
    </w:p>
    <w:p w14:paraId="49938DD6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Pour être clair : tous les projets soumis en doctorat doivent être reproductibles.</w:t>
      </w:r>
      <w:r w:rsidRPr="00165572">
        <w:rPr>
          <w:rFonts w:ascii="Times New Roman" w:hAnsi="Times New Roman" w:cs="Times New Roman"/>
          <w:highlight w:val="yellow"/>
        </w:rPr>
        <w:br/>
        <w:t>Donc nous faisons exactement ce que font les chercheurs.</w:t>
      </w:r>
    </w:p>
    <w:p w14:paraId="3CB529FA" w14:textId="3928D07F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</w:p>
    <w:p w14:paraId="357FD816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Segoe UI Emoji" w:hAnsi="Segoe UI Emoji" w:cs="Segoe UI Emoji"/>
          <w:highlight w:val="yellow"/>
        </w:rPr>
        <w:t>⭐</w:t>
      </w:r>
      <w:r w:rsidRPr="00165572">
        <w:rPr>
          <w:rFonts w:ascii="Times New Roman" w:hAnsi="Times New Roman" w:cs="Times New Roman"/>
          <w:highlight w:val="yellow"/>
        </w:rPr>
        <w:t xml:space="preserve"> ÉTAPE 3 — Analyse exploratoire (EDA) professionnelle</w:t>
      </w:r>
    </w:p>
    <w:p w14:paraId="049196F1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Avec :</w:t>
      </w:r>
    </w:p>
    <w:p w14:paraId="605851F2" w14:textId="77777777" w:rsidR="00E17D7E" w:rsidRPr="00165572" w:rsidRDefault="00E17D7E" w:rsidP="00E17D7E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Analyse univariée (distribution, skewness, kurtosis)</w:t>
      </w:r>
    </w:p>
    <w:p w14:paraId="374CAC2C" w14:textId="77777777" w:rsidR="00E17D7E" w:rsidRPr="00165572" w:rsidRDefault="00E17D7E" w:rsidP="00E17D7E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Analyse bivariée (corrélations, ANOVA, OR préliminaires)</w:t>
      </w:r>
    </w:p>
    <w:p w14:paraId="1375E61C" w14:textId="77777777" w:rsidR="00E17D7E" w:rsidRPr="00165572" w:rsidRDefault="00E17D7E" w:rsidP="00E17D7E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Matrice de corrélation + heatmaps</w:t>
      </w:r>
    </w:p>
    <w:p w14:paraId="2D0976A5" w14:textId="77777777" w:rsidR="00E17D7E" w:rsidRPr="00165572" w:rsidRDefault="00E17D7E" w:rsidP="00E17D7E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Détection des patterns de valeurs manquantes</w:t>
      </w:r>
    </w:p>
    <w:p w14:paraId="5F1973CD" w14:textId="77777777" w:rsidR="00E17D7E" w:rsidRPr="00165572" w:rsidRDefault="00E17D7E" w:rsidP="00E17D7E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Transformation des variables (log-scale, discretisation éventuelle)</w:t>
      </w:r>
    </w:p>
    <w:p w14:paraId="6E7C73D5" w14:textId="77777777" w:rsidR="00E17D7E" w:rsidRPr="00165572" w:rsidRDefault="00E17D7E" w:rsidP="00E17D7E">
      <w:p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>Références méthodologiques :</w:t>
      </w:r>
    </w:p>
    <w:p w14:paraId="3774B5F4" w14:textId="77777777" w:rsidR="00E17D7E" w:rsidRPr="00165572" w:rsidRDefault="00E17D7E" w:rsidP="00E17D7E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 xml:space="preserve">Kuhn &amp; Johnson, </w:t>
      </w:r>
      <w:r w:rsidRPr="00165572">
        <w:rPr>
          <w:rFonts w:ascii="Times New Roman" w:hAnsi="Times New Roman" w:cs="Times New Roman"/>
          <w:i/>
          <w:iCs/>
          <w:highlight w:val="yellow"/>
        </w:rPr>
        <w:t>Applied Predictive Modeling</w:t>
      </w:r>
    </w:p>
    <w:p w14:paraId="137529FC" w14:textId="77777777" w:rsidR="00E17D7E" w:rsidRPr="00165572" w:rsidRDefault="00E17D7E" w:rsidP="00E17D7E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65572">
        <w:rPr>
          <w:rFonts w:ascii="Times New Roman" w:hAnsi="Times New Roman" w:cs="Times New Roman"/>
          <w:highlight w:val="yellow"/>
        </w:rPr>
        <w:t xml:space="preserve">Van der Laan, </w:t>
      </w:r>
      <w:r w:rsidRPr="00165572">
        <w:rPr>
          <w:rFonts w:ascii="Times New Roman" w:hAnsi="Times New Roman" w:cs="Times New Roman"/>
          <w:i/>
          <w:iCs/>
          <w:highlight w:val="yellow"/>
        </w:rPr>
        <w:t>Targeted Learning</w:t>
      </w:r>
    </w:p>
    <w:p w14:paraId="10D861F2" w14:textId="36CCF98A" w:rsidR="00E17D7E" w:rsidRPr="00165572" w:rsidRDefault="00E17D7E" w:rsidP="00E17D7E">
      <w:pPr>
        <w:rPr>
          <w:rFonts w:ascii="Times New Roman" w:hAnsi="Times New Roman" w:cs="Times New Roman"/>
        </w:rPr>
      </w:pPr>
    </w:p>
    <w:p w14:paraId="20DBB11B" w14:textId="77777777" w:rsidR="00157700" w:rsidRPr="00165572" w:rsidRDefault="00157700" w:rsidP="00157700">
      <w:pPr>
        <w:rPr>
          <w:rFonts w:ascii="Times New Roman" w:hAnsi="Times New Roman" w:cs="Times New Roman"/>
        </w:rPr>
      </w:pPr>
    </w:p>
    <w:p w14:paraId="295F6940" w14:textId="7E51A19D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Times New Roman" w:hAnsi="Times New Roman" w:cs="Times New Roman"/>
        </w:rPr>
        <w:t>RÉCAPITULATIF — LISTE FINALE DES ÉTAPES PHASE 2 (PROJET PROFESSIONNEL)</w:t>
      </w:r>
    </w:p>
    <w:p w14:paraId="4C559198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(1) Chargement base nettoyée</w:t>
      </w:r>
    </w:p>
    <w:p w14:paraId="09BF49CA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(2) Séparation quantitative / catégorielle / cible</w:t>
      </w:r>
    </w:p>
    <w:p w14:paraId="0A7E8E7F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(3) Gestion des valeurs manquantes (médiane, mode, KNN)</w:t>
      </w:r>
    </w:p>
    <w:p w14:paraId="342D55E2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(4) Encodage des variables catégorielles</w:t>
      </w:r>
    </w:p>
    <w:p w14:paraId="4A449E56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lastRenderedPageBreak/>
        <w:t>✔</w:t>
      </w:r>
      <w:r w:rsidRPr="00165572">
        <w:rPr>
          <w:rFonts w:ascii="Times New Roman" w:hAnsi="Times New Roman" w:cs="Times New Roman"/>
        </w:rPr>
        <w:t xml:space="preserve"> (5) Gestion des outliers (RobustScaler)</w:t>
      </w:r>
    </w:p>
    <w:p w14:paraId="457B1DE9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(6) Log-transform optional pour variables asymétriques</w:t>
      </w:r>
    </w:p>
    <w:p w14:paraId="1F37573A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(7) Normalisation</w:t>
      </w:r>
    </w:p>
    <w:p w14:paraId="291A0EE8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(8) Split train/test</w:t>
      </w:r>
    </w:p>
    <w:p w14:paraId="67BAB504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(9) Gestion du déséquilibre (class_weight)</w:t>
      </w:r>
    </w:p>
    <w:p w14:paraId="00BF5963" w14:textId="77777777" w:rsidR="00165572" w:rsidRPr="00165572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(10) Construction dataset final</w:t>
      </w:r>
    </w:p>
    <w:p w14:paraId="1CE4B22A" w14:textId="47D4D2E7" w:rsidR="00192DDC" w:rsidRDefault="00165572" w:rsidP="00165572">
      <w:pPr>
        <w:rPr>
          <w:rFonts w:ascii="Times New Roman" w:hAnsi="Times New Roman" w:cs="Times New Roman"/>
        </w:rPr>
      </w:pPr>
      <w:r w:rsidRPr="00165572">
        <w:rPr>
          <w:rFonts w:ascii="Segoe UI Symbol" w:hAnsi="Segoe UI Symbol" w:cs="Segoe UI Symbol"/>
        </w:rPr>
        <w:t>✔</w:t>
      </w:r>
      <w:r w:rsidRPr="00165572">
        <w:rPr>
          <w:rFonts w:ascii="Times New Roman" w:hAnsi="Times New Roman" w:cs="Times New Roman"/>
        </w:rPr>
        <w:t xml:space="preserve"> (11) Documentation + sauvegarde GitHub</w:t>
      </w:r>
    </w:p>
    <w:p w14:paraId="4CE78850" w14:textId="77777777" w:rsidR="00870878" w:rsidRDefault="00870878" w:rsidP="00165572">
      <w:pPr>
        <w:rPr>
          <w:rFonts w:ascii="Times New Roman" w:hAnsi="Times New Roman" w:cs="Times New Roman"/>
        </w:rPr>
      </w:pPr>
    </w:p>
    <w:p w14:paraId="2F58D71C" w14:textId="2330D712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Pipeline correct :</w:t>
      </w:r>
    </w:p>
    <w:p w14:paraId="7E411F37" w14:textId="77777777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1️</w:t>
      </w:r>
      <w:r w:rsidRPr="00870878">
        <w:rPr>
          <w:rFonts w:ascii="Segoe UI Symbol" w:hAnsi="Segoe UI Symbol" w:cs="Segoe UI Symbol"/>
          <w:color w:val="EE0000"/>
        </w:rPr>
        <w:t>⃣</w:t>
      </w:r>
      <w:r w:rsidRPr="00870878">
        <w:rPr>
          <w:rFonts w:ascii="Times New Roman" w:hAnsi="Times New Roman" w:cs="Times New Roman"/>
          <w:color w:val="EE0000"/>
        </w:rPr>
        <w:t xml:space="preserve"> Outliers traités</w:t>
      </w:r>
    </w:p>
    <w:p w14:paraId="23577D37" w14:textId="77777777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2️</w:t>
      </w:r>
      <w:r w:rsidRPr="00870878">
        <w:rPr>
          <w:rFonts w:ascii="Segoe UI Symbol" w:hAnsi="Segoe UI Symbol" w:cs="Segoe UI Symbol"/>
          <w:color w:val="EE0000"/>
        </w:rPr>
        <w:t>⃣</w:t>
      </w:r>
      <w:r w:rsidRPr="00870878">
        <w:rPr>
          <w:rFonts w:ascii="Times New Roman" w:hAnsi="Times New Roman" w:cs="Times New Roman"/>
          <w:color w:val="EE0000"/>
        </w:rPr>
        <w:t xml:space="preserve"> Split train/test</w:t>
      </w:r>
    </w:p>
    <w:p w14:paraId="6E6B60BF" w14:textId="77777777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3️</w:t>
      </w:r>
      <w:r w:rsidRPr="00870878">
        <w:rPr>
          <w:rFonts w:ascii="Segoe UI Symbol" w:hAnsi="Segoe UI Symbol" w:cs="Segoe UI Symbol"/>
          <w:color w:val="EE0000"/>
        </w:rPr>
        <w:t>⃣</w:t>
      </w:r>
      <w:r w:rsidRPr="00870878">
        <w:rPr>
          <w:rFonts w:ascii="Times New Roman" w:hAnsi="Times New Roman" w:cs="Times New Roman"/>
          <w:color w:val="EE0000"/>
        </w:rPr>
        <w:t xml:space="preserve"> SMOTE sur X_train, y_train</w:t>
      </w:r>
    </w:p>
    <w:p w14:paraId="286B8150" w14:textId="77777777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4️</w:t>
      </w:r>
      <w:r w:rsidRPr="00870878">
        <w:rPr>
          <w:rFonts w:ascii="Segoe UI Symbol" w:hAnsi="Segoe UI Symbol" w:cs="Segoe UI Symbol"/>
          <w:color w:val="EE0000"/>
        </w:rPr>
        <w:t>⃣</w:t>
      </w:r>
      <w:r w:rsidRPr="00870878">
        <w:rPr>
          <w:rFonts w:ascii="Times New Roman" w:hAnsi="Times New Roman" w:cs="Times New Roman"/>
          <w:color w:val="EE0000"/>
        </w:rPr>
        <w:t xml:space="preserve"> Standardisation</w:t>
      </w:r>
    </w:p>
    <w:p w14:paraId="3F4CB2B4" w14:textId="77777777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5️</w:t>
      </w:r>
      <w:r w:rsidRPr="00870878">
        <w:rPr>
          <w:rFonts w:ascii="Segoe UI Symbol" w:hAnsi="Segoe UI Symbol" w:cs="Segoe UI Symbol"/>
          <w:color w:val="EE0000"/>
        </w:rPr>
        <w:t>⃣</w:t>
      </w:r>
      <w:r w:rsidRPr="00870878">
        <w:rPr>
          <w:rFonts w:ascii="Times New Roman" w:hAnsi="Times New Roman" w:cs="Times New Roman"/>
          <w:color w:val="EE0000"/>
        </w:rPr>
        <w:t xml:space="preserve"> Entraînement modèle</w:t>
      </w:r>
    </w:p>
    <w:p w14:paraId="01D1BA00" w14:textId="460699CA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6️</w:t>
      </w:r>
      <w:r w:rsidRPr="00870878">
        <w:rPr>
          <w:rFonts w:ascii="Segoe UI Symbol" w:hAnsi="Segoe UI Symbol" w:cs="Segoe UI Symbol"/>
          <w:color w:val="EE0000"/>
        </w:rPr>
        <w:t>⃣</w:t>
      </w:r>
      <w:r w:rsidRPr="00870878">
        <w:rPr>
          <w:rFonts w:ascii="Times New Roman" w:hAnsi="Times New Roman" w:cs="Times New Roman"/>
          <w:color w:val="EE0000"/>
        </w:rPr>
        <w:t xml:space="preserve"> Évaluation sur X_test (non modifié)</w:t>
      </w:r>
    </w:p>
    <w:p w14:paraId="58AA8941" w14:textId="7F42F038" w:rsidR="00870878" w:rsidRPr="00870878" w:rsidRDefault="00870878" w:rsidP="00870878">
      <w:pPr>
        <w:rPr>
          <w:rFonts w:ascii="Times New Roman" w:hAnsi="Times New Roman" w:cs="Times New Roman"/>
          <w:color w:val="EE0000"/>
        </w:rPr>
      </w:pPr>
      <w:r w:rsidRPr="00870878">
        <w:rPr>
          <w:rFonts w:ascii="Times New Roman" w:hAnsi="Times New Roman" w:cs="Times New Roman"/>
          <w:color w:val="EE0000"/>
        </w:rPr>
        <w:t>C’est la méthode recommandée dans :</w:t>
      </w:r>
    </w:p>
    <w:p w14:paraId="0CF20FD6" w14:textId="218B7CE4" w:rsidR="00870878" w:rsidRPr="00870878" w:rsidRDefault="00870878" w:rsidP="00870878">
      <w:pPr>
        <w:rPr>
          <w:rFonts w:ascii="Times New Roman" w:hAnsi="Times New Roman" w:cs="Times New Roman"/>
          <w:color w:val="EE0000"/>
          <w:lang w:val="en-US"/>
        </w:rPr>
      </w:pPr>
      <w:r w:rsidRPr="00870878">
        <w:rPr>
          <w:rFonts w:ascii="Times New Roman" w:hAnsi="Times New Roman" w:cs="Times New Roman"/>
          <w:color w:val="EE0000"/>
          <w:lang w:val="en-US"/>
        </w:rPr>
        <w:t>Géron (Machine Learning)</w:t>
      </w:r>
    </w:p>
    <w:p w14:paraId="307DE518" w14:textId="0E4C55FD" w:rsidR="00870878" w:rsidRPr="00870878" w:rsidRDefault="00870878" w:rsidP="00870878">
      <w:pPr>
        <w:rPr>
          <w:rFonts w:ascii="Times New Roman" w:hAnsi="Times New Roman" w:cs="Times New Roman"/>
          <w:color w:val="EE0000"/>
          <w:lang w:val="en-US"/>
        </w:rPr>
      </w:pPr>
      <w:r w:rsidRPr="00870878">
        <w:rPr>
          <w:rFonts w:ascii="Times New Roman" w:hAnsi="Times New Roman" w:cs="Times New Roman"/>
          <w:color w:val="EE0000"/>
          <w:lang w:val="en-US"/>
        </w:rPr>
        <w:t>Applied Predictive Modeling (Kuhn &amp; Johnson)</w:t>
      </w:r>
    </w:p>
    <w:p w14:paraId="6E55BCA1" w14:textId="68CA934C" w:rsidR="00870878" w:rsidRDefault="00870878" w:rsidP="00870878">
      <w:pPr>
        <w:rPr>
          <w:rFonts w:ascii="Times New Roman" w:hAnsi="Times New Roman" w:cs="Times New Roman"/>
          <w:color w:val="EE0000"/>
          <w:lang w:val="en-US"/>
        </w:rPr>
      </w:pPr>
      <w:r w:rsidRPr="00870878">
        <w:rPr>
          <w:rFonts w:ascii="Times New Roman" w:hAnsi="Times New Roman" w:cs="Times New Roman"/>
          <w:color w:val="EE0000"/>
          <w:lang w:val="en-US"/>
        </w:rPr>
        <w:t>Research articles on heart disease prediction</w:t>
      </w:r>
    </w:p>
    <w:p w14:paraId="64625F03" w14:textId="77777777" w:rsidR="005B6F06" w:rsidRDefault="005B6F06" w:rsidP="00870878">
      <w:pPr>
        <w:rPr>
          <w:rFonts w:ascii="Times New Roman" w:hAnsi="Times New Roman" w:cs="Times New Roman"/>
          <w:color w:val="EE0000"/>
          <w:lang w:val="en-US"/>
        </w:rPr>
      </w:pPr>
    </w:p>
    <w:p w14:paraId="16CBD84C" w14:textId="77777777" w:rsidR="005B6F06" w:rsidRPr="005B6F06" w:rsidRDefault="005B6F06" w:rsidP="005B6F06">
      <w:pPr>
        <w:rPr>
          <w:rFonts w:ascii="Times New Roman" w:hAnsi="Times New Roman" w:cs="Times New Roman"/>
        </w:rPr>
      </w:pPr>
      <w:r w:rsidRPr="005B6F06">
        <w:rPr>
          <w:rFonts w:ascii="Times New Roman" w:hAnsi="Times New Roman" w:cs="Times New Roman"/>
        </w:rPr>
        <w:t xml:space="preserve">BASE → Winsorisation → Split train/test → </w:t>
      </w:r>
    </w:p>
    <w:p w14:paraId="2535A903" w14:textId="77777777" w:rsidR="005B6F06" w:rsidRPr="005B6F06" w:rsidRDefault="005B6F06" w:rsidP="005B6F06">
      <w:pPr>
        <w:rPr>
          <w:rFonts w:ascii="Times New Roman" w:hAnsi="Times New Roman" w:cs="Times New Roman"/>
        </w:rPr>
      </w:pPr>
      <w:r w:rsidRPr="005B6F06">
        <w:rPr>
          <w:rFonts w:ascii="Times New Roman" w:hAnsi="Times New Roman" w:cs="Times New Roman"/>
        </w:rPr>
        <w:t xml:space="preserve">    TRAIN → Encodage → SMOTE → Normalisation → Entraînement</w:t>
      </w:r>
    </w:p>
    <w:p w14:paraId="3C3F1D07" w14:textId="16A1A3EC" w:rsidR="005B6F06" w:rsidRDefault="005B6F06" w:rsidP="005B6F06">
      <w:pPr>
        <w:rPr>
          <w:rFonts w:ascii="Times New Roman" w:hAnsi="Times New Roman" w:cs="Times New Roman"/>
        </w:rPr>
      </w:pPr>
      <w:r w:rsidRPr="005B6F06">
        <w:rPr>
          <w:rFonts w:ascii="Times New Roman" w:hAnsi="Times New Roman" w:cs="Times New Roman"/>
        </w:rPr>
        <w:t xml:space="preserve">    TEST  → Encodage identique → Normalisation identique → Évaluation</w:t>
      </w:r>
    </w:p>
    <w:p w14:paraId="3FEBF90B" w14:textId="5ABDF86E" w:rsidR="005D4419" w:rsidRDefault="005D44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CC597E" w14:textId="765E7958" w:rsidR="005D4419" w:rsidRPr="005D4419" w:rsidRDefault="005D4419" w:rsidP="005D4419">
      <w:pPr>
        <w:spacing w:line="360" w:lineRule="auto"/>
        <w:rPr>
          <w:rFonts w:ascii="Times New Roman" w:hAnsi="Times New Roman" w:cs="Times New Roman"/>
          <w:b/>
          <w:bCs/>
        </w:rPr>
      </w:pPr>
      <w:r w:rsidRPr="005D4419">
        <w:rPr>
          <w:rFonts w:ascii="Times New Roman" w:hAnsi="Times New Roman" w:cs="Times New Roman"/>
          <w:b/>
          <w:bCs/>
        </w:rPr>
        <w:lastRenderedPageBreak/>
        <w:t>Option 2</w:t>
      </w:r>
      <w:r>
        <w:rPr>
          <w:rFonts w:ascii="Times New Roman" w:hAnsi="Times New Roman" w:cs="Times New Roman"/>
          <w:b/>
          <w:bCs/>
        </w:rPr>
        <w:t> :</w:t>
      </w:r>
      <w:r w:rsidRPr="005D4419">
        <w:rPr>
          <w:rFonts w:ascii="Times New Roman" w:hAnsi="Times New Roman" w:cs="Times New Roman"/>
          <w:b/>
          <w:bCs/>
        </w:rPr>
        <w:t xml:space="preserve"> Pipeline Professionnel (recommandé pour ton MASTER et GitHub)</w:t>
      </w:r>
    </w:p>
    <w:p w14:paraId="3AA53C6C" w14:textId="05045B0C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Inclut :</w:t>
      </w:r>
    </w:p>
    <w:p w14:paraId="0FBDD9CE" w14:textId="480F10CD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Validation croisée stratifiée</w:t>
      </w:r>
    </w:p>
    <w:p w14:paraId="5CBDC6AA" w14:textId="32BE42A2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Pipeline Scikit-Learn propre</w:t>
      </w:r>
    </w:p>
    <w:p w14:paraId="52C37759" w14:textId="73BCF2DF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GridSearchCV optimisé</w:t>
      </w:r>
    </w:p>
    <w:p w14:paraId="6D856090" w14:textId="73F406FC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Analyse ROC + PR</w:t>
      </w:r>
    </w:p>
    <w:p w14:paraId="2C74D265" w14:textId="4224FBE1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SHAP values</w:t>
      </w:r>
    </w:p>
    <w:p w14:paraId="6CC4EBA0" w14:textId="4C10F8C8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Export automatique du modèle</w:t>
      </w:r>
    </w:p>
    <w:p w14:paraId="0DE5C98D" w14:textId="1FDFBDCF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Comparaison multi-algorithmes</w:t>
      </w:r>
    </w:p>
    <w:p w14:paraId="00C524B2" w14:textId="65816438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Tableau comparatif final</w:t>
      </w:r>
    </w:p>
    <w:p w14:paraId="53ACB2DD" w14:textId="2FEEB720" w:rsidR="005D4419" w:rsidRP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Courbes + graphiques</w:t>
      </w:r>
    </w:p>
    <w:p w14:paraId="44F08135" w14:textId="235697F9" w:rsidR="005D4419" w:rsidRDefault="005D4419" w:rsidP="005D4419">
      <w:pPr>
        <w:pStyle w:val="Paragraphedeliste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D4419">
        <w:rPr>
          <w:rFonts w:ascii="Times New Roman" w:hAnsi="Times New Roman" w:cs="Times New Roman"/>
        </w:rPr>
        <w:t>Code entièrement reproductible</w:t>
      </w:r>
    </w:p>
    <w:p w14:paraId="7EF67C73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Voici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le texte de rappel complet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clair, structuré et suffisamment détaillé pour que tu puisses me le recoller n’importe quand afin que je reprenne exactement là où nous nous sommes arrêtés dans le projet </w:t>
      </w:r>
      <w:r w:rsidRPr="005D4419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👇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Tu pourras le sauvegarder dans un fichier texte, Word ou sur GitHub.</w:t>
      </w:r>
    </w:p>
    <w:p w14:paraId="51114F2C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0043DA9">
          <v:rect id="_x0000_i1025" style="width:0;height:1.5pt" o:hralign="center" o:hrstd="t" o:hr="t" fillcolor="#a0a0a0" stroked="f"/>
        </w:pict>
      </w:r>
    </w:p>
    <w:p w14:paraId="20172D84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📌</w:t>
      </w:r>
      <w:r w:rsidRPr="005D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TEXTE DE RAPPEL COMPLET – PROJET FRAMINGHAM (Analyse + Prétraitement)</w:t>
      </w:r>
    </w:p>
    <w:p w14:paraId="3439F553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Contexte du projet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Nous travaillons sur la base de données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Framingham Heart Study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afin de construire un modèle prédictif de la maladie cardiaque à 10 ans.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Nous avons déjà terminé les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phases 1 et 2 du pipeline IA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5D4419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Analyse exploratoire complète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5D4419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Prétraitement avancé et professionnel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Nous sommes sur le point de commencer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la Phase 3 : Modélisation / Machine Learning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2E8538DC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DBE2096">
          <v:rect id="_x0000_i1026" style="width:0;height:1.5pt" o:hralign="center" o:hrstd="t" o:hr="t" fillcolor="#a0a0a0" stroked="f"/>
        </w:pict>
      </w:r>
    </w:p>
    <w:p w14:paraId="47E3233E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✅</w:t>
      </w:r>
      <w:r w:rsidRPr="005D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PHASE 1 — Analyse exploratoire (déjà terminée)</w:t>
      </w:r>
    </w:p>
    <w:p w14:paraId="6FCBDAC3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Nous avons réalisé :</w:t>
      </w:r>
    </w:p>
    <w:p w14:paraId="7A94517D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5D44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5D4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Inspection et nettoyage initial</w:t>
      </w:r>
    </w:p>
    <w:p w14:paraId="270722EB" w14:textId="77777777" w:rsidR="005D4419" w:rsidRPr="005D4419" w:rsidRDefault="005D4419" w:rsidP="005D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Importation de la base</w:t>
      </w:r>
    </w:p>
    <w:p w14:paraId="57D36A9C" w14:textId="77777777" w:rsidR="005D4419" w:rsidRPr="005D4419" w:rsidRDefault="005D4419" w:rsidP="005D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Harmonisation des noms de variables</w:t>
      </w:r>
    </w:p>
    <w:p w14:paraId="64ADC952" w14:textId="77777777" w:rsidR="005D4419" w:rsidRPr="005D4419" w:rsidRDefault="005D4419" w:rsidP="005D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Exploration des types</w:t>
      </w:r>
    </w:p>
    <w:p w14:paraId="7A114925" w14:textId="77777777" w:rsidR="005D4419" w:rsidRPr="005D4419" w:rsidRDefault="005D4419" w:rsidP="005D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Correction des incohérences</w:t>
      </w:r>
    </w:p>
    <w:p w14:paraId="04300209" w14:textId="77777777" w:rsidR="005D4419" w:rsidRPr="005D4419" w:rsidRDefault="005D4419" w:rsidP="005D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Suppression des doublons éventuels</w:t>
      </w:r>
    </w:p>
    <w:p w14:paraId="40CAD4D5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5D44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5D4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Valeurs manquantes</w:t>
      </w:r>
    </w:p>
    <w:p w14:paraId="4053C6BF" w14:textId="77777777" w:rsidR="005D4419" w:rsidRPr="005D4419" w:rsidRDefault="005D4419" w:rsidP="005D4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Quantification du pourcentage manquant</w:t>
      </w:r>
    </w:p>
    <w:p w14:paraId="68FC5F48" w14:textId="77777777" w:rsidR="005D4419" w:rsidRPr="005D4419" w:rsidRDefault="005D4419" w:rsidP="005D4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Présentation sous forme de tableau (effectifs + %)</w:t>
      </w:r>
    </w:p>
    <w:p w14:paraId="34E03B74" w14:textId="77777777" w:rsidR="005D4419" w:rsidRPr="005D4419" w:rsidRDefault="005D4419" w:rsidP="005D4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Glucose était la variable la plus manquante</w:t>
      </w:r>
    </w:p>
    <w:p w14:paraId="19559301" w14:textId="77777777" w:rsidR="005D4419" w:rsidRPr="005D4419" w:rsidRDefault="005D4419" w:rsidP="005D4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Décision prise : imputation (phase 2)</w:t>
      </w:r>
    </w:p>
    <w:p w14:paraId="02F55A3E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5D44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5D4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Analyse descriptive des variables qualitatives</w:t>
      </w:r>
    </w:p>
    <w:p w14:paraId="1993BDF0" w14:textId="77777777" w:rsidR="005D4419" w:rsidRPr="005D4419" w:rsidRDefault="005D4419" w:rsidP="005D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Effectifs + proportions pour chaque modalité</w:t>
      </w:r>
    </w:p>
    <w:p w14:paraId="53EA699E" w14:textId="77777777" w:rsidR="005D4419" w:rsidRPr="005D4419" w:rsidRDefault="005D4419" w:rsidP="005D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Tableau final prêt pour Word</w:t>
      </w:r>
    </w:p>
    <w:p w14:paraId="62E2C38A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5D44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5D4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Analyse descriptive des variables quantitatives</w:t>
      </w:r>
    </w:p>
    <w:p w14:paraId="3074699D" w14:textId="77777777" w:rsidR="005D4419" w:rsidRPr="005D4419" w:rsidRDefault="005D4419" w:rsidP="005D4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Moyenne, médiane, min, max, IQR, etc.</w:t>
      </w:r>
    </w:p>
    <w:p w14:paraId="7D0475C3" w14:textId="77777777" w:rsidR="005D4419" w:rsidRPr="005D4419" w:rsidRDefault="005D4419" w:rsidP="005D4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Visualisations : histogrammes, boxplots</w:t>
      </w:r>
    </w:p>
    <w:p w14:paraId="2F26AFDA" w14:textId="77777777" w:rsidR="005D4419" w:rsidRPr="005D4419" w:rsidRDefault="005D4419" w:rsidP="005D4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Résumés statistiques enregistrés</w:t>
      </w:r>
    </w:p>
    <w:p w14:paraId="7A351B54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5D44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5D4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Visualisations globales</w:t>
      </w:r>
    </w:p>
    <w:p w14:paraId="62665D40" w14:textId="77777777" w:rsidR="005D4419" w:rsidRPr="005D4419" w:rsidRDefault="005D4419" w:rsidP="005D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Histogrammes (toutes variables)</w:t>
      </w:r>
    </w:p>
    <w:p w14:paraId="0C144448" w14:textId="77777777" w:rsidR="005D4419" w:rsidRPr="005D4419" w:rsidRDefault="005D4419" w:rsidP="005D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Boxplots (toutes variables)</w:t>
      </w:r>
    </w:p>
    <w:p w14:paraId="008C4471" w14:textId="77777777" w:rsidR="005D4419" w:rsidRPr="005D4419" w:rsidRDefault="005D4419" w:rsidP="005D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Barplots (qualitatives)</w:t>
      </w:r>
    </w:p>
    <w:p w14:paraId="202A6511" w14:textId="77777777" w:rsidR="005D4419" w:rsidRPr="005D4419" w:rsidRDefault="005D4419" w:rsidP="005D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Heatmap de corrélation</w:t>
      </w:r>
    </w:p>
    <w:p w14:paraId="1573F1A1" w14:textId="77777777" w:rsidR="005D4419" w:rsidRPr="005D4419" w:rsidRDefault="005D4419" w:rsidP="005D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Corrélation avec la variable cible</w:t>
      </w:r>
    </w:p>
    <w:p w14:paraId="1C09722A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5D44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BE"/>
          <w14:ligatures w14:val="none"/>
        </w:rPr>
        <w:t>✔</w:t>
      </w:r>
      <w:r w:rsidRPr="005D4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Interprétations</w:t>
      </w:r>
    </w:p>
    <w:p w14:paraId="316D67B9" w14:textId="77777777" w:rsidR="005D4419" w:rsidRPr="005D4419" w:rsidRDefault="005D4419" w:rsidP="005D4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Tension systolique/dyastolique fortement corrélées</w:t>
      </w:r>
    </w:p>
    <w:p w14:paraId="4D30F7B7" w14:textId="77777777" w:rsidR="005D4419" w:rsidRPr="005D4419" w:rsidRDefault="005D4419" w:rsidP="005D4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L’âge et tension_sys sont les plus corrélées à la maladie cardiaque</w:t>
      </w:r>
    </w:p>
    <w:p w14:paraId="6A9BFEF5" w14:textId="77777777" w:rsidR="005D4419" w:rsidRPr="005D4419" w:rsidRDefault="005D4419" w:rsidP="005D4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Données initialement déséquilibrées (≈ 85% / 15%)</w:t>
      </w:r>
    </w:p>
    <w:p w14:paraId="7D90EC7E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1F4EA11">
          <v:rect id="_x0000_i1027" style="width:0;height:1.5pt" o:hralign="center" o:hrstd="t" o:hr="t" fillcolor="#a0a0a0" stroked="f"/>
        </w:pict>
      </w:r>
    </w:p>
    <w:p w14:paraId="3BCDA8C4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✅</w:t>
      </w:r>
      <w:r w:rsidRPr="005D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PHASE 2 — Prétraitement (déjà terminée)</w:t>
      </w:r>
    </w:p>
    <w:p w14:paraId="5BD03EF1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Nous avons réalisé un prétraitement professionnel complet.</w:t>
      </w:r>
    </w:p>
    <w:p w14:paraId="5F0B984A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BC47221">
          <v:rect id="_x0000_i1028" style="width:0;height:1.5pt" o:hralign="center" o:hrstd="t" o:hr="t" fillcolor="#a0a0a0" stroked="f"/>
        </w:pict>
      </w:r>
    </w:p>
    <w:p w14:paraId="5ADE2892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1. Harmonisation des variables</w:t>
      </w:r>
    </w:p>
    <w:p w14:paraId="17C75324" w14:textId="77777777" w:rsidR="005D4419" w:rsidRPr="005D4419" w:rsidRDefault="005D4419" w:rsidP="005D4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Conversion de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sexe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("Homme"/"Femme") → 1/0</w:t>
      </w:r>
    </w:p>
    <w:p w14:paraId="54CD4758" w14:textId="77777777" w:rsidR="005D4419" w:rsidRPr="005D4419" w:rsidRDefault="005D4419" w:rsidP="005D4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Suppression de la colonne doublon “Sexe”</w:t>
      </w:r>
    </w:p>
    <w:p w14:paraId="6236EECE" w14:textId="77777777" w:rsidR="005D4419" w:rsidRPr="005D4419" w:rsidRDefault="005D4419" w:rsidP="005D4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Suppression de la variable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temp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(irrelevante)</w:t>
      </w:r>
    </w:p>
    <w:p w14:paraId="70744DFE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A5B41AA">
          <v:rect id="_x0000_i1029" style="width:0;height:1.5pt" o:hralign="center" o:hrstd="t" o:hr="t" fillcolor="#a0a0a0" stroked="f"/>
        </w:pict>
      </w:r>
    </w:p>
    <w:p w14:paraId="38E0FE76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2. Structuration des variables</w:t>
      </w:r>
    </w:p>
    <w:p w14:paraId="2A8ED201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Trois groupes définis :</w:t>
      </w:r>
    </w:p>
    <w:p w14:paraId="441B41BC" w14:textId="77777777" w:rsidR="005D4419" w:rsidRPr="005D4419" w:rsidRDefault="005D4419" w:rsidP="005D4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Variable cible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maladie_cardiaque_10ans</w:t>
      </w:r>
    </w:p>
    <w:p w14:paraId="64B5AD2D" w14:textId="77777777" w:rsidR="005D4419" w:rsidRPr="005D4419" w:rsidRDefault="005D4419" w:rsidP="005D4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Variables quantitatives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âge, cholestérol, tensions, IMC, glucose…</w:t>
      </w:r>
    </w:p>
    <w:p w14:paraId="28C1760F" w14:textId="77777777" w:rsidR="005D4419" w:rsidRPr="005D4419" w:rsidRDefault="005D4419" w:rsidP="005D4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Variables catégorielles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sexe, fumeur, niveau d’étude, diabète…</w:t>
      </w:r>
    </w:p>
    <w:p w14:paraId="20DAE7B5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9F30354">
          <v:rect id="_x0000_i1030" style="width:0;height:1.5pt" o:hralign="center" o:hrstd="t" o:hr="t" fillcolor="#a0a0a0" stroked="f"/>
        </w:pict>
      </w:r>
    </w:p>
    <w:p w14:paraId="08F7BE75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3. Imputation des valeurs manquantes</w:t>
      </w:r>
    </w:p>
    <w:p w14:paraId="23524EB8" w14:textId="77777777" w:rsidR="005D4419" w:rsidRPr="005D4419" w:rsidRDefault="005D4419" w:rsidP="005D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Quantitatives → médiane</w:t>
      </w:r>
    </w:p>
    <w:p w14:paraId="27A2B5DF" w14:textId="77777777" w:rsidR="005D4419" w:rsidRPr="005D4419" w:rsidRDefault="005D4419" w:rsidP="005D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Catégorielles → mode</w:t>
      </w:r>
    </w:p>
    <w:p w14:paraId="2827FB5D" w14:textId="77777777" w:rsidR="005D4419" w:rsidRPr="005D4419" w:rsidRDefault="005D4419" w:rsidP="005D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Cible → suppression de la seule observation manquante</w:t>
      </w:r>
    </w:p>
    <w:p w14:paraId="20E2DFFA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AD38EED">
          <v:rect id="_x0000_i1031" style="width:0;height:1.5pt" o:hralign="center" o:hrstd="t" o:hr="t" fillcolor="#a0a0a0" stroked="f"/>
        </w:pict>
      </w:r>
    </w:p>
    <w:p w14:paraId="3AB72E58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4. Détection et gestion des valeurs extrêmes</w:t>
      </w:r>
    </w:p>
    <w:p w14:paraId="2079CC79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Méthode utilisée :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IQR (Interquartile Range)</w:t>
      </w:r>
    </w:p>
    <w:p w14:paraId="7BA60403" w14:textId="77777777" w:rsidR="005D4419" w:rsidRPr="005D4419" w:rsidRDefault="005D4419" w:rsidP="005D44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Outliers détectés pour tension_sys, IMC, glucose…</w:t>
      </w:r>
    </w:p>
    <w:p w14:paraId="2AF4E0ED" w14:textId="77777777" w:rsidR="005D4419" w:rsidRPr="005D4419" w:rsidRDefault="005D4419" w:rsidP="005D44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Décision retenue :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winsorisation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(pas de suppression)</w:t>
      </w:r>
    </w:p>
    <w:p w14:paraId="0F65A510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Tous les outliers maîtrisés.</w:t>
      </w:r>
    </w:p>
    <w:p w14:paraId="497A1CCC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11ED2AA">
          <v:rect id="_x0000_i1032" style="width:0;height:1.5pt" o:hralign="center" o:hrstd="t" o:hr="t" fillcolor="#a0a0a0" stroked="f"/>
        </w:pict>
      </w:r>
    </w:p>
    <w:p w14:paraId="6CAF8A9C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5. Split Train/Test (80% – 20%)</w:t>
      </w:r>
    </w:p>
    <w:p w14:paraId="25656DF9" w14:textId="77777777" w:rsidR="005D4419" w:rsidRPr="005D4419" w:rsidRDefault="005D4419" w:rsidP="005D44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Avec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stratification sur la variable cible</w:t>
      </w:r>
    </w:p>
    <w:p w14:paraId="3F38A121" w14:textId="77777777" w:rsidR="005D4419" w:rsidRPr="005D4419" w:rsidRDefault="005D4419" w:rsidP="005D44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conserver le déséquilibre initial (85% / 15%)</w:t>
      </w:r>
    </w:p>
    <w:p w14:paraId="7A8A4740" w14:textId="77777777" w:rsidR="005D4419" w:rsidRPr="005D4419" w:rsidRDefault="005D4419" w:rsidP="005D44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Dimensions obtenues :</w:t>
      </w:r>
    </w:p>
    <w:p w14:paraId="25DC6168" w14:textId="77777777" w:rsidR="005D4419" w:rsidRPr="005D4419" w:rsidRDefault="005D4419" w:rsidP="005D441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X_train : 3390 × 15</w:t>
      </w:r>
    </w:p>
    <w:p w14:paraId="12918FB3" w14:textId="77777777" w:rsidR="005D4419" w:rsidRPr="005D4419" w:rsidRDefault="005D4419" w:rsidP="005D441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X_test : 848 × 15</w:t>
      </w:r>
    </w:p>
    <w:p w14:paraId="7542935A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684C948">
          <v:rect id="_x0000_i1033" style="width:0;height:1.5pt" o:hralign="center" o:hrstd="t" o:hr="t" fillcolor="#a0a0a0" stroked="f"/>
        </w:pict>
      </w:r>
    </w:p>
    <w:p w14:paraId="161BCEEC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6. Encodage One-Hot</w:t>
      </w:r>
    </w:p>
    <w:p w14:paraId="43DDE483" w14:textId="77777777" w:rsidR="005D4419" w:rsidRPr="005D4419" w:rsidRDefault="005D4419" w:rsidP="005D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Uniquement sur X_train</w:t>
      </w:r>
    </w:p>
    <w:p w14:paraId="329458F2" w14:textId="77777777" w:rsidR="005D4419" w:rsidRPr="005D4419" w:rsidRDefault="005D4419" w:rsidP="005D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Application du même encodage sur X_test</w:t>
      </w:r>
    </w:p>
    <w:p w14:paraId="00251036" w14:textId="77777777" w:rsidR="005D4419" w:rsidRPr="005D4419" w:rsidRDefault="005D4419" w:rsidP="005D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y non encodé (déjà binaire)</w:t>
      </w:r>
    </w:p>
    <w:p w14:paraId="28EBA85B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F2A9D01">
          <v:rect id="_x0000_i1034" style="width:0;height:1.5pt" o:hralign="center" o:hrstd="t" o:hr="t" fillcolor="#a0a0a0" stroked="f"/>
        </w:pict>
      </w:r>
    </w:p>
    <w:p w14:paraId="73A68280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7. SMOTE (équilibrage de la classe minoritaire)</w:t>
      </w:r>
    </w:p>
    <w:p w14:paraId="55E94FC0" w14:textId="77777777" w:rsidR="005D4419" w:rsidRPr="005D4419" w:rsidRDefault="005D4419" w:rsidP="005D44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SMOTE appliqué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uniquement sur l’ensemble d’entraînement</w:t>
      </w:r>
    </w:p>
    <w:p w14:paraId="72A55E46" w14:textId="77777777" w:rsidR="005D4419" w:rsidRPr="005D4419" w:rsidRDefault="005D4419" w:rsidP="005D44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Objectif : passer de 85%/15% → 50%/50%</w:t>
      </w:r>
    </w:p>
    <w:p w14:paraId="4D1EA85A" w14:textId="77777777" w:rsidR="005D4419" w:rsidRPr="005D4419" w:rsidRDefault="005D4419" w:rsidP="005D44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Nouvelle dimension :</w:t>
      </w:r>
    </w:p>
    <w:p w14:paraId="2C2D6787" w14:textId="77777777" w:rsidR="005D4419" w:rsidRPr="005D4419" w:rsidRDefault="005D4419" w:rsidP="005D441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X_train_resampled : 5750 × 17</w:t>
      </w:r>
    </w:p>
    <w:p w14:paraId="64E96FEC" w14:textId="77777777" w:rsidR="005D4419" w:rsidRPr="005D4419" w:rsidRDefault="005D4419" w:rsidP="005D441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y_train_resampled : 5750</w:t>
      </w:r>
    </w:p>
    <w:p w14:paraId="6A778E51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0D62500">
          <v:rect id="_x0000_i1035" style="width:0;height:1.5pt" o:hralign="center" o:hrstd="t" o:hr="t" fillcolor="#a0a0a0" stroked="f"/>
        </w:pict>
      </w:r>
    </w:p>
    <w:p w14:paraId="079BB49D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8. Standardisation</w:t>
      </w:r>
    </w:p>
    <w:p w14:paraId="7B6C8FD2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Méthode utilisée :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StandardScaler</w:t>
      </w:r>
    </w:p>
    <w:p w14:paraId="0ED6729D" w14:textId="77777777" w:rsidR="005D4419" w:rsidRPr="005D4419" w:rsidRDefault="005D4419" w:rsidP="005D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Ajusté UNIQUEMENT sur X_train</w:t>
      </w:r>
    </w:p>
    <w:p w14:paraId="53F7A64F" w14:textId="77777777" w:rsidR="005D4419" w:rsidRPr="005D4419" w:rsidRDefault="005D4419" w:rsidP="005D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Application sur X_test</w:t>
      </w:r>
    </w:p>
    <w:p w14:paraId="5EB40428" w14:textId="77777777" w:rsidR="005D4419" w:rsidRPr="005D4419" w:rsidRDefault="005D4419" w:rsidP="005D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Résultat : moyenne = 0, écart-type ≈ 1</w:t>
      </w:r>
    </w:p>
    <w:p w14:paraId="3B105C1B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25651BC">
          <v:rect id="_x0000_i1036" style="width:0;height:1.5pt" o:hralign="center" o:hrstd="t" o:hr="t" fillcolor="#a0a0a0" stroked="f"/>
        </w:pict>
      </w:r>
    </w:p>
    <w:p w14:paraId="7DAA4F06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9. Sauvegarde finale des bases</w:t>
      </w:r>
    </w:p>
    <w:p w14:paraId="09A68382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Dans le dossier :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5D4419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📂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Données / BASE_MODELISATION</w:t>
      </w:r>
    </w:p>
    <w:p w14:paraId="540FBC1C" w14:textId="77777777" w:rsidR="005D4419" w:rsidRPr="005D4419" w:rsidRDefault="005D4419" w:rsidP="005D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X_train_final.csv</w:t>
      </w:r>
    </w:p>
    <w:p w14:paraId="7AB06C9D" w14:textId="77777777" w:rsidR="005D4419" w:rsidRPr="005D4419" w:rsidRDefault="005D4419" w:rsidP="005D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y_train_final.csv</w:t>
      </w:r>
    </w:p>
    <w:p w14:paraId="5D43B932" w14:textId="77777777" w:rsidR="005D4419" w:rsidRPr="005D4419" w:rsidRDefault="005D4419" w:rsidP="005D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X_test_final.csv</w:t>
      </w:r>
    </w:p>
    <w:p w14:paraId="0A249E3D" w14:textId="77777777" w:rsidR="005D4419" w:rsidRPr="005D4419" w:rsidRDefault="005D4419" w:rsidP="005D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y_test_final.csv</w:t>
      </w:r>
    </w:p>
    <w:p w14:paraId="39D7534A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48A5FE2">
          <v:rect id="_x0000_i1037" style="width:0;height:1.5pt" o:hralign="center" o:hrstd="t" o:hr="t" fillcolor="#a0a0a0" stroked="f"/>
        </w:pict>
      </w:r>
    </w:p>
    <w:p w14:paraId="14A32284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lastRenderedPageBreak/>
        <w:t>📌</w:t>
      </w:r>
      <w:r w:rsidRPr="005D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Nous sommes maintenant prêts à commencer :</w:t>
      </w:r>
    </w:p>
    <w:p w14:paraId="516FD341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🔥</w:t>
      </w:r>
      <w:r w:rsidRPr="005D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PHASE 3 — MODÉLISATION / MACHINE LEARNING</w:t>
      </w:r>
    </w:p>
    <w:p w14:paraId="4A085262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Avec les étapes suivantes :</w:t>
      </w:r>
    </w:p>
    <w:p w14:paraId="3C4D576A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Choix des modèles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2️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Construction d’un pipeline propre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3️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Entraînement des modèles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4️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Validation croisée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5️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Optimisation hyperparamètres (GridSearchCV)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6️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Évaluation sur le test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7️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Courbes ROC &amp; PR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8️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Sélection du meilleur modèle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9️</w:t>
      </w:r>
      <w:r w:rsidRPr="005D4419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⃣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SHAP pour interprétation avançée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5D4419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🔟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Sauvegarde du modèle final</w:t>
      </w:r>
    </w:p>
    <w:p w14:paraId="7E1F40DD" w14:textId="77777777" w:rsidR="005D4419" w:rsidRPr="005D4419" w:rsidRDefault="005D4419" w:rsidP="005D4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B8D18A0">
          <v:rect id="_x0000_i1038" style="width:0;height:1.5pt" o:hralign="center" o:hrstd="t" o:hr="t" fillcolor="#a0a0a0" stroked="f"/>
        </w:pict>
      </w:r>
    </w:p>
    <w:p w14:paraId="100869CE" w14:textId="77777777" w:rsidR="005D4419" w:rsidRPr="005D4419" w:rsidRDefault="005D4419" w:rsidP="005D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🎯</w:t>
      </w:r>
      <w:r w:rsidRPr="005D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Texte bref pour te permettre de relancer la suite</w:t>
      </w:r>
    </w:p>
    <w:p w14:paraId="2DCFBFB5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À utiliser quand tu me le recolleras :</w:t>
      </w:r>
    </w:p>
    <w:p w14:paraId="15FA3B41" w14:textId="77777777" w:rsidR="005D4419" w:rsidRPr="005D4419" w:rsidRDefault="005D4419" w:rsidP="005D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5D4419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5D4419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5D4419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“Voici le rappel du projet Framingham. Nous avons fini toute la phase 1 et phase 2 (EDA + prétraitement complet). Nous devons maintenant commencer la Phase 3 : Modélisation/Machine Learning. Reprends à l’étape A.”</w:t>
      </w:r>
    </w:p>
    <w:p w14:paraId="3438F9C2" w14:textId="77777777" w:rsidR="005D4419" w:rsidRDefault="005D4419" w:rsidP="005D4419">
      <w:pPr>
        <w:spacing w:line="360" w:lineRule="auto"/>
        <w:rPr>
          <w:rFonts w:ascii="Times New Roman" w:hAnsi="Times New Roman" w:cs="Times New Roman"/>
        </w:rPr>
      </w:pPr>
    </w:p>
    <w:p w14:paraId="57273BE4" w14:textId="77777777" w:rsidR="007A4CD6" w:rsidRDefault="007A4CD6" w:rsidP="005D4419">
      <w:pPr>
        <w:spacing w:line="360" w:lineRule="auto"/>
        <w:rPr>
          <w:rFonts w:ascii="Times New Roman" w:hAnsi="Times New Roman" w:cs="Times New Roman"/>
        </w:rPr>
      </w:pPr>
    </w:p>
    <w:p w14:paraId="5F68B634" w14:textId="77777777" w:rsidR="007A4CD6" w:rsidRDefault="007A4CD6" w:rsidP="005D4419">
      <w:pPr>
        <w:spacing w:line="360" w:lineRule="auto"/>
        <w:rPr>
          <w:rFonts w:ascii="Times New Roman" w:hAnsi="Times New Roman" w:cs="Times New Roman"/>
        </w:rPr>
      </w:pPr>
    </w:p>
    <w:p w14:paraId="08695A00" w14:textId="77777777" w:rsidR="007A4CD6" w:rsidRDefault="007A4CD6" w:rsidP="005D4419">
      <w:pPr>
        <w:spacing w:line="360" w:lineRule="auto"/>
        <w:rPr>
          <w:rFonts w:ascii="Times New Roman" w:hAnsi="Times New Roman" w:cs="Times New Roman"/>
        </w:rPr>
      </w:pPr>
    </w:p>
    <w:p w14:paraId="584CD871" w14:textId="77777777" w:rsidR="007A4CD6" w:rsidRDefault="007A4CD6" w:rsidP="005D4419">
      <w:pPr>
        <w:spacing w:line="360" w:lineRule="auto"/>
        <w:rPr>
          <w:rFonts w:ascii="Times New Roman" w:hAnsi="Times New Roman" w:cs="Times New Roman"/>
        </w:rPr>
      </w:pPr>
    </w:p>
    <w:p w14:paraId="1969F1E6" w14:textId="77777777" w:rsidR="007A4CD6" w:rsidRDefault="007A4CD6" w:rsidP="005D4419">
      <w:pPr>
        <w:spacing w:line="360" w:lineRule="auto"/>
        <w:rPr>
          <w:rFonts w:ascii="Times New Roman" w:hAnsi="Times New Roman" w:cs="Times New Roman"/>
        </w:rPr>
      </w:pPr>
    </w:p>
    <w:p w14:paraId="50A232C3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Segoe UI Emoji" w:hAnsi="Segoe UI Emoji" w:cs="Segoe UI Emoji"/>
        </w:rPr>
        <w:lastRenderedPageBreak/>
        <w:t>📂</w:t>
      </w:r>
      <w:r w:rsidRPr="007A4CD6">
        <w:rPr>
          <w:rFonts w:ascii="Times New Roman" w:hAnsi="Times New Roman" w:cs="Times New Roman"/>
        </w:rPr>
        <w:t xml:space="preserve"> Projet_Framingham/</w:t>
      </w:r>
    </w:p>
    <w:p w14:paraId="79823C3A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</w:t>
      </w:r>
    </w:p>
    <w:p w14:paraId="144D71A9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</w:rPr>
        <w:t xml:space="preserve"> 1_Analyse_Exploratoire/</w:t>
      </w:r>
    </w:p>
    <w:p w14:paraId="7A0E2C25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EDA_notebook.ipynb</w:t>
      </w:r>
    </w:p>
    <w:p w14:paraId="0CC079C9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EDA_script.py</w:t>
      </w:r>
    </w:p>
    <w:p w14:paraId="4F0CCEB0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└── EDA_graphs/ (optionnel)</w:t>
      </w:r>
    </w:p>
    <w:p w14:paraId="39621865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</w:t>
      </w:r>
    </w:p>
    <w:p w14:paraId="034EA819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</w:rPr>
        <w:t xml:space="preserve"> 2_Pretaitement/</w:t>
      </w:r>
    </w:p>
    <w:p w14:paraId="7B936C8B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Preprocessing_notebook.ipynb</w:t>
      </w:r>
    </w:p>
    <w:p w14:paraId="61B809CE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Preprocessing_script.py</w:t>
      </w:r>
    </w:p>
    <w:p w14:paraId="6C5D1799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└── Pipeline_flowcharts/ (schémas)</w:t>
      </w:r>
    </w:p>
    <w:p w14:paraId="4A5F3AC6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</w:t>
      </w:r>
    </w:p>
    <w:p w14:paraId="425E90E0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  <w:lang w:val="en-US"/>
        </w:rPr>
        <w:t xml:space="preserve"> 3_Donnees/</w:t>
      </w:r>
    </w:p>
    <w:p w14:paraId="40E8BE23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BASE_BRUTE/ (FRAMINGHAM_RAW.csv)</w:t>
      </w:r>
    </w:p>
    <w:p w14:paraId="3BD3199C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BASE_INTERMEDIAIRE/ (df_preprocessed.csv)</w:t>
      </w:r>
    </w:p>
    <w:p w14:paraId="2C8A47CB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└── BASE_MODELISATION/</w:t>
      </w:r>
    </w:p>
    <w:p w14:paraId="4FF11395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      ├── X_train_final.csv</w:t>
      </w:r>
    </w:p>
    <w:p w14:paraId="6E8916FD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      ├── y_train_final.csv</w:t>
      </w:r>
    </w:p>
    <w:p w14:paraId="1C43DC47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      ├── X_test_final.csv</w:t>
      </w:r>
    </w:p>
    <w:p w14:paraId="726646B6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      └── y_test_final.csv</w:t>
      </w:r>
    </w:p>
    <w:p w14:paraId="58B3B9CA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</w:t>
      </w:r>
    </w:p>
    <w:p w14:paraId="01EB5606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  <w:lang w:val="en-US"/>
        </w:rPr>
        <w:t xml:space="preserve"> 4_Modelisation/</w:t>
      </w:r>
    </w:p>
    <w:p w14:paraId="3C4FDD47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ML_notebook.ipynb</w:t>
      </w:r>
    </w:p>
    <w:p w14:paraId="5EE8B001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ML_script.py</w:t>
      </w:r>
    </w:p>
    <w:p w14:paraId="1FB50496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lastRenderedPageBreak/>
        <w:t>│     └── Comparaison_modeles/ (courbes ROC, matrices de confusion…)</w:t>
      </w:r>
    </w:p>
    <w:p w14:paraId="7E7DA962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</w:t>
      </w:r>
    </w:p>
    <w:p w14:paraId="35D80BF7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</w:rPr>
        <w:t xml:space="preserve"> 5_Quantification_Incertitude/</w:t>
      </w:r>
    </w:p>
    <w:p w14:paraId="3C4FC3D8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UC_notebook.ipynb</w:t>
      </w:r>
    </w:p>
    <w:p w14:paraId="5B190963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└── UC_script.py</w:t>
      </w:r>
    </w:p>
    <w:p w14:paraId="6A8A0596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</w:t>
      </w:r>
    </w:p>
    <w:p w14:paraId="4C05378A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</w:rPr>
        <w:t xml:space="preserve"> 6_Resultats/</w:t>
      </w:r>
    </w:p>
    <w:p w14:paraId="7F30801F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Tableaux/</w:t>
      </w:r>
    </w:p>
    <w:p w14:paraId="02B0210C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Figures/</w:t>
      </w:r>
    </w:p>
    <w:p w14:paraId="39F07F89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└── Export_final/ (résultats finaux)</w:t>
      </w:r>
    </w:p>
    <w:p w14:paraId="5A596AC2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</w:t>
      </w:r>
    </w:p>
    <w:p w14:paraId="336189F7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</w:rPr>
        <w:t xml:space="preserve"> 7_Documents_Techniques/</w:t>
      </w:r>
    </w:p>
    <w:p w14:paraId="3FF69B60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Pipeline_details.md</w:t>
      </w:r>
    </w:p>
    <w:p w14:paraId="72B39920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data_dictionary.csv</w:t>
      </w:r>
    </w:p>
    <w:p w14:paraId="6F064600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preprocessing_log.txt</w:t>
      </w:r>
    </w:p>
    <w:p w14:paraId="5EB8650F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└── references.pdf</w:t>
      </w:r>
    </w:p>
    <w:p w14:paraId="6309E26A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</w:t>
      </w:r>
    </w:p>
    <w:p w14:paraId="0D3FE0EA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 xml:space="preserve">├── </w:t>
      </w:r>
      <w:r w:rsidRPr="007A4CD6">
        <w:rPr>
          <w:rFonts w:ascii="Segoe UI Emoji" w:hAnsi="Segoe UI Emoji" w:cs="Segoe UI Emoji"/>
        </w:rPr>
        <w:t>📁</w:t>
      </w:r>
      <w:r w:rsidRPr="007A4CD6">
        <w:rPr>
          <w:rFonts w:ascii="Times New Roman" w:hAnsi="Times New Roman" w:cs="Times New Roman"/>
          <w:lang w:val="en-US"/>
        </w:rPr>
        <w:t xml:space="preserve"> 8_Rapports/</w:t>
      </w:r>
    </w:p>
    <w:p w14:paraId="66A433C4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  <w:lang w:val="en-US"/>
        </w:rPr>
      </w:pPr>
      <w:r w:rsidRPr="007A4CD6">
        <w:rPr>
          <w:rFonts w:ascii="Times New Roman" w:hAnsi="Times New Roman" w:cs="Times New Roman"/>
          <w:lang w:val="en-US"/>
        </w:rPr>
        <w:t>│     ├── Rapport_Phase1_EDA.docx</w:t>
      </w:r>
    </w:p>
    <w:p w14:paraId="4462E056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├── Rapport_Phase2_Pretraitement.docx</w:t>
      </w:r>
    </w:p>
    <w:p w14:paraId="20451FEE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     └── Rapport_Global.docx</w:t>
      </w:r>
    </w:p>
    <w:p w14:paraId="16E6BB64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│</w:t>
      </w:r>
    </w:p>
    <w:p w14:paraId="2CAF9B35" w14:textId="77777777" w:rsidR="007A4CD6" w:rsidRPr="007A4CD6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├── README.md</w:t>
      </w:r>
    </w:p>
    <w:p w14:paraId="73B226D2" w14:textId="67E21CB7" w:rsidR="007A4CD6" w:rsidRPr="005D4419" w:rsidRDefault="007A4CD6" w:rsidP="007A4CD6">
      <w:pPr>
        <w:spacing w:line="360" w:lineRule="auto"/>
        <w:rPr>
          <w:rFonts w:ascii="Times New Roman" w:hAnsi="Times New Roman" w:cs="Times New Roman"/>
        </w:rPr>
      </w:pPr>
      <w:r w:rsidRPr="007A4CD6">
        <w:rPr>
          <w:rFonts w:ascii="Times New Roman" w:hAnsi="Times New Roman" w:cs="Times New Roman"/>
        </w:rPr>
        <w:t>└── environment.yml / requirements.txt</w:t>
      </w:r>
    </w:p>
    <w:p w14:paraId="11AD056D" w14:textId="77777777" w:rsidR="005D4419" w:rsidRDefault="005D4419" w:rsidP="005D4419">
      <w:pPr>
        <w:spacing w:line="360" w:lineRule="auto"/>
        <w:ind w:left="360"/>
        <w:rPr>
          <w:rFonts w:ascii="Times New Roman" w:hAnsi="Times New Roman" w:cs="Times New Roman"/>
        </w:rPr>
      </w:pPr>
    </w:p>
    <w:p w14:paraId="5040BC2F" w14:textId="77777777" w:rsidR="005D4419" w:rsidRPr="005D4419" w:rsidRDefault="005D4419" w:rsidP="005D4419">
      <w:pPr>
        <w:spacing w:line="360" w:lineRule="auto"/>
        <w:ind w:left="360"/>
        <w:rPr>
          <w:rFonts w:ascii="Times New Roman" w:hAnsi="Times New Roman" w:cs="Times New Roman"/>
        </w:rPr>
      </w:pPr>
    </w:p>
    <w:p w14:paraId="2692E964" w14:textId="77777777" w:rsidR="00192DDC" w:rsidRPr="005B6F06" w:rsidRDefault="00192DDC" w:rsidP="00192DDC">
      <w:pPr>
        <w:rPr>
          <w:rFonts w:ascii="Times New Roman" w:hAnsi="Times New Roman" w:cs="Times New Roman"/>
        </w:rPr>
      </w:pPr>
    </w:p>
    <w:p w14:paraId="6E82AF79" w14:textId="3371B5B1" w:rsidR="00192DDC" w:rsidRPr="005B6F06" w:rsidRDefault="00192DDC" w:rsidP="00192DDC">
      <w:pPr>
        <w:rPr>
          <w:rFonts w:ascii="Times New Roman" w:hAnsi="Times New Roman" w:cs="Times New Roman"/>
        </w:rPr>
      </w:pPr>
    </w:p>
    <w:p w14:paraId="6DD35E6B" w14:textId="77777777" w:rsidR="00165572" w:rsidRPr="005B6F06" w:rsidRDefault="00165572">
      <w:pPr>
        <w:rPr>
          <w:rFonts w:ascii="Times New Roman" w:hAnsi="Times New Roman" w:cs="Times New Roman"/>
        </w:rPr>
      </w:pPr>
    </w:p>
    <w:sectPr w:rsidR="00165572" w:rsidRPr="005B6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41"/>
    <w:multiLevelType w:val="multilevel"/>
    <w:tmpl w:val="281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0F3"/>
    <w:multiLevelType w:val="multilevel"/>
    <w:tmpl w:val="A1B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0AC2"/>
    <w:multiLevelType w:val="multilevel"/>
    <w:tmpl w:val="CA1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51B5"/>
    <w:multiLevelType w:val="multilevel"/>
    <w:tmpl w:val="90E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002C"/>
    <w:multiLevelType w:val="multilevel"/>
    <w:tmpl w:val="9B2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D725F"/>
    <w:multiLevelType w:val="multilevel"/>
    <w:tmpl w:val="089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253E6"/>
    <w:multiLevelType w:val="multilevel"/>
    <w:tmpl w:val="D31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92EB8"/>
    <w:multiLevelType w:val="multilevel"/>
    <w:tmpl w:val="1DA8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D5175"/>
    <w:multiLevelType w:val="multilevel"/>
    <w:tmpl w:val="55D8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414E9"/>
    <w:multiLevelType w:val="multilevel"/>
    <w:tmpl w:val="D2F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47883"/>
    <w:multiLevelType w:val="multilevel"/>
    <w:tmpl w:val="096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85688"/>
    <w:multiLevelType w:val="multilevel"/>
    <w:tmpl w:val="E44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C5F79"/>
    <w:multiLevelType w:val="multilevel"/>
    <w:tmpl w:val="D46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4775D"/>
    <w:multiLevelType w:val="multilevel"/>
    <w:tmpl w:val="E84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C6627"/>
    <w:multiLevelType w:val="multilevel"/>
    <w:tmpl w:val="505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24B0C"/>
    <w:multiLevelType w:val="multilevel"/>
    <w:tmpl w:val="9F2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F5EB0"/>
    <w:multiLevelType w:val="multilevel"/>
    <w:tmpl w:val="BD4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56A68"/>
    <w:multiLevelType w:val="multilevel"/>
    <w:tmpl w:val="E0A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97EA9"/>
    <w:multiLevelType w:val="hybridMultilevel"/>
    <w:tmpl w:val="F8543B8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B3173"/>
    <w:multiLevelType w:val="multilevel"/>
    <w:tmpl w:val="A8F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A4070"/>
    <w:multiLevelType w:val="multilevel"/>
    <w:tmpl w:val="800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026C9"/>
    <w:multiLevelType w:val="multilevel"/>
    <w:tmpl w:val="5FF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E20A4"/>
    <w:multiLevelType w:val="multilevel"/>
    <w:tmpl w:val="EB06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2712A"/>
    <w:multiLevelType w:val="multilevel"/>
    <w:tmpl w:val="726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37A9B"/>
    <w:multiLevelType w:val="multilevel"/>
    <w:tmpl w:val="C02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231BB"/>
    <w:multiLevelType w:val="multilevel"/>
    <w:tmpl w:val="18B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A13C0"/>
    <w:multiLevelType w:val="multilevel"/>
    <w:tmpl w:val="DD1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03D99"/>
    <w:multiLevelType w:val="multilevel"/>
    <w:tmpl w:val="CC3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545CC"/>
    <w:multiLevelType w:val="multilevel"/>
    <w:tmpl w:val="D65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89387">
    <w:abstractNumId w:val="6"/>
  </w:num>
  <w:num w:numId="2" w16cid:durableId="634288245">
    <w:abstractNumId w:val="4"/>
  </w:num>
  <w:num w:numId="3" w16cid:durableId="1809515857">
    <w:abstractNumId w:val="21"/>
  </w:num>
  <w:num w:numId="4" w16cid:durableId="1113326913">
    <w:abstractNumId w:val="7"/>
  </w:num>
  <w:num w:numId="5" w16cid:durableId="1823232585">
    <w:abstractNumId w:val="13"/>
  </w:num>
  <w:num w:numId="6" w16cid:durableId="1067336579">
    <w:abstractNumId w:val="2"/>
  </w:num>
  <w:num w:numId="7" w16cid:durableId="1111165813">
    <w:abstractNumId w:val="9"/>
  </w:num>
  <w:num w:numId="8" w16cid:durableId="2106342895">
    <w:abstractNumId w:val="8"/>
  </w:num>
  <w:num w:numId="9" w16cid:durableId="665323646">
    <w:abstractNumId w:val="15"/>
  </w:num>
  <w:num w:numId="10" w16cid:durableId="1603605177">
    <w:abstractNumId w:val="23"/>
  </w:num>
  <w:num w:numId="11" w16cid:durableId="1218587576">
    <w:abstractNumId w:val="3"/>
  </w:num>
  <w:num w:numId="12" w16cid:durableId="481237546">
    <w:abstractNumId w:val="20"/>
  </w:num>
  <w:num w:numId="13" w16cid:durableId="48384380">
    <w:abstractNumId w:val="28"/>
  </w:num>
  <w:num w:numId="14" w16cid:durableId="2140953060">
    <w:abstractNumId w:val="18"/>
  </w:num>
  <w:num w:numId="15" w16cid:durableId="533856753">
    <w:abstractNumId w:val="19"/>
  </w:num>
  <w:num w:numId="16" w16cid:durableId="873267671">
    <w:abstractNumId w:val="5"/>
  </w:num>
  <w:num w:numId="17" w16cid:durableId="953947363">
    <w:abstractNumId w:val="12"/>
  </w:num>
  <w:num w:numId="18" w16cid:durableId="1630043286">
    <w:abstractNumId w:val="26"/>
  </w:num>
  <w:num w:numId="19" w16cid:durableId="32584514">
    <w:abstractNumId w:val="17"/>
  </w:num>
  <w:num w:numId="20" w16cid:durableId="70472400">
    <w:abstractNumId w:val="14"/>
  </w:num>
  <w:num w:numId="21" w16cid:durableId="1013608324">
    <w:abstractNumId w:val="11"/>
  </w:num>
  <w:num w:numId="22" w16cid:durableId="1056972624">
    <w:abstractNumId w:val="27"/>
  </w:num>
  <w:num w:numId="23" w16cid:durableId="611591703">
    <w:abstractNumId w:val="1"/>
  </w:num>
  <w:num w:numId="24" w16cid:durableId="1241450865">
    <w:abstractNumId w:val="24"/>
  </w:num>
  <w:num w:numId="25" w16cid:durableId="1275209196">
    <w:abstractNumId w:val="22"/>
  </w:num>
  <w:num w:numId="26" w16cid:durableId="785079720">
    <w:abstractNumId w:val="25"/>
  </w:num>
  <w:num w:numId="27" w16cid:durableId="1281452732">
    <w:abstractNumId w:val="16"/>
  </w:num>
  <w:num w:numId="28" w16cid:durableId="1330862447">
    <w:abstractNumId w:val="0"/>
  </w:num>
  <w:num w:numId="29" w16cid:durableId="2042776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ED"/>
    <w:rsid w:val="00157700"/>
    <w:rsid w:val="00165572"/>
    <w:rsid w:val="00192DDC"/>
    <w:rsid w:val="002514EF"/>
    <w:rsid w:val="002F01BB"/>
    <w:rsid w:val="003419F9"/>
    <w:rsid w:val="005A5593"/>
    <w:rsid w:val="005B6F06"/>
    <w:rsid w:val="005D4419"/>
    <w:rsid w:val="007969ED"/>
    <w:rsid w:val="007A4CD6"/>
    <w:rsid w:val="00870878"/>
    <w:rsid w:val="008E0E99"/>
    <w:rsid w:val="009146D2"/>
    <w:rsid w:val="0097019C"/>
    <w:rsid w:val="009D56D6"/>
    <w:rsid w:val="00BB0D04"/>
    <w:rsid w:val="00BD06C9"/>
    <w:rsid w:val="00CB4924"/>
    <w:rsid w:val="00E17D7E"/>
    <w:rsid w:val="00E737A8"/>
    <w:rsid w:val="00F1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EE0C"/>
  <w15:chartTrackingRefBased/>
  <w15:docId w15:val="{DD4216EC-ADCA-4275-B990-B324B0EB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6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6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6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6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6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6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6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6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6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6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6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6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69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69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69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69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69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69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6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6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6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6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6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69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69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69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6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69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6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1186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1</cp:revision>
  <dcterms:created xsi:type="dcterms:W3CDTF">2025-11-19T22:17:00Z</dcterms:created>
  <dcterms:modified xsi:type="dcterms:W3CDTF">2025-11-27T12:47:00Z</dcterms:modified>
</cp:coreProperties>
</file>