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A4BA" w14:textId="3173CCC9" w:rsidR="00651BF7" w:rsidRDefault="00246AB3" w:rsidP="00246AB3">
      <w:pPr>
        <w:jc w:val="center"/>
        <w:rPr>
          <w:rFonts w:ascii="Times New Roman" w:hAnsi="Times New Roman" w:cs="Times New Roman"/>
          <w:b/>
          <w:bCs/>
          <w:u w:val="single"/>
          <w:lang w:val="fr-FR"/>
        </w:rPr>
      </w:pPr>
      <w:r w:rsidRPr="00246AB3">
        <w:rPr>
          <w:rFonts w:ascii="Times New Roman" w:hAnsi="Times New Roman" w:cs="Times New Roman"/>
          <w:b/>
          <w:bCs/>
          <w:u w:val="single"/>
          <w:lang w:val="fr-FR"/>
        </w:rPr>
        <w:t>RESULTATS FINAUX</w:t>
      </w:r>
    </w:p>
    <w:p w14:paraId="607189F9" w14:textId="5372FBFB" w:rsidR="00246AB3" w:rsidRDefault="00246AB3" w:rsidP="00246AB3">
      <w:pPr>
        <w:rPr>
          <w:rFonts w:ascii="Times New Roman" w:hAnsi="Times New Roman" w:cs="Times New Roman"/>
          <w:b/>
          <w:bCs/>
          <w:u w:val="single"/>
          <w:lang w:val="fr-FR"/>
        </w:rPr>
      </w:pPr>
      <w:r w:rsidRPr="00246AB3">
        <w:rPr>
          <w:rFonts w:ascii="Times New Roman" w:hAnsi="Times New Roman" w:cs="Times New Roman"/>
          <w:b/>
          <w:bCs/>
          <w:u w:val="single"/>
          <w:lang w:val="fr-FR"/>
        </w:rPr>
        <w:t>Rapport analyse exploratoires</w:t>
      </w:r>
    </w:p>
    <w:p w14:paraId="567C2490" w14:textId="688E267C" w:rsidR="00B02BA1" w:rsidRPr="00B02BA1" w:rsidRDefault="00B02BA1" w:rsidP="00246AB3">
      <w:pPr>
        <w:rPr>
          <w:rFonts w:ascii="Times New Roman" w:hAnsi="Times New Roman" w:cs="Times New Roman"/>
          <w:b/>
          <w:bCs/>
          <w:i/>
          <w:iCs/>
          <w:u w:val="single"/>
          <w:lang w:val="fr-FR"/>
        </w:rPr>
      </w:pPr>
      <w:r w:rsidRPr="00B02BA1">
        <w:rPr>
          <w:rFonts w:ascii="Times New Roman" w:hAnsi="Times New Roman" w:cs="Times New Roman"/>
          <w:b/>
          <w:bCs/>
          <w:i/>
          <w:iCs/>
          <w:u w:val="single"/>
          <w:lang w:val="fr-FR"/>
        </w:rPr>
        <w:t>Description des données</w:t>
      </w:r>
      <w:r>
        <w:rPr>
          <w:rFonts w:ascii="Times New Roman" w:hAnsi="Times New Roman" w:cs="Times New Roman"/>
          <w:b/>
          <w:bCs/>
          <w:i/>
          <w:iCs/>
          <w:u w:val="single"/>
          <w:lang w:val="fr-FR"/>
        </w:rPr>
        <w:t> : var quali</w:t>
      </w:r>
    </w:p>
    <w:tbl>
      <w:tblPr>
        <w:tblStyle w:val="Grilledutableau"/>
        <w:tblW w:w="10916" w:type="dxa"/>
        <w:tblInd w:w="-856" w:type="dxa"/>
        <w:tblLook w:val="04A0" w:firstRow="1" w:lastRow="0" w:firstColumn="1" w:lastColumn="0" w:noHBand="0" w:noVBand="1"/>
      </w:tblPr>
      <w:tblGrid>
        <w:gridCol w:w="5246"/>
        <w:gridCol w:w="1701"/>
        <w:gridCol w:w="3969"/>
      </w:tblGrid>
      <w:tr w:rsidR="00B02BA1" w:rsidRPr="0014740C" w14:paraId="4C8E5FE8" w14:textId="77777777" w:rsidTr="00B02BA1">
        <w:tc>
          <w:tcPr>
            <w:tcW w:w="5246" w:type="dxa"/>
            <w:shd w:val="clear" w:color="auto" w:fill="BFBFBF" w:themeFill="background1" w:themeFillShade="BF"/>
            <w:hideMark/>
          </w:tcPr>
          <w:p w14:paraId="31DD147F" w14:textId="77777777" w:rsidR="00B02BA1" w:rsidRPr="0014740C" w:rsidRDefault="00B02BA1">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 &amp; Modalités</w:t>
            </w:r>
          </w:p>
        </w:tc>
        <w:tc>
          <w:tcPr>
            <w:tcW w:w="1701" w:type="dxa"/>
            <w:shd w:val="clear" w:color="auto" w:fill="BFBFBF" w:themeFill="background1" w:themeFillShade="BF"/>
            <w:hideMark/>
          </w:tcPr>
          <w:p w14:paraId="09681B31" w14:textId="77777777" w:rsidR="00B02BA1" w:rsidRPr="0014740C" w:rsidRDefault="00B02BA1">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Effectif (n)</w:t>
            </w:r>
          </w:p>
        </w:tc>
        <w:tc>
          <w:tcPr>
            <w:tcW w:w="3969" w:type="dxa"/>
            <w:shd w:val="clear" w:color="auto" w:fill="BFBFBF" w:themeFill="background1" w:themeFillShade="BF"/>
            <w:hideMark/>
          </w:tcPr>
          <w:p w14:paraId="79E7CC1D" w14:textId="77777777" w:rsidR="00B02BA1" w:rsidRPr="0014740C" w:rsidRDefault="00B02BA1">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Pourcentage (%)</w:t>
            </w:r>
          </w:p>
        </w:tc>
      </w:tr>
      <w:tr w:rsidR="00B02BA1" w:rsidRPr="0014740C" w14:paraId="705C179E" w14:textId="77777777" w:rsidTr="00B02BA1">
        <w:tc>
          <w:tcPr>
            <w:tcW w:w="5246" w:type="dxa"/>
            <w:hideMark/>
          </w:tcPr>
          <w:p w14:paraId="0D022C5D"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Sexe</w:t>
            </w:r>
          </w:p>
        </w:tc>
        <w:tc>
          <w:tcPr>
            <w:tcW w:w="1701" w:type="dxa"/>
            <w:hideMark/>
          </w:tcPr>
          <w:p w14:paraId="276CA089" w14:textId="77777777" w:rsidR="00B02BA1" w:rsidRPr="0014740C" w:rsidRDefault="00B02BA1">
            <w:pPr>
              <w:rPr>
                <w:rFonts w:ascii="Times New Roman" w:eastAsia="Times New Roman" w:hAnsi="Times New Roman" w:cs="Times New Roman"/>
                <w:kern w:val="0"/>
                <w:lang w:eastAsia="fr-BE"/>
                <w14:ligatures w14:val="none"/>
              </w:rPr>
            </w:pPr>
          </w:p>
        </w:tc>
        <w:tc>
          <w:tcPr>
            <w:tcW w:w="3969" w:type="dxa"/>
            <w:hideMark/>
          </w:tcPr>
          <w:p w14:paraId="0D577CD1" w14:textId="77777777" w:rsidR="00B02BA1" w:rsidRPr="0014740C" w:rsidRDefault="00B02BA1">
            <w:pPr>
              <w:rPr>
                <w:rFonts w:ascii="Times New Roman" w:eastAsia="Times New Roman" w:hAnsi="Times New Roman" w:cs="Times New Roman"/>
                <w:kern w:val="0"/>
                <w:sz w:val="20"/>
                <w:szCs w:val="20"/>
                <w:lang w:eastAsia="fr-BE"/>
                <w14:ligatures w14:val="none"/>
              </w:rPr>
            </w:pPr>
          </w:p>
        </w:tc>
      </w:tr>
      <w:tr w:rsidR="00B02BA1" w:rsidRPr="0014740C" w14:paraId="034B324F" w14:textId="77777777" w:rsidTr="00B02BA1">
        <w:tc>
          <w:tcPr>
            <w:tcW w:w="5246" w:type="dxa"/>
            <w:hideMark/>
          </w:tcPr>
          <w:p w14:paraId="1803035C"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Femme</w:t>
            </w:r>
          </w:p>
        </w:tc>
        <w:tc>
          <w:tcPr>
            <w:tcW w:w="1701" w:type="dxa"/>
            <w:hideMark/>
          </w:tcPr>
          <w:p w14:paraId="46A496B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2 419</w:t>
            </w:r>
          </w:p>
        </w:tc>
        <w:tc>
          <w:tcPr>
            <w:tcW w:w="3969" w:type="dxa"/>
            <w:hideMark/>
          </w:tcPr>
          <w:p w14:paraId="3337EB50"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57,08 %</w:t>
            </w:r>
          </w:p>
        </w:tc>
      </w:tr>
      <w:tr w:rsidR="00B02BA1" w:rsidRPr="0014740C" w14:paraId="311557F3" w14:textId="77777777" w:rsidTr="00B02BA1">
        <w:tc>
          <w:tcPr>
            <w:tcW w:w="5246" w:type="dxa"/>
            <w:hideMark/>
          </w:tcPr>
          <w:p w14:paraId="76D5B6CB"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Homme</w:t>
            </w:r>
          </w:p>
        </w:tc>
        <w:tc>
          <w:tcPr>
            <w:tcW w:w="1701" w:type="dxa"/>
            <w:hideMark/>
          </w:tcPr>
          <w:p w14:paraId="7FD28F7E"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1 819</w:t>
            </w:r>
          </w:p>
        </w:tc>
        <w:tc>
          <w:tcPr>
            <w:tcW w:w="3969" w:type="dxa"/>
            <w:hideMark/>
          </w:tcPr>
          <w:p w14:paraId="4BD7CE62"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42,92 %</w:t>
            </w:r>
          </w:p>
        </w:tc>
      </w:tr>
      <w:tr w:rsidR="00B02BA1" w:rsidRPr="0014740C" w14:paraId="73F9900D" w14:textId="77777777" w:rsidTr="00B02BA1">
        <w:tc>
          <w:tcPr>
            <w:tcW w:w="5246" w:type="dxa"/>
            <w:hideMark/>
          </w:tcPr>
          <w:p w14:paraId="1ADBD0A8"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Niveau d’étude</w:t>
            </w:r>
          </w:p>
        </w:tc>
        <w:tc>
          <w:tcPr>
            <w:tcW w:w="1701" w:type="dxa"/>
            <w:hideMark/>
          </w:tcPr>
          <w:p w14:paraId="7DE08C87"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969" w:type="dxa"/>
            <w:hideMark/>
          </w:tcPr>
          <w:p w14:paraId="2A7C0C88"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0A8F327E" w14:textId="77777777" w:rsidTr="00B02BA1">
        <w:tc>
          <w:tcPr>
            <w:tcW w:w="5246" w:type="dxa"/>
            <w:hideMark/>
          </w:tcPr>
          <w:p w14:paraId="481829F9"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1 : Faible scolarité</w:t>
            </w:r>
          </w:p>
        </w:tc>
        <w:tc>
          <w:tcPr>
            <w:tcW w:w="1701" w:type="dxa"/>
            <w:hideMark/>
          </w:tcPr>
          <w:p w14:paraId="620F1AFC"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1 720</w:t>
            </w:r>
          </w:p>
        </w:tc>
        <w:tc>
          <w:tcPr>
            <w:tcW w:w="3969" w:type="dxa"/>
            <w:hideMark/>
          </w:tcPr>
          <w:p w14:paraId="788B141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41,62 %</w:t>
            </w:r>
          </w:p>
        </w:tc>
      </w:tr>
      <w:tr w:rsidR="00B02BA1" w:rsidRPr="0014740C" w14:paraId="0226AF0B" w14:textId="77777777" w:rsidTr="00B02BA1">
        <w:tc>
          <w:tcPr>
            <w:tcW w:w="5246" w:type="dxa"/>
            <w:hideMark/>
          </w:tcPr>
          <w:p w14:paraId="3290C7CB"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2 : Secondaire</w:t>
            </w:r>
          </w:p>
        </w:tc>
        <w:tc>
          <w:tcPr>
            <w:tcW w:w="1701" w:type="dxa"/>
            <w:hideMark/>
          </w:tcPr>
          <w:p w14:paraId="774D7D2D"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1 253</w:t>
            </w:r>
          </w:p>
        </w:tc>
        <w:tc>
          <w:tcPr>
            <w:tcW w:w="3969" w:type="dxa"/>
            <w:hideMark/>
          </w:tcPr>
          <w:p w14:paraId="72C81DA8"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30,32 %</w:t>
            </w:r>
          </w:p>
        </w:tc>
      </w:tr>
      <w:tr w:rsidR="00B02BA1" w:rsidRPr="0014740C" w14:paraId="052F3EC3" w14:textId="77777777" w:rsidTr="00B02BA1">
        <w:tc>
          <w:tcPr>
            <w:tcW w:w="5246" w:type="dxa"/>
            <w:hideMark/>
          </w:tcPr>
          <w:p w14:paraId="2115F9F6"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3 : Supérieur (Bachelor)</w:t>
            </w:r>
          </w:p>
        </w:tc>
        <w:tc>
          <w:tcPr>
            <w:tcW w:w="1701" w:type="dxa"/>
            <w:hideMark/>
          </w:tcPr>
          <w:p w14:paraId="6323185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687</w:t>
            </w:r>
          </w:p>
        </w:tc>
        <w:tc>
          <w:tcPr>
            <w:tcW w:w="3969" w:type="dxa"/>
            <w:hideMark/>
          </w:tcPr>
          <w:p w14:paraId="546A1833"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16,62 %</w:t>
            </w:r>
          </w:p>
        </w:tc>
      </w:tr>
      <w:tr w:rsidR="00B02BA1" w:rsidRPr="0014740C" w14:paraId="0BDDC83C" w14:textId="77777777" w:rsidTr="00B02BA1">
        <w:tc>
          <w:tcPr>
            <w:tcW w:w="5246" w:type="dxa"/>
            <w:hideMark/>
          </w:tcPr>
          <w:p w14:paraId="00877757"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4 : Universitaire (Master+)</w:t>
            </w:r>
          </w:p>
        </w:tc>
        <w:tc>
          <w:tcPr>
            <w:tcW w:w="1701" w:type="dxa"/>
            <w:hideMark/>
          </w:tcPr>
          <w:p w14:paraId="67F9F66E"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473</w:t>
            </w:r>
          </w:p>
        </w:tc>
        <w:tc>
          <w:tcPr>
            <w:tcW w:w="3969" w:type="dxa"/>
            <w:hideMark/>
          </w:tcPr>
          <w:p w14:paraId="7B6FD225"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11,44 %</w:t>
            </w:r>
          </w:p>
        </w:tc>
      </w:tr>
      <w:tr w:rsidR="00B02BA1" w:rsidRPr="0014740C" w14:paraId="6E0E866D" w14:textId="77777777" w:rsidTr="00B02BA1">
        <w:tc>
          <w:tcPr>
            <w:tcW w:w="5246" w:type="dxa"/>
            <w:hideMark/>
          </w:tcPr>
          <w:p w14:paraId="565763C3"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Fumeur</w:t>
            </w:r>
          </w:p>
        </w:tc>
        <w:tc>
          <w:tcPr>
            <w:tcW w:w="1701" w:type="dxa"/>
            <w:hideMark/>
          </w:tcPr>
          <w:p w14:paraId="719B11FE"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969" w:type="dxa"/>
            <w:hideMark/>
          </w:tcPr>
          <w:p w14:paraId="650E3B87"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4FDA82E7" w14:textId="77777777" w:rsidTr="00B02BA1">
        <w:tc>
          <w:tcPr>
            <w:tcW w:w="5246" w:type="dxa"/>
            <w:hideMark/>
          </w:tcPr>
          <w:p w14:paraId="3E480260"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Non-fumeur</w:t>
            </w:r>
          </w:p>
        </w:tc>
        <w:tc>
          <w:tcPr>
            <w:tcW w:w="1701" w:type="dxa"/>
            <w:hideMark/>
          </w:tcPr>
          <w:p w14:paraId="6B900399"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2 144</w:t>
            </w:r>
          </w:p>
        </w:tc>
        <w:tc>
          <w:tcPr>
            <w:tcW w:w="3969" w:type="dxa"/>
            <w:hideMark/>
          </w:tcPr>
          <w:p w14:paraId="0EE705E9"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50,59 %</w:t>
            </w:r>
          </w:p>
        </w:tc>
      </w:tr>
      <w:tr w:rsidR="00B02BA1" w:rsidRPr="0014740C" w14:paraId="659C996B" w14:textId="77777777" w:rsidTr="00B02BA1">
        <w:tc>
          <w:tcPr>
            <w:tcW w:w="5246" w:type="dxa"/>
            <w:hideMark/>
          </w:tcPr>
          <w:p w14:paraId="0CDCA7CC"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Fumeur</w:t>
            </w:r>
          </w:p>
        </w:tc>
        <w:tc>
          <w:tcPr>
            <w:tcW w:w="1701" w:type="dxa"/>
            <w:hideMark/>
          </w:tcPr>
          <w:p w14:paraId="081DE25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2 094</w:t>
            </w:r>
          </w:p>
        </w:tc>
        <w:tc>
          <w:tcPr>
            <w:tcW w:w="3969" w:type="dxa"/>
            <w:hideMark/>
          </w:tcPr>
          <w:p w14:paraId="7D8154BC"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49,41 %</w:t>
            </w:r>
          </w:p>
        </w:tc>
      </w:tr>
      <w:tr w:rsidR="00B02BA1" w:rsidRPr="0014740C" w14:paraId="7A0D19BF" w14:textId="77777777" w:rsidTr="00B02BA1">
        <w:tc>
          <w:tcPr>
            <w:tcW w:w="5246" w:type="dxa"/>
            <w:hideMark/>
          </w:tcPr>
          <w:p w14:paraId="43B69814"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Traitement antihypertenseur</w:t>
            </w:r>
          </w:p>
        </w:tc>
        <w:tc>
          <w:tcPr>
            <w:tcW w:w="1701" w:type="dxa"/>
            <w:hideMark/>
          </w:tcPr>
          <w:p w14:paraId="4EF51AEB"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969" w:type="dxa"/>
            <w:hideMark/>
          </w:tcPr>
          <w:p w14:paraId="2C16998A"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50936202" w14:textId="77777777" w:rsidTr="00B02BA1">
        <w:tc>
          <w:tcPr>
            <w:tcW w:w="5246" w:type="dxa"/>
            <w:hideMark/>
          </w:tcPr>
          <w:p w14:paraId="63A1B3B0"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4D775827"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4 061</w:t>
            </w:r>
          </w:p>
        </w:tc>
        <w:tc>
          <w:tcPr>
            <w:tcW w:w="3969" w:type="dxa"/>
            <w:hideMark/>
          </w:tcPr>
          <w:p w14:paraId="767DBB9D"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97,04 %</w:t>
            </w:r>
          </w:p>
        </w:tc>
      </w:tr>
      <w:tr w:rsidR="00B02BA1" w:rsidRPr="0014740C" w14:paraId="61138C12" w14:textId="77777777" w:rsidTr="00B02BA1">
        <w:tc>
          <w:tcPr>
            <w:tcW w:w="5246" w:type="dxa"/>
            <w:hideMark/>
          </w:tcPr>
          <w:p w14:paraId="4123B6D3"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12299D2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124</w:t>
            </w:r>
          </w:p>
        </w:tc>
        <w:tc>
          <w:tcPr>
            <w:tcW w:w="3969" w:type="dxa"/>
            <w:hideMark/>
          </w:tcPr>
          <w:p w14:paraId="617F05E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2,96 %</w:t>
            </w:r>
          </w:p>
        </w:tc>
      </w:tr>
      <w:tr w:rsidR="00B02BA1" w:rsidRPr="0014740C" w14:paraId="1DD5E84D" w14:textId="77777777" w:rsidTr="00B02BA1">
        <w:tc>
          <w:tcPr>
            <w:tcW w:w="5246" w:type="dxa"/>
            <w:hideMark/>
          </w:tcPr>
          <w:p w14:paraId="45F17E1B"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Antécédent d’AVC</w:t>
            </w:r>
          </w:p>
        </w:tc>
        <w:tc>
          <w:tcPr>
            <w:tcW w:w="1701" w:type="dxa"/>
            <w:hideMark/>
          </w:tcPr>
          <w:p w14:paraId="5C7FBD67"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969" w:type="dxa"/>
            <w:hideMark/>
          </w:tcPr>
          <w:p w14:paraId="2B921254"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57359023" w14:textId="77777777" w:rsidTr="00B02BA1">
        <w:tc>
          <w:tcPr>
            <w:tcW w:w="5246" w:type="dxa"/>
            <w:hideMark/>
          </w:tcPr>
          <w:p w14:paraId="323D85E6"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7D469DAB"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4 213</w:t>
            </w:r>
          </w:p>
        </w:tc>
        <w:tc>
          <w:tcPr>
            <w:tcW w:w="3969" w:type="dxa"/>
            <w:hideMark/>
          </w:tcPr>
          <w:p w14:paraId="191BB683"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99,41 %</w:t>
            </w:r>
          </w:p>
        </w:tc>
      </w:tr>
      <w:tr w:rsidR="00B02BA1" w:rsidRPr="0014740C" w14:paraId="62A981BF" w14:textId="77777777" w:rsidTr="00B02BA1">
        <w:tc>
          <w:tcPr>
            <w:tcW w:w="5246" w:type="dxa"/>
            <w:hideMark/>
          </w:tcPr>
          <w:p w14:paraId="3CE772AB"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1626EFCD"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w:t>
            </w:r>
          </w:p>
        </w:tc>
        <w:tc>
          <w:tcPr>
            <w:tcW w:w="3969" w:type="dxa"/>
            <w:hideMark/>
          </w:tcPr>
          <w:p w14:paraId="6ECA519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0,59 %</w:t>
            </w:r>
          </w:p>
        </w:tc>
      </w:tr>
      <w:tr w:rsidR="00B02BA1" w:rsidRPr="0014740C" w14:paraId="5FC013F3" w14:textId="77777777" w:rsidTr="00B02BA1">
        <w:tc>
          <w:tcPr>
            <w:tcW w:w="5246" w:type="dxa"/>
            <w:hideMark/>
          </w:tcPr>
          <w:p w14:paraId="1BE35F85"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Hypertension</w:t>
            </w:r>
          </w:p>
        </w:tc>
        <w:tc>
          <w:tcPr>
            <w:tcW w:w="1701" w:type="dxa"/>
            <w:hideMark/>
          </w:tcPr>
          <w:p w14:paraId="7CD430B4"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969" w:type="dxa"/>
            <w:hideMark/>
          </w:tcPr>
          <w:p w14:paraId="735D5CDA"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17B71047" w14:textId="77777777" w:rsidTr="00B02BA1">
        <w:tc>
          <w:tcPr>
            <w:tcW w:w="5246" w:type="dxa"/>
            <w:hideMark/>
          </w:tcPr>
          <w:p w14:paraId="66CA3BC0"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776312DB"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2 922</w:t>
            </w:r>
          </w:p>
        </w:tc>
        <w:tc>
          <w:tcPr>
            <w:tcW w:w="3969" w:type="dxa"/>
            <w:hideMark/>
          </w:tcPr>
          <w:p w14:paraId="2ED76128"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68,95 %</w:t>
            </w:r>
          </w:p>
        </w:tc>
      </w:tr>
      <w:tr w:rsidR="00B02BA1" w:rsidRPr="0014740C" w14:paraId="270CC52B" w14:textId="77777777" w:rsidTr="00B02BA1">
        <w:tc>
          <w:tcPr>
            <w:tcW w:w="5246" w:type="dxa"/>
            <w:hideMark/>
          </w:tcPr>
          <w:p w14:paraId="64F837FA"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218856E7"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1 316</w:t>
            </w:r>
          </w:p>
        </w:tc>
        <w:tc>
          <w:tcPr>
            <w:tcW w:w="3969" w:type="dxa"/>
            <w:hideMark/>
          </w:tcPr>
          <w:p w14:paraId="067A90AC"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31,05 %</w:t>
            </w:r>
          </w:p>
        </w:tc>
      </w:tr>
      <w:tr w:rsidR="00B02BA1" w:rsidRPr="0014740C" w14:paraId="489152EB" w14:textId="77777777" w:rsidTr="00B02BA1">
        <w:tc>
          <w:tcPr>
            <w:tcW w:w="5246" w:type="dxa"/>
            <w:hideMark/>
          </w:tcPr>
          <w:p w14:paraId="2FF4BC51"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Diabète</w:t>
            </w:r>
          </w:p>
        </w:tc>
        <w:tc>
          <w:tcPr>
            <w:tcW w:w="1701" w:type="dxa"/>
            <w:hideMark/>
          </w:tcPr>
          <w:p w14:paraId="5AE94405"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969" w:type="dxa"/>
            <w:hideMark/>
          </w:tcPr>
          <w:p w14:paraId="41E3506E"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30C9E513" w14:textId="77777777" w:rsidTr="00B02BA1">
        <w:tc>
          <w:tcPr>
            <w:tcW w:w="5246" w:type="dxa"/>
            <w:hideMark/>
          </w:tcPr>
          <w:p w14:paraId="0A26DBBD"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0FC89763"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4 129</w:t>
            </w:r>
          </w:p>
        </w:tc>
        <w:tc>
          <w:tcPr>
            <w:tcW w:w="3969" w:type="dxa"/>
            <w:hideMark/>
          </w:tcPr>
          <w:p w14:paraId="1D646D82"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97,43 %</w:t>
            </w:r>
          </w:p>
        </w:tc>
      </w:tr>
      <w:tr w:rsidR="00B02BA1" w:rsidRPr="0014740C" w14:paraId="7B338D4B" w14:textId="77777777" w:rsidTr="00B02BA1">
        <w:tc>
          <w:tcPr>
            <w:tcW w:w="5246" w:type="dxa"/>
            <w:hideMark/>
          </w:tcPr>
          <w:p w14:paraId="4C65E35E"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7BD06257"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109</w:t>
            </w:r>
          </w:p>
        </w:tc>
        <w:tc>
          <w:tcPr>
            <w:tcW w:w="3969" w:type="dxa"/>
            <w:hideMark/>
          </w:tcPr>
          <w:p w14:paraId="0459919B"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2,57 %</w:t>
            </w:r>
          </w:p>
        </w:tc>
      </w:tr>
      <w:tr w:rsidR="00B02BA1" w:rsidRPr="0014740C" w14:paraId="41D1F128" w14:textId="77777777" w:rsidTr="00B02BA1">
        <w:tc>
          <w:tcPr>
            <w:tcW w:w="5246" w:type="dxa"/>
            <w:hideMark/>
          </w:tcPr>
          <w:p w14:paraId="03C079F9"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Maladie cardiaque à 10 ans</w:t>
            </w:r>
          </w:p>
        </w:tc>
        <w:tc>
          <w:tcPr>
            <w:tcW w:w="1701" w:type="dxa"/>
            <w:hideMark/>
          </w:tcPr>
          <w:p w14:paraId="0A140586"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969" w:type="dxa"/>
            <w:hideMark/>
          </w:tcPr>
          <w:p w14:paraId="3D24A4C5"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6FD1A188" w14:textId="77777777" w:rsidTr="00B02BA1">
        <w:tc>
          <w:tcPr>
            <w:tcW w:w="5246" w:type="dxa"/>
            <w:hideMark/>
          </w:tcPr>
          <w:p w14:paraId="2E1D7256"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Non</w:t>
            </w:r>
          </w:p>
        </w:tc>
        <w:tc>
          <w:tcPr>
            <w:tcW w:w="1701" w:type="dxa"/>
            <w:hideMark/>
          </w:tcPr>
          <w:p w14:paraId="3AB808D0"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3 594</w:t>
            </w:r>
          </w:p>
        </w:tc>
        <w:tc>
          <w:tcPr>
            <w:tcW w:w="3969" w:type="dxa"/>
            <w:hideMark/>
          </w:tcPr>
          <w:p w14:paraId="4136D68C"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84,80 %</w:t>
            </w:r>
          </w:p>
        </w:tc>
      </w:tr>
      <w:tr w:rsidR="00B02BA1" w:rsidRPr="0014740C" w14:paraId="54B9AAE5" w14:textId="77777777" w:rsidTr="00B02BA1">
        <w:tc>
          <w:tcPr>
            <w:tcW w:w="5246" w:type="dxa"/>
            <w:hideMark/>
          </w:tcPr>
          <w:p w14:paraId="582ED517"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17B1C8C5"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644</w:t>
            </w:r>
          </w:p>
        </w:tc>
        <w:tc>
          <w:tcPr>
            <w:tcW w:w="3969" w:type="dxa"/>
            <w:hideMark/>
          </w:tcPr>
          <w:p w14:paraId="1A6FF93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15,20 %</w:t>
            </w:r>
          </w:p>
        </w:tc>
      </w:tr>
    </w:tbl>
    <w:p w14:paraId="280A8133" w14:textId="77777777" w:rsidR="00246AB3" w:rsidRDefault="00246AB3" w:rsidP="00246AB3">
      <w:pPr>
        <w:rPr>
          <w:rFonts w:ascii="Times New Roman" w:hAnsi="Times New Roman" w:cs="Times New Roman"/>
          <w:b/>
          <w:bCs/>
          <w:u w:val="single"/>
          <w:lang w:val="fr-FR"/>
        </w:rPr>
      </w:pPr>
    </w:p>
    <w:p w14:paraId="7E73A5B9" w14:textId="5EC335C2" w:rsidR="00B02BA1" w:rsidRDefault="00B02BA1" w:rsidP="00246AB3">
      <w:pPr>
        <w:rPr>
          <w:rFonts w:ascii="Times New Roman" w:hAnsi="Times New Roman" w:cs="Times New Roman"/>
          <w:b/>
          <w:bCs/>
          <w:i/>
          <w:iCs/>
          <w:u w:val="single"/>
          <w:lang w:val="fr-FR"/>
        </w:rPr>
      </w:pPr>
      <w:bookmarkStart w:id="0" w:name="_Hlk216832765"/>
      <w:r w:rsidRPr="00B02BA1">
        <w:rPr>
          <w:rFonts w:ascii="Times New Roman" w:hAnsi="Times New Roman" w:cs="Times New Roman"/>
          <w:b/>
          <w:bCs/>
          <w:i/>
          <w:iCs/>
          <w:u w:val="single"/>
          <w:lang w:val="fr-FR"/>
        </w:rPr>
        <w:t>Var quanti</w:t>
      </w:r>
      <w:bookmarkEnd w:id="0"/>
    </w:p>
    <w:tbl>
      <w:tblPr>
        <w:tblStyle w:val="Grilledutableau"/>
        <w:tblW w:w="9782" w:type="dxa"/>
        <w:tblInd w:w="-289" w:type="dxa"/>
        <w:tblLook w:val="04A0" w:firstRow="1" w:lastRow="0" w:firstColumn="1" w:lastColumn="0" w:noHBand="0" w:noVBand="1"/>
      </w:tblPr>
      <w:tblGrid>
        <w:gridCol w:w="4679"/>
        <w:gridCol w:w="1701"/>
        <w:gridCol w:w="3402"/>
      </w:tblGrid>
      <w:tr w:rsidR="00B02BA1" w:rsidRPr="0014740C" w14:paraId="60864887" w14:textId="77777777" w:rsidTr="00B02BA1">
        <w:tc>
          <w:tcPr>
            <w:tcW w:w="4679" w:type="dxa"/>
            <w:shd w:val="clear" w:color="auto" w:fill="BFBFBF" w:themeFill="background1" w:themeFillShade="BF"/>
            <w:hideMark/>
          </w:tcPr>
          <w:p w14:paraId="2473C19F" w14:textId="77777777" w:rsidR="00B02BA1" w:rsidRPr="0014740C" w:rsidRDefault="00B02BA1">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 &amp; Modalités</w:t>
            </w:r>
          </w:p>
        </w:tc>
        <w:tc>
          <w:tcPr>
            <w:tcW w:w="1701" w:type="dxa"/>
            <w:shd w:val="clear" w:color="auto" w:fill="BFBFBF" w:themeFill="background1" w:themeFillShade="BF"/>
            <w:hideMark/>
          </w:tcPr>
          <w:p w14:paraId="07D7BB05" w14:textId="77777777" w:rsidR="00B02BA1" w:rsidRPr="0014740C" w:rsidRDefault="00B02BA1">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Effectif (n)</w:t>
            </w:r>
          </w:p>
        </w:tc>
        <w:tc>
          <w:tcPr>
            <w:tcW w:w="3402" w:type="dxa"/>
            <w:shd w:val="clear" w:color="auto" w:fill="BFBFBF" w:themeFill="background1" w:themeFillShade="BF"/>
            <w:hideMark/>
          </w:tcPr>
          <w:p w14:paraId="7A2E6284" w14:textId="77777777" w:rsidR="00B02BA1" w:rsidRPr="0014740C" w:rsidRDefault="00B02BA1">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Pourcentage (%)</w:t>
            </w:r>
          </w:p>
        </w:tc>
      </w:tr>
      <w:tr w:rsidR="00B02BA1" w:rsidRPr="0014740C" w14:paraId="40F5215C" w14:textId="77777777">
        <w:tc>
          <w:tcPr>
            <w:tcW w:w="4679" w:type="dxa"/>
            <w:hideMark/>
          </w:tcPr>
          <w:p w14:paraId="1A995683"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Sexe</w:t>
            </w:r>
          </w:p>
        </w:tc>
        <w:tc>
          <w:tcPr>
            <w:tcW w:w="1701" w:type="dxa"/>
            <w:hideMark/>
          </w:tcPr>
          <w:p w14:paraId="07988F8C" w14:textId="77777777" w:rsidR="00B02BA1" w:rsidRPr="0014740C" w:rsidRDefault="00B02BA1">
            <w:pPr>
              <w:rPr>
                <w:rFonts w:ascii="Times New Roman" w:eastAsia="Times New Roman" w:hAnsi="Times New Roman" w:cs="Times New Roman"/>
                <w:kern w:val="0"/>
                <w:lang w:eastAsia="fr-BE"/>
                <w14:ligatures w14:val="none"/>
              </w:rPr>
            </w:pPr>
          </w:p>
        </w:tc>
        <w:tc>
          <w:tcPr>
            <w:tcW w:w="3402" w:type="dxa"/>
            <w:hideMark/>
          </w:tcPr>
          <w:p w14:paraId="02C7AAEE" w14:textId="77777777" w:rsidR="00B02BA1" w:rsidRPr="0014740C" w:rsidRDefault="00B02BA1">
            <w:pPr>
              <w:rPr>
                <w:rFonts w:ascii="Times New Roman" w:eastAsia="Times New Roman" w:hAnsi="Times New Roman" w:cs="Times New Roman"/>
                <w:kern w:val="0"/>
                <w:sz w:val="20"/>
                <w:szCs w:val="20"/>
                <w:lang w:eastAsia="fr-BE"/>
                <w14:ligatures w14:val="none"/>
              </w:rPr>
            </w:pPr>
          </w:p>
        </w:tc>
      </w:tr>
      <w:tr w:rsidR="00B02BA1" w:rsidRPr="0014740C" w14:paraId="7AADEA14" w14:textId="77777777">
        <w:tc>
          <w:tcPr>
            <w:tcW w:w="4679" w:type="dxa"/>
            <w:hideMark/>
          </w:tcPr>
          <w:p w14:paraId="170DA968"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Femme</w:t>
            </w:r>
          </w:p>
        </w:tc>
        <w:tc>
          <w:tcPr>
            <w:tcW w:w="1701" w:type="dxa"/>
            <w:hideMark/>
          </w:tcPr>
          <w:p w14:paraId="0228C33E"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2 419</w:t>
            </w:r>
          </w:p>
        </w:tc>
        <w:tc>
          <w:tcPr>
            <w:tcW w:w="3402" w:type="dxa"/>
            <w:hideMark/>
          </w:tcPr>
          <w:p w14:paraId="70D6C76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57,08 %</w:t>
            </w:r>
          </w:p>
        </w:tc>
      </w:tr>
      <w:tr w:rsidR="00B02BA1" w:rsidRPr="0014740C" w14:paraId="112B4FF4" w14:textId="77777777">
        <w:tc>
          <w:tcPr>
            <w:tcW w:w="4679" w:type="dxa"/>
            <w:hideMark/>
          </w:tcPr>
          <w:p w14:paraId="7CFA02AA"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Homme</w:t>
            </w:r>
          </w:p>
        </w:tc>
        <w:tc>
          <w:tcPr>
            <w:tcW w:w="1701" w:type="dxa"/>
            <w:hideMark/>
          </w:tcPr>
          <w:p w14:paraId="1E452846"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1 819</w:t>
            </w:r>
          </w:p>
        </w:tc>
        <w:tc>
          <w:tcPr>
            <w:tcW w:w="3402" w:type="dxa"/>
            <w:hideMark/>
          </w:tcPr>
          <w:p w14:paraId="5E26CA4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42,92 %</w:t>
            </w:r>
          </w:p>
        </w:tc>
      </w:tr>
      <w:tr w:rsidR="00B02BA1" w:rsidRPr="0014740C" w14:paraId="295C2615" w14:textId="77777777">
        <w:tc>
          <w:tcPr>
            <w:tcW w:w="4679" w:type="dxa"/>
            <w:hideMark/>
          </w:tcPr>
          <w:p w14:paraId="45A6F9AA"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Niveau d’étude</w:t>
            </w:r>
          </w:p>
        </w:tc>
        <w:tc>
          <w:tcPr>
            <w:tcW w:w="1701" w:type="dxa"/>
            <w:hideMark/>
          </w:tcPr>
          <w:p w14:paraId="31C4C72D"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402" w:type="dxa"/>
            <w:hideMark/>
          </w:tcPr>
          <w:p w14:paraId="6519C9B6"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6BF9AC40" w14:textId="77777777">
        <w:tc>
          <w:tcPr>
            <w:tcW w:w="4679" w:type="dxa"/>
            <w:hideMark/>
          </w:tcPr>
          <w:p w14:paraId="4F2DBABC"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1 : Faible scolarité</w:t>
            </w:r>
          </w:p>
        </w:tc>
        <w:tc>
          <w:tcPr>
            <w:tcW w:w="1701" w:type="dxa"/>
            <w:hideMark/>
          </w:tcPr>
          <w:p w14:paraId="2861A699"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1 720</w:t>
            </w:r>
          </w:p>
        </w:tc>
        <w:tc>
          <w:tcPr>
            <w:tcW w:w="3402" w:type="dxa"/>
            <w:hideMark/>
          </w:tcPr>
          <w:p w14:paraId="45410F6D"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41,62 %</w:t>
            </w:r>
          </w:p>
        </w:tc>
      </w:tr>
      <w:tr w:rsidR="00B02BA1" w:rsidRPr="0014740C" w14:paraId="10119B5E" w14:textId="77777777">
        <w:tc>
          <w:tcPr>
            <w:tcW w:w="4679" w:type="dxa"/>
            <w:hideMark/>
          </w:tcPr>
          <w:p w14:paraId="6452036A"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2 : Secondaire</w:t>
            </w:r>
          </w:p>
        </w:tc>
        <w:tc>
          <w:tcPr>
            <w:tcW w:w="1701" w:type="dxa"/>
            <w:hideMark/>
          </w:tcPr>
          <w:p w14:paraId="3959F690"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1 253</w:t>
            </w:r>
          </w:p>
        </w:tc>
        <w:tc>
          <w:tcPr>
            <w:tcW w:w="3402" w:type="dxa"/>
            <w:hideMark/>
          </w:tcPr>
          <w:p w14:paraId="4B54D238"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30,32 %</w:t>
            </w:r>
          </w:p>
        </w:tc>
      </w:tr>
      <w:tr w:rsidR="00B02BA1" w:rsidRPr="0014740C" w14:paraId="72A6C487" w14:textId="77777777">
        <w:tc>
          <w:tcPr>
            <w:tcW w:w="4679" w:type="dxa"/>
            <w:hideMark/>
          </w:tcPr>
          <w:p w14:paraId="0E8223A4"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3 : Supérieur (Bachelor)</w:t>
            </w:r>
          </w:p>
        </w:tc>
        <w:tc>
          <w:tcPr>
            <w:tcW w:w="1701" w:type="dxa"/>
            <w:hideMark/>
          </w:tcPr>
          <w:p w14:paraId="319E10C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687</w:t>
            </w:r>
          </w:p>
        </w:tc>
        <w:tc>
          <w:tcPr>
            <w:tcW w:w="3402" w:type="dxa"/>
            <w:hideMark/>
          </w:tcPr>
          <w:p w14:paraId="17F6D06E"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16,62 %</w:t>
            </w:r>
          </w:p>
        </w:tc>
      </w:tr>
      <w:tr w:rsidR="00B02BA1" w:rsidRPr="0014740C" w14:paraId="16C2C904" w14:textId="77777777">
        <w:tc>
          <w:tcPr>
            <w:tcW w:w="4679" w:type="dxa"/>
            <w:hideMark/>
          </w:tcPr>
          <w:p w14:paraId="02CE7492"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4 : Universitaire (Master+)</w:t>
            </w:r>
          </w:p>
        </w:tc>
        <w:tc>
          <w:tcPr>
            <w:tcW w:w="1701" w:type="dxa"/>
            <w:hideMark/>
          </w:tcPr>
          <w:p w14:paraId="455AAC87"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473</w:t>
            </w:r>
          </w:p>
        </w:tc>
        <w:tc>
          <w:tcPr>
            <w:tcW w:w="3402" w:type="dxa"/>
            <w:hideMark/>
          </w:tcPr>
          <w:p w14:paraId="42998652"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11,44 %</w:t>
            </w:r>
          </w:p>
        </w:tc>
      </w:tr>
      <w:tr w:rsidR="00B02BA1" w:rsidRPr="0014740C" w14:paraId="3A187AB5" w14:textId="77777777">
        <w:tc>
          <w:tcPr>
            <w:tcW w:w="4679" w:type="dxa"/>
            <w:hideMark/>
          </w:tcPr>
          <w:p w14:paraId="49A64E08"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Fumeur</w:t>
            </w:r>
          </w:p>
        </w:tc>
        <w:tc>
          <w:tcPr>
            <w:tcW w:w="1701" w:type="dxa"/>
            <w:hideMark/>
          </w:tcPr>
          <w:p w14:paraId="0C0C6FDC"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402" w:type="dxa"/>
            <w:hideMark/>
          </w:tcPr>
          <w:p w14:paraId="542C146D"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0DAE37EE" w14:textId="77777777">
        <w:tc>
          <w:tcPr>
            <w:tcW w:w="4679" w:type="dxa"/>
            <w:hideMark/>
          </w:tcPr>
          <w:p w14:paraId="582834D0"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Non-fumeur</w:t>
            </w:r>
          </w:p>
        </w:tc>
        <w:tc>
          <w:tcPr>
            <w:tcW w:w="1701" w:type="dxa"/>
            <w:hideMark/>
          </w:tcPr>
          <w:p w14:paraId="197EFF35"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2 144</w:t>
            </w:r>
          </w:p>
        </w:tc>
        <w:tc>
          <w:tcPr>
            <w:tcW w:w="3402" w:type="dxa"/>
            <w:hideMark/>
          </w:tcPr>
          <w:p w14:paraId="38116075"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50,59 %</w:t>
            </w:r>
          </w:p>
        </w:tc>
      </w:tr>
      <w:tr w:rsidR="00B02BA1" w:rsidRPr="0014740C" w14:paraId="05FAAFFF" w14:textId="77777777">
        <w:tc>
          <w:tcPr>
            <w:tcW w:w="4679" w:type="dxa"/>
            <w:hideMark/>
          </w:tcPr>
          <w:p w14:paraId="6FA46D9D"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Fumeur</w:t>
            </w:r>
          </w:p>
        </w:tc>
        <w:tc>
          <w:tcPr>
            <w:tcW w:w="1701" w:type="dxa"/>
            <w:hideMark/>
          </w:tcPr>
          <w:p w14:paraId="120E1D2B"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2 094</w:t>
            </w:r>
          </w:p>
        </w:tc>
        <w:tc>
          <w:tcPr>
            <w:tcW w:w="3402" w:type="dxa"/>
            <w:hideMark/>
          </w:tcPr>
          <w:p w14:paraId="4281BB49"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49,41 %</w:t>
            </w:r>
          </w:p>
        </w:tc>
      </w:tr>
      <w:tr w:rsidR="00B02BA1" w:rsidRPr="0014740C" w14:paraId="1F907DAF" w14:textId="77777777">
        <w:tc>
          <w:tcPr>
            <w:tcW w:w="4679" w:type="dxa"/>
            <w:hideMark/>
          </w:tcPr>
          <w:p w14:paraId="7D3E8042"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Traitement antihypertenseur</w:t>
            </w:r>
          </w:p>
        </w:tc>
        <w:tc>
          <w:tcPr>
            <w:tcW w:w="1701" w:type="dxa"/>
            <w:hideMark/>
          </w:tcPr>
          <w:p w14:paraId="61CB4DC6"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402" w:type="dxa"/>
            <w:hideMark/>
          </w:tcPr>
          <w:p w14:paraId="4F73910D"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6CBEC2A1" w14:textId="77777777">
        <w:tc>
          <w:tcPr>
            <w:tcW w:w="4679" w:type="dxa"/>
            <w:hideMark/>
          </w:tcPr>
          <w:p w14:paraId="053273E0"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lastRenderedPageBreak/>
              <w:t>Non</w:t>
            </w:r>
          </w:p>
        </w:tc>
        <w:tc>
          <w:tcPr>
            <w:tcW w:w="1701" w:type="dxa"/>
            <w:hideMark/>
          </w:tcPr>
          <w:p w14:paraId="7B940EEB"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4 061</w:t>
            </w:r>
          </w:p>
        </w:tc>
        <w:tc>
          <w:tcPr>
            <w:tcW w:w="3402" w:type="dxa"/>
            <w:hideMark/>
          </w:tcPr>
          <w:p w14:paraId="7A0D5690"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97,04 %</w:t>
            </w:r>
          </w:p>
        </w:tc>
      </w:tr>
      <w:tr w:rsidR="00B02BA1" w:rsidRPr="0014740C" w14:paraId="15B48847" w14:textId="77777777">
        <w:tc>
          <w:tcPr>
            <w:tcW w:w="4679" w:type="dxa"/>
            <w:hideMark/>
          </w:tcPr>
          <w:p w14:paraId="6D3D7F1D"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6B4279A3"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124</w:t>
            </w:r>
          </w:p>
        </w:tc>
        <w:tc>
          <w:tcPr>
            <w:tcW w:w="3402" w:type="dxa"/>
            <w:hideMark/>
          </w:tcPr>
          <w:p w14:paraId="70415707"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2,96 %</w:t>
            </w:r>
          </w:p>
        </w:tc>
      </w:tr>
      <w:tr w:rsidR="00B02BA1" w:rsidRPr="0014740C" w14:paraId="6B1A13DB" w14:textId="77777777">
        <w:tc>
          <w:tcPr>
            <w:tcW w:w="4679" w:type="dxa"/>
            <w:hideMark/>
          </w:tcPr>
          <w:p w14:paraId="49DCD273"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Antécédent d’AVC</w:t>
            </w:r>
          </w:p>
        </w:tc>
        <w:tc>
          <w:tcPr>
            <w:tcW w:w="1701" w:type="dxa"/>
            <w:hideMark/>
          </w:tcPr>
          <w:p w14:paraId="37826AA2"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402" w:type="dxa"/>
            <w:hideMark/>
          </w:tcPr>
          <w:p w14:paraId="21418F10"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35857F46" w14:textId="77777777">
        <w:tc>
          <w:tcPr>
            <w:tcW w:w="4679" w:type="dxa"/>
            <w:hideMark/>
          </w:tcPr>
          <w:p w14:paraId="6278977E"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47589C02"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4 213</w:t>
            </w:r>
          </w:p>
        </w:tc>
        <w:tc>
          <w:tcPr>
            <w:tcW w:w="3402" w:type="dxa"/>
            <w:hideMark/>
          </w:tcPr>
          <w:p w14:paraId="2D65CD66"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99,41 %</w:t>
            </w:r>
          </w:p>
        </w:tc>
      </w:tr>
      <w:tr w:rsidR="00B02BA1" w:rsidRPr="0014740C" w14:paraId="174058B4" w14:textId="77777777">
        <w:tc>
          <w:tcPr>
            <w:tcW w:w="4679" w:type="dxa"/>
            <w:hideMark/>
          </w:tcPr>
          <w:p w14:paraId="5D706344"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3B9D0271"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w:t>
            </w:r>
          </w:p>
        </w:tc>
        <w:tc>
          <w:tcPr>
            <w:tcW w:w="3402" w:type="dxa"/>
            <w:hideMark/>
          </w:tcPr>
          <w:p w14:paraId="1173819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0,59 %</w:t>
            </w:r>
          </w:p>
        </w:tc>
      </w:tr>
      <w:tr w:rsidR="00B02BA1" w:rsidRPr="0014740C" w14:paraId="659920AC" w14:textId="77777777">
        <w:tc>
          <w:tcPr>
            <w:tcW w:w="4679" w:type="dxa"/>
            <w:hideMark/>
          </w:tcPr>
          <w:p w14:paraId="1A979DC0"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Hypertension</w:t>
            </w:r>
          </w:p>
        </w:tc>
        <w:tc>
          <w:tcPr>
            <w:tcW w:w="1701" w:type="dxa"/>
            <w:hideMark/>
          </w:tcPr>
          <w:p w14:paraId="458B969B"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402" w:type="dxa"/>
            <w:hideMark/>
          </w:tcPr>
          <w:p w14:paraId="171D9991"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767009EB" w14:textId="77777777">
        <w:tc>
          <w:tcPr>
            <w:tcW w:w="4679" w:type="dxa"/>
            <w:hideMark/>
          </w:tcPr>
          <w:p w14:paraId="3E874DE3"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67C3CA6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2 922</w:t>
            </w:r>
          </w:p>
        </w:tc>
        <w:tc>
          <w:tcPr>
            <w:tcW w:w="3402" w:type="dxa"/>
            <w:hideMark/>
          </w:tcPr>
          <w:p w14:paraId="5D393340"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68,95 %</w:t>
            </w:r>
          </w:p>
        </w:tc>
      </w:tr>
      <w:tr w:rsidR="00B02BA1" w:rsidRPr="0014740C" w14:paraId="3E77544C" w14:textId="77777777">
        <w:tc>
          <w:tcPr>
            <w:tcW w:w="4679" w:type="dxa"/>
            <w:hideMark/>
          </w:tcPr>
          <w:p w14:paraId="43397D3F"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0F86C3E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1 316</w:t>
            </w:r>
          </w:p>
        </w:tc>
        <w:tc>
          <w:tcPr>
            <w:tcW w:w="3402" w:type="dxa"/>
            <w:hideMark/>
          </w:tcPr>
          <w:p w14:paraId="40169C4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31,05 %</w:t>
            </w:r>
          </w:p>
        </w:tc>
      </w:tr>
      <w:tr w:rsidR="00B02BA1" w:rsidRPr="0014740C" w14:paraId="1325EDC7" w14:textId="77777777">
        <w:tc>
          <w:tcPr>
            <w:tcW w:w="4679" w:type="dxa"/>
            <w:hideMark/>
          </w:tcPr>
          <w:p w14:paraId="02E9BA09"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Diabète</w:t>
            </w:r>
          </w:p>
        </w:tc>
        <w:tc>
          <w:tcPr>
            <w:tcW w:w="1701" w:type="dxa"/>
            <w:hideMark/>
          </w:tcPr>
          <w:p w14:paraId="5B929740"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402" w:type="dxa"/>
            <w:hideMark/>
          </w:tcPr>
          <w:p w14:paraId="21C163FF"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4A21EFBC" w14:textId="77777777">
        <w:tc>
          <w:tcPr>
            <w:tcW w:w="4679" w:type="dxa"/>
            <w:hideMark/>
          </w:tcPr>
          <w:p w14:paraId="311FB15A"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27E39D2B"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4 129</w:t>
            </w:r>
          </w:p>
        </w:tc>
        <w:tc>
          <w:tcPr>
            <w:tcW w:w="3402" w:type="dxa"/>
            <w:hideMark/>
          </w:tcPr>
          <w:p w14:paraId="62113B6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97,43 %</w:t>
            </w:r>
          </w:p>
        </w:tc>
      </w:tr>
      <w:tr w:rsidR="00B02BA1" w:rsidRPr="0014740C" w14:paraId="4A36837F" w14:textId="77777777">
        <w:tc>
          <w:tcPr>
            <w:tcW w:w="4679" w:type="dxa"/>
            <w:hideMark/>
          </w:tcPr>
          <w:p w14:paraId="12F6D40B"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22316E2F"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109</w:t>
            </w:r>
          </w:p>
        </w:tc>
        <w:tc>
          <w:tcPr>
            <w:tcW w:w="3402" w:type="dxa"/>
            <w:hideMark/>
          </w:tcPr>
          <w:p w14:paraId="5D5CBFCA"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2,57 %</w:t>
            </w:r>
          </w:p>
        </w:tc>
      </w:tr>
      <w:tr w:rsidR="00B02BA1" w:rsidRPr="0014740C" w14:paraId="5187DB95" w14:textId="77777777">
        <w:tc>
          <w:tcPr>
            <w:tcW w:w="4679" w:type="dxa"/>
            <w:hideMark/>
          </w:tcPr>
          <w:p w14:paraId="285F742F"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Maladie cardiaque à 10 ans</w:t>
            </w:r>
          </w:p>
        </w:tc>
        <w:tc>
          <w:tcPr>
            <w:tcW w:w="1701" w:type="dxa"/>
            <w:hideMark/>
          </w:tcPr>
          <w:p w14:paraId="70F8E8C4" w14:textId="77777777" w:rsidR="00B02BA1" w:rsidRPr="0014740C" w:rsidRDefault="00B02BA1">
            <w:pPr>
              <w:jc w:val="center"/>
              <w:rPr>
                <w:rFonts w:ascii="Times New Roman" w:eastAsia="Times New Roman" w:hAnsi="Times New Roman" w:cs="Times New Roman"/>
                <w:kern w:val="0"/>
                <w:lang w:eastAsia="fr-BE"/>
                <w14:ligatures w14:val="none"/>
              </w:rPr>
            </w:pPr>
          </w:p>
        </w:tc>
        <w:tc>
          <w:tcPr>
            <w:tcW w:w="3402" w:type="dxa"/>
            <w:hideMark/>
          </w:tcPr>
          <w:p w14:paraId="1806A22A" w14:textId="77777777" w:rsidR="00B02BA1" w:rsidRPr="0014740C" w:rsidRDefault="00B02BA1">
            <w:pPr>
              <w:jc w:val="center"/>
              <w:rPr>
                <w:rFonts w:ascii="Times New Roman" w:eastAsia="Times New Roman" w:hAnsi="Times New Roman" w:cs="Times New Roman"/>
                <w:kern w:val="0"/>
                <w:sz w:val="20"/>
                <w:szCs w:val="20"/>
                <w:lang w:eastAsia="fr-BE"/>
                <w14:ligatures w14:val="none"/>
              </w:rPr>
            </w:pPr>
          </w:p>
        </w:tc>
      </w:tr>
      <w:tr w:rsidR="00B02BA1" w:rsidRPr="0014740C" w14:paraId="69CFDC34" w14:textId="77777777">
        <w:tc>
          <w:tcPr>
            <w:tcW w:w="4679" w:type="dxa"/>
            <w:hideMark/>
          </w:tcPr>
          <w:p w14:paraId="63FFB10D"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Non</w:t>
            </w:r>
          </w:p>
        </w:tc>
        <w:tc>
          <w:tcPr>
            <w:tcW w:w="1701" w:type="dxa"/>
            <w:hideMark/>
          </w:tcPr>
          <w:p w14:paraId="63383C54"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3 594</w:t>
            </w:r>
          </w:p>
        </w:tc>
        <w:tc>
          <w:tcPr>
            <w:tcW w:w="3402" w:type="dxa"/>
            <w:hideMark/>
          </w:tcPr>
          <w:p w14:paraId="7F6F3EF9"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84,80 %</w:t>
            </w:r>
          </w:p>
        </w:tc>
      </w:tr>
      <w:tr w:rsidR="00B02BA1" w:rsidRPr="0014740C" w14:paraId="11CB1F2F" w14:textId="77777777">
        <w:tc>
          <w:tcPr>
            <w:tcW w:w="4679" w:type="dxa"/>
            <w:hideMark/>
          </w:tcPr>
          <w:p w14:paraId="663F9992" w14:textId="77777777" w:rsidR="00B02BA1" w:rsidRPr="0014740C" w:rsidRDefault="00B02BA1">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30F35859"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644</w:t>
            </w:r>
          </w:p>
        </w:tc>
        <w:tc>
          <w:tcPr>
            <w:tcW w:w="3402" w:type="dxa"/>
            <w:hideMark/>
          </w:tcPr>
          <w:p w14:paraId="02910DCD" w14:textId="77777777" w:rsidR="00B02BA1" w:rsidRPr="0014740C" w:rsidRDefault="00B02BA1">
            <w:pPr>
              <w:jc w:val="cente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15,20 %</w:t>
            </w:r>
          </w:p>
        </w:tc>
      </w:tr>
    </w:tbl>
    <w:p w14:paraId="5CFB417B" w14:textId="77777777" w:rsidR="00B02BA1" w:rsidRDefault="00B02BA1" w:rsidP="00B02BA1">
      <w:pPr>
        <w:rPr>
          <w:rFonts w:ascii="Times New Roman" w:hAnsi="Times New Roman" w:cs="Times New Roman"/>
          <w:b/>
          <w:bCs/>
          <w:i/>
          <w:iCs/>
          <w:u w:val="single"/>
          <w:lang w:val="fr-FR"/>
        </w:rPr>
      </w:pPr>
    </w:p>
    <w:p w14:paraId="4DF9597D" w14:textId="1B2AEE7F" w:rsidR="00B02BA1" w:rsidRDefault="00B02BA1" w:rsidP="00B02BA1">
      <w:pPr>
        <w:rPr>
          <w:rFonts w:ascii="Times New Roman" w:hAnsi="Times New Roman" w:cs="Times New Roman"/>
          <w:b/>
          <w:bCs/>
          <w:i/>
          <w:iCs/>
          <w:u w:val="single"/>
          <w:lang w:val="fr-FR"/>
        </w:rPr>
      </w:pPr>
      <w:r w:rsidRPr="00B02BA1">
        <w:rPr>
          <w:rFonts w:ascii="Times New Roman" w:hAnsi="Times New Roman" w:cs="Times New Roman"/>
          <w:b/>
          <w:bCs/>
          <w:i/>
          <w:iCs/>
          <w:u w:val="single"/>
          <w:lang w:val="fr-FR"/>
        </w:rPr>
        <w:t xml:space="preserve">Var </w:t>
      </w:r>
      <w:r>
        <w:rPr>
          <w:rFonts w:ascii="Times New Roman" w:hAnsi="Times New Roman" w:cs="Times New Roman"/>
          <w:b/>
          <w:bCs/>
          <w:i/>
          <w:iCs/>
          <w:u w:val="single"/>
          <w:lang w:val="fr-FR"/>
        </w:rPr>
        <w:t xml:space="preserve">manquantes </w:t>
      </w:r>
    </w:p>
    <w:tbl>
      <w:tblPr>
        <w:tblStyle w:val="Grilledutableau"/>
        <w:tblW w:w="10065" w:type="dxa"/>
        <w:tblInd w:w="-431" w:type="dxa"/>
        <w:tblLook w:val="04A0" w:firstRow="1" w:lastRow="0" w:firstColumn="1" w:lastColumn="0" w:noHBand="0" w:noVBand="1"/>
      </w:tblPr>
      <w:tblGrid>
        <w:gridCol w:w="3687"/>
        <w:gridCol w:w="3118"/>
        <w:gridCol w:w="3260"/>
      </w:tblGrid>
      <w:tr w:rsidR="00B02BA1" w:rsidRPr="00697567" w14:paraId="503C4676" w14:textId="77777777" w:rsidTr="00B02BA1">
        <w:tc>
          <w:tcPr>
            <w:tcW w:w="3687" w:type="dxa"/>
            <w:shd w:val="clear" w:color="auto" w:fill="BFBFBF" w:themeFill="background1" w:themeFillShade="BF"/>
            <w:hideMark/>
          </w:tcPr>
          <w:p w14:paraId="78058906" w14:textId="77777777" w:rsidR="00B02BA1" w:rsidRPr="00697567" w:rsidRDefault="00B02BA1">
            <w:pPr>
              <w:spacing w:line="360" w:lineRule="auto"/>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Variable</w:t>
            </w:r>
          </w:p>
        </w:tc>
        <w:tc>
          <w:tcPr>
            <w:tcW w:w="3118" w:type="dxa"/>
            <w:shd w:val="clear" w:color="auto" w:fill="BFBFBF" w:themeFill="background1" w:themeFillShade="BF"/>
            <w:hideMark/>
          </w:tcPr>
          <w:p w14:paraId="0766985B" w14:textId="77777777" w:rsidR="00B02BA1" w:rsidRPr="00697567" w:rsidRDefault="00B02BA1">
            <w:pPr>
              <w:spacing w:line="360" w:lineRule="auto"/>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Valeurs manquantes (n)</w:t>
            </w:r>
          </w:p>
        </w:tc>
        <w:tc>
          <w:tcPr>
            <w:tcW w:w="3260" w:type="dxa"/>
            <w:shd w:val="clear" w:color="auto" w:fill="BFBFBF" w:themeFill="background1" w:themeFillShade="BF"/>
            <w:hideMark/>
          </w:tcPr>
          <w:p w14:paraId="05EF8133" w14:textId="77777777" w:rsidR="00B02BA1" w:rsidRPr="00697567" w:rsidRDefault="00B02BA1">
            <w:pPr>
              <w:spacing w:line="360" w:lineRule="auto"/>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Pourcentage (%)</w:t>
            </w:r>
          </w:p>
        </w:tc>
      </w:tr>
      <w:tr w:rsidR="00B02BA1" w:rsidRPr="00697567" w14:paraId="1BD3007E" w14:textId="77777777" w:rsidTr="00B02BA1">
        <w:tc>
          <w:tcPr>
            <w:tcW w:w="3687" w:type="dxa"/>
            <w:hideMark/>
          </w:tcPr>
          <w:p w14:paraId="3367FAE7"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sexe</w:t>
            </w:r>
          </w:p>
        </w:tc>
        <w:tc>
          <w:tcPr>
            <w:tcW w:w="3118" w:type="dxa"/>
            <w:hideMark/>
          </w:tcPr>
          <w:p w14:paraId="3711482F"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2D0B0BDE"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698718F2" w14:textId="77777777" w:rsidTr="00B02BA1">
        <w:tc>
          <w:tcPr>
            <w:tcW w:w="3687" w:type="dxa"/>
            <w:hideMark/>
          </w:tcPr>
          <w:p w14:paraId="08C6A823"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age</w:t>
            </w:r>
          </w:p>
        </w:tc>
        <w:tc>
          <w:tcPr>
            <w:tcW w:w="3118" w:type="dxa"/>
            <w:hideMark/>
          </w:tcPr>
          <w:p w14:paraId="482CE955"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7E003891"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1DBD2406" w14:textId="77777777" w:rsidTr="00B02BA1">
        <w:tc>
          <w:tcPr>
            <w:tcW w:w="3687" w:type="dxa"/>
            <w:hideMark/>
          </w:tcPr>
          <w:p w14:paraId="7ED4E8EE"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niveau_etude</w:t>
            </w:r>
          </w:p>
        </w:tc>
        <w:tc>
          <w:tcPr>
            <w:tcW w:w="3118" w:type="dxa"/>
            <w:hideMark/>
          </w:tcPr>
          <w:p w14:paraId="48F8FDAD"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106</w:t>
            </w:r>
          </w:p>
        </w:tc>
        <w:tc>
          <w:tcPr>
            <w:tcW w:w="3260" w:type="dxa"/>
            <w:hideMark/>
          </w:tcPr>
          <w:p w14:paraId="1328C292"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2,50 </w:t>
            </w:r>
          </w:p>
        </w:tc>
      </w:tr>
      <w:tr w:rsidR="00B02BA1" w:rsidRPr="00697567" w14:paraId="5955B75D" w14:textId="77777777" w:rsidTr="00B02BA1">
        <w:tc>
          <w:tcPr>
            <w:tcW w:w="3687" w:type="dxa"/>
            <w:hideMark/>
          </w:tcPr>
          <w:p w14:paraId="7C1BAA81"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fumeur</w:t>
            </w:r>
          </w:p>
        </w:tc>
        <w:tc>
          <w:tcPr>
            <w:tcW w:w="3118" w:type="dxa"/>
            <w:hideMark/>
          </w:tcPr>
          <w:p w14:paraId="4C691D22"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778F8E5F"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04D285D4" w14:textId="77777777" w:rsidTr="00B02BA1">
        <w:tc>
          <w:tcPr>
            <w:tcW w:w="3687" w:type="dxa"/>
            <w:hideMark/>
          </w:tcPr>
          <w:p w14:paraId="48685782"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cigarettes_par_jour</w:t>
            </w:r>
          </w:p>
        </w:tc>
        <w:tc>
          <w:tcPr>
            <w:tcW w:w="3118" w:type="dxa"/>
            <w:hideMark/>
          </w:tcPr>
          <w:p w14:paraId="65F1DF34"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30</w:t>
            </w:r>
          </w:p>
        </w:tc>
        <w:tc>
          <w:tcPr>
            <w:tcW w:w="3260" w:type="dxa"/>
            <w:hideMark/>
          </w:tcPr>
          <w:p w14:paraId="0B0CCAF3"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0,71 </w:t>
            </w:r>
          </w:p>
        </w:tc>
      </w:tr>
      <w:tr w:rsidR="00B02BA1" w:rsidRPr="00697567" w14:paraId="4B196728" w14:textId="77777777" w:rsidTr="00B02BA1">
        <w:tc>
          <w:tcPr>
            <w:tcW w:w="3687" w:type="dxa"/>
            <w:hideMark/>
          </w:tcPr>
          <w:p w14:paraId="1B64B650"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traitement_hypertenseur</w:t>
            </w:r>
          </w:p>
        </w:tc>
        <w:tc>
          <w:tcPr>
            <w:tcW w:w="3118" w:type="dxa"/>
            <w:hideMark/>
          </w:tcPr>
          <w:p w14:paraId="01B2D98F"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54</w:t>
            </w:r>
          </w:p>
        </w:tc>
        <w:tc>
          <w:tcPr>
            <w:tcW w:w="3260" w:type="dxa"/>
            <w:hideMark/>
          </w:tcPr>
          <w:p w14:paraId="4550E2CB"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1,27 </w:t>
            </w:r>
          </w:p>
        </w:tc>
      </w:tr>
      <w:tr w:rsidR="00B02BA1" w:rsidRPr="00697567" w14:paraId="0539D8AE" w14:textId="77777777" w:rsidTr="00B02BA1">
        <w:tc>
          <w:tcPr>
            <w:tcW w:w="3687" w:type="dxa"/>
            <w:hideMark/>
          </w:tcPr>
          <w:p w14:paraId="2897391B"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antecedent_avc</w:t>
            </w:r>
          </w:p>
        </w:tc>
        <w:tc>
          <w:tcPr>
            <w:tcW w:w="3118" w:type="dxa"/>
            <w:hideMark/>
          </w:tcPr>
          <w:p w14:paraId="4C7696E7"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7C87EA70"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1A8BCAF0" w14:textId="77777777" w:rsidTr="00B02BA1">
        <w:tc>
          <w:tcPr>
            <w:tcW w:w="3687" w:type="dxa"/>
            <w:hideMark/>
          </w:tcPr>
          <w:p w14:paraId="173A46C8"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hypertension</w:t>
            </w:r>
          </w:p>
        </w:tc>
        <w:tc>
          <w:tcPr>
            <w:tcW w:w="3118" w:type="dxa"/>
            <w:hideMark/>
          </w:tcPr>
          <w:p w14:paraId="31BA29A5"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4DDC6141"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6DB2555A" w14:textId="77777777" w:rsidTr="00B02BA1">
        <w:tc>
          <w:tcPr>
            <w:tcW w:w="3687" w:type="dxa"/>
            <w:hideMark/>
          </w:tcPr>
          <w:p w14:paraId="7FF5283C"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diabete</w:t>
            </w:r>
          </w:p>
        </w:tc>
        <w:tc>
          <w:tcPr>
            <w:tcW w:w="3118" w:type="dxa"/>
            <w:hideMark/>
          </w:tcPr>
          <w:p w14:paraId="7B1577D6"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01A33845"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5B473144" w14:textId="77777777" w:rsidTr="00B02BA1">
        <w:tc>
          <w:tcPr>
            <w:tcW w:w="3687" w:type="dxa"/>
            <w:hideMark/>
          </w:tcPr>
          <w:p w14:paraId="6D8156EE"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cholesterol_total</w:t>
            </w:r>
          </w:p>
        </w:tc>
        <w:tc>
          <w:tcPr>
            <w:tcW w:w="3118" w:type="dxa"/>
            <w:hideMark/>
          </w:tcPr>
          <w:p w14:paraId="15F0C9CC"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51</w:t>
            </w:r>
          </w:p>
        </w:tc>
        <w:tc>
          <w:tcPr>
            <w:tcW w:w="3260" w:type="dxa"/>
            <w:hideMark/>
          </w:tcPr>
          <w:p w14:paraId="517A48C9"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1,20 </w:t>
            </w:r>
          </w:p>
        </w:tc>
      </w:tr>
      <w:tr w:rsidR="00B02BA1" w:rsidRPr="00697567" w14:paraId="18B6E41F" w14:textId="77777777" w:rsidTr="00B02BA1">
        <w:tc>
          <w:tcPr>
            <w:tcW w:w="3687" w:type="dxa"/>
            <w:hideMark/>
          </w:tcPr>
          <w:p w14:paraId="5539ED45"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tension_sys</w:t>
            </w:r>
          </w:p>
        </w:tc>
        <w:tc>
          <w:tcPr>
            <w:tcW w:w="3118" w:type="dxa"/>
            <w:hideMark/>
          </w:tcPr>
          <w:p w14:paraId="2A505BAA"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67D95C4D"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4174A482" w14:textId="77777777" w:rsidTr="00B02BA1">
        <w:tc>
          <w:tcPr>
            <w:tcW w:w="3687" w:type="dxa"/>
            <w:hideMark/>
          </w:tcPr>
          <w:p w14:paraId="3B5A2D30"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tension_dia</w:t>
            </w:r>
          </w:p>
        </w:tc>
        <w:tc>
          <w:tcPr>
            <w:tcW w:w="3118" w:type="dxa"/>
            <w:hideMark/>
          </w:tcPr>
          <w:p w14:paraId="0D845F8F"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2A52B19D"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B02BA1" w:rsidRPr="00697567" w14:paraId="72023972" w14:textId="77777777" w:rsidTr="00B02BA1">
        <w:tc>
          <w:tcPr>
            <w:tcW w:w="3687" w:type="dxa"/>
            <w:hideMark/>
          </w:tcPr>
          <w:p w14:paraId="32D7EC37"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imc</w:t>
            </w:r>
          </w:p>
        </w:tc>
        <w:tc>
          <w:tcPr>
            <w:tcW w:w="3118" w:type="dxa"/>
            <w:hideMark/>
          </w:tcPr>
          <w:p w14:paraId="208DBD6B"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20</w:t>
            </w:r>
          </w:p>
        </w:tc>
        <w:tc>
          <w:tcPr>
            <w:tcW w:w="3260" w:type="dxa"/>
            <w:hideMark/>
          </w:tcPr>
          <w:p w14:paraId="78A877A0"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0,47 </w:t>
            </w:r>
          </w:p>
        </w:tc>
      </w:tr>
      <w:tr w:rsidR="00B02BA1" w:rsidRPr="00697567" w14:paraId="2D83F3DE" w14:textId="77777777" w:rsidTr="00B02BA1">
        <w:tc>
          <w:tcPr>
            <w:tcW w:w="3687" w:type="dxa"/>
            <w:hideMark/>
          </w:tcPr>
          <w:p w14:paraId="5A62C239"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frequence_cardiaque</w:t>
            </w:r>
          </w:p>
        </w:tc>
        <w:tc>
          <w:tcPr>
            <w:tcW w:w="3118" w:type="dxa"/>
            <w:hideMark/>
          </w:tcPr>
          <w:p w14:paraId="19C1EFA2"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w:t>
            </w:r>
          </w:p>
        </w:tc>
        <w:tc>
          <w:tcPr>
            <w:tcW w:w="3260" w:type="dxa"/>
            <w:hideMark/>
          </w:tcPr>
          <w:p w14:paraId="4012D50C"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0,05 </w:t>
            </w:r>
          </w:p>
        </w:tc>
      </w:tr>
      <w:tr w:rsidR="00B02BA1" w:rsidRPr="00697567" w14:paraId="01CAA723" w14:textId="77777777" w:rsidTr="00B02BA1">
        <w:tc>
          <w:tcPr>
            <w:tcW w:w="3687" w:type="dxa"/>
            <w:hideMark/>
          </w:tcPr>
          <w:p w14:paraId="3A2F6291" w14:textId="77777777" w:rsidR="00B02BA1" w:rsidRPr="00697567" w:rsidRDefault="00B02BA1">
            <w:pPr>
              <w:spacing w:line="360" w:lineRule="auto"/>
              <w:rPr>
                <w:rFonts w:ascii="Times New Roman" w:eastAsia="Times New Roman" w:hAnsi="Times New Roman" w:cs="Times New Roman"/>
                <w:kern w:val="0"/>
                <w:lang w:eastAsia="fr-BE"/>
                <w14:ligatures w14:val="none"/>
              </w:rPr>
            </w:pPr>
            <w:bookmarkStart w:id="1" w:name="_Hlk215011072"/>
            <w:r w:rsidRPr="00697567">
              <w:rPr>
                <w:rFonts w:ascii="Times New Roman" w:eastAsia="Times New Roman" w:hAnsi="Times New Roman" w:cs="Times New Roman"/>
                <w:b/>
                <w:bCs/>
                <w:kern w:val="0"/>
                <w:lang w:eastAsia="fr-BE"/>
                <w14:ligatures w14:val="none"/>
              </w:rPr>
              <w:t>glucose</w:t>
            </w:r>
            <w:bookmarkEnd w:id="1"/>
          </w:p>
        </w:tc>
        <w:tc>
          <w:tcPr>
            <w:tcW w:w="3118" w:type="dxa"/>
            <w:hideMark/>
          </w:tcPr>
          <w:p w14:paraId="46E52320"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389</w:t>
            </w:r>
          </w:p>
        </w:tc>
        <w:tc>
          <w:tcPr>
            <w:tcW w:w="3260" w:type="dxa"/>
            <w:hideMark/>
          </w:tcPr>
          <w:p w14:paraId="5F816348"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9,18 </w:t>
            </w:r>
          </w:p>
        </w:tc>
      </w:tr>
      <w:tr w:rsidR="00B02BA1" w:rsidRPr="00697567" w14:paraId="17B433F5" w14:textId="77777777" w:rsidTr="00B02BA1">
        <w:tc>
          <w:tcPr>
            <w:tcW w:w="3687" w:type="dxa"/>
            <w:hideMark/>
          </w:tcPr>
          <w:p w14:paraId="567AA55B" w14:textId="77777777" w:rsidR="00B02BA1" w:rsidRPr="00697567" w:rsidRDefault="00B02BA1">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maladie_cardiaque_10ans</w:t>
            </w:r>
          </w:p>
        </w:tc>
        <w:tc>
          <w:tcPr>
            <w:tcW w:w="3118" w:type="dxa"/>
            <w:hideMark/>
          </w:tcPr>
          <w:p w14:paraId="3A268461"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72B1526E" w14:textId="77777777" w:rsidR="00B02BA1" w:rsidRPr="00697567" w:rsidRDefault="00B02BA1">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bl>
    <w:p w14:paraId="451CF718" w14:textId="77777777" w:rsidR="00B02BA1" w:rsidRPr="00B02BA1" w:rsidRDefault="00B02BA1" w:rsidP="00B02BA1">
      <w:pPr>
        <w:rPr>
          <w:rFonts w:ascii="Times New Roman" w:hAnsi="Times New Roman" w:cs="Times New Roman"/>
          <w:lang w:val="fr-FR"/>
        </w:rPr>
      </w:pPr>
    </w:p>
    <w:p w14:paraId="3D5E75AB" w14:textId="77777777" w:rsidR="00B02BA1" w:rsidRDefault="00B02BA1" w:rsidP="00246AB3">
      <w:pPr>
        <w:rPr>
          <w:rFonts w:ascii="Times New Roman" w:hAnsi="Times New Roman" w:cs="Times New Roman"/>
          <w:b/>
          <w:bCs/>
          <w:i/>
          <w:iCs/>
          <w:u w:val="single"/>
          <w:lang w:val="fr-FR"/>
        </w:rPr>
      </w:pPr>
    </w:p>
    <w:p w14:paraId="4B234DFD" w14:textId="3DDC0952" w:rsidR="00B02BA1" w:rsidRPr="00B02BA1" w:rsidRDefault="00B02BA1" w:rsidP="00246AB3">
      <w:pPr>
        <w:rPr>
          <w:rFonts w:ascii="Times New Roman" w:hAnsi="Times New Roman" w:cs="Times New Roman"/>
          <w:b/>
          <w:bCs/>
          <w:i/>
          <w:iCs/>
          <w:u w:val="single"/>
          <w:lang w:val="fr-FR"/>
        </w:rPr>
      </w:pPr>
      <w:r w:rsidRPr="00B02BA1">
        <w:rPr>
          <w:rFonts w:ascii="Times New Roman" w:hAnsi="Times New Roman" w:cs="Times New Roman"/>
          <w:b/>
          <w:bCs/>
          <w:i/>
          <w:iCs/>
          <w:u w:val="single"/>
          <w:lang w:val="fr-FR"/>
        </w:rPr>
        <w:t xml:space="preserve">Box plot </w:t>
      </w:r>
    </w:p>
    <w:p w14:paraId="69F03DB5" w14:textId="5CE38E8B" w:rsidR="00B02BA1" w:rsidRDefault="00B02BA1" w:rsidP="00246AB3">
      <w:pPr>
        <w:rPr>
          <w:rFonts w:ascii="Times New Roman" w:hAnsi="Times New Roman" w:cs="Times New Roman"/>
          <w:b/>
          <w:bCs/>
          <w:i/>
          <w:iCs/>
          <w:lang w:val="fr-FR"/>
        </w:rPr>
      </w:pPr>
      <w:r>
        <w:rPr>
          <w:noProof/>
        </w:rPr>
        <w:lastRenderedPageBreak/>
        <w:drawing>
          <wp:inline distT="0" distB="0" distL="0" distR="0" wp14:anchorId="612E8942" wp14:editId="4C3B33DD">
            <wp:extent cx="5731510" cy="4600608"/>
            <wp:effectExtent l="0" t="0" r="2540" b="9525"/>
            <wp:docPr id="196553837"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3837" name="Image 1" descr="Une image contenant texte, diagramme, Plan, Parallèle&#10;&#10;Le contenu généré par l’IA peut être incorrect."/>
                    <pic:cNvPicPr/>
                  </pic:nvPicPr>
                  <pic:blipFill>
                    <a:blip r:embed="rId5"/>
                    <a:stretch>
                      <a:fillRect/>
                    </a:stretch>
                  </pic:blipFill>
                  <pic:spPr>
                    <a:xfrm>
                      <a:off x="0" y="0"/>
                      <a:ext cx="5731510" cy="4600608"/>
                    </a:xfrm>
                    <a:prstGeom prst="rect">
                      <a:avLst/>
                    </a:prstGeom>
                  </pic:spPr>
                </pic:pic>
              </a:graphicData>
            </a:graphic>
          </wp:inline>
        </w:drawing>
      </w:r>
    </w:p>
    <w:p w14:paraId="5C13AD79" w14:textId="5F9E7033" w:rsidR="00B02BA1" w:rsidRPr="00B02BA1" w:rsidRDefault="00B02BA1" w:rsidP="00246AB3">
      <w:pPr>
        <w:rPr>
          <w:rFonts w:ascii="Times New Roman" w:hAnsi="Times New Roman" w:cs="Times New Roman"/>
          <w:b/>
          <w:bCs/>
          <w:i/>
          <w:iCs/>
          <w:u w:val="single"/>
          <w:lang w:val="fr-FR"/>
        </w:rPr>
      </w:pPr>
      <w:r w:rsidRPr="00B02BA1">
        <w:rPr>
          <w:rFonts w:ascii="Times New Roman" w:hAnsi="Times New Roman" w:cs="Times New Roman"/>
          <w:b/>
          <w:bCs/>
          <w:i/>
          <w:iCs/>
          <w:u w:val="single"/>
          <w:lang w:val="fr-FR"/>
        </w:rPr>
        <w:t xml:space="preserve">Corrélation </w:t>
      </w:r>
    </w:p>
    <w:p w14:paraId="324BA34D" w14:textId="1F36EFEC" w:rsidR="00B02BA1" w:rsidRDefault="00B02BA1" w:rsidP="00246AB3">
      <w:pPr>
        <w:rPr>
          <w:rFonts w:ascii="Times New Roman" w:hAnsi="Times New Roman" w:cs="Times New Roman"/>
          <w:b/>
          <w:bCs/>
          <w:lang w:val="fr-FR"/>
        </w:rPr>
      </w:pPr>
      <w:r>
        <w:rPr>
          <w:noProof/>
        </w:rPr>
        <w:drawing>
          <wp:inline distT="0" distB="0" distL="0" distR="0" wp14:anchorId="199EEB8E" wp14:editId="4A3811A5">
            <wp:extent cx="3990975" cy="3496531"/>
            <wp:effectExtent l="0" t="0" r="0" b="8890"/>
            <wp:docPr id="1202058593"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7809" name="Image 1" descr="Une image contenant texte, capture d’écran, carré, Rectangle&#10;&#10;Le contenu généré par l’IA peut être incorrect."/>
                    <pic:cNvPicPr/>
                  </pic:nvPicPr>
                  <pic:blipFill>
                    <a:blip r:embed="rId6"/>
                    <a:stretch>
                      <a:fillRect/>
                    </a:stretch>
                  </pic:blipFill>
                  <pic:spPr>
                    <a:xfrm>
                      <a:off x="0" y="0"/>
                      <a:ext cx="4034411" cy="3534585"/>
                    </a:xfrm>
                    <a:prstGeom prst="rect">
                      <a:avLst/>
                    </a:prstGeom>
                  </pic:spPr>
                </pic:pic>
              </a:graphicData>
            </a:graphic>
          </wp:inline>
        </w:drawing>
      </w:r>
    </w:p>
    <w:p w14:paraId="6837E7AB" w14:textId="6AF527A6" w:rsidR="00B02BA1" w:rsidRDefault="009D4209" w:rsidP="00246AB3">
      <w:pPr>
        <w:rPr>
          <w:rFonts w:ascii="Times New Roman" w:hAnsi="Times New Roman" w:cs="Times New Roman"/>
          <w:b/>
          <w:bCs/>
          <w:sz w:val="28"/>
          <w:szCs w:val="28"/>
          <w:u w:val="single"/>
          <w:lang w:val="fr-FR"/>
        </w:rPr>
      </w:pPr>
      <w:r w:rsidRPr="009D4209">
        <w:rPr>
          <w:rFonts w:ascii="Times New Roman" w:hAnsi="Times New Roman" w:cs="Times New Roman"/>
          <w:b/>
          <w:bCs/>
          <w:sz w:val="28"/>
          <w:szCs w:val="28"/>
          <w:u w:val="single"/>
          <w:lang w:val="fr-FR"/>
        </w:rPr>
        <w:lastRenderedPageBreak/>
        <w:t xml:space="preserve">Gestions des valeurs manquantes </w:t>
      </w:r>
    </w:p>
    <w:tbl>
      <w:tblPr>
        <w:tblStyle w:val="Grilledutableau"/>
        <w:tblW w:w="10774" w:type="dxa"/>
        <w:tblInd w:w="-856" w:type="dxa"/>
        <w:tblLook w:val="04A0" w:firstRow="1" w:lastRow="0" w:firstColumn="1" w:lastColumn="0" w:noHBand="0" w:noVBand="1"/>
      </w:tblPr>
      <w:tblGrid>
        <w:gridCol w:w="4962"/>
        <w:gridCol w:w="1843"/>
        <w:gridCol w:w="3969"/>
      </w:tblGrid>
      <w:tr w:rsidR="009D4209" w:rsidRPr="009D4209" w14:paraId="54B6EF53" w14:textId="77777777" w:rsidTr="009D4209">
        <w:tc>
          <w:tcPr>
            <w:tcW w:w="4962" w:type="dxa"/>
            <w:hideMark/>
          </w:tcPr>
          <w:p w14:paraId="25FCD003" w14:textId="77777777" w:rsidR="009D4209" w:rsidRPr="009D4209" w:rsidRDefault="009D4209">
            <w:pPr>
              <w:jc w:val="cente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Variable</w:t>
            </w:r>
          </w:p>
        </w:tc>
        <w:tc>
          <w:tcPr>
            <w:tcW w:w="1843" w:type="dxa"/>
            <w:hideMark/>
          </w:tcPr>
          <w:p w14:paraId="6EC4CB65" w14:textId="77777777" w:rsidR="009D4209" w:rsidRPr="009D4209" w:rsidRDefault="009D4209">
            <w:pPr>
              <w:jc w:val="cente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 Manquants</w:t>
            </w:r>
          </w:p>
        </w:tc>
        <w:tc>
          <w:tcPr>
            <w:tcW w:w="3969" w:type="dxa"/>
            <w:hideMark/>
          </w:tcPr>
          <w:p w14:paraId="0EBBC666" w14:textId="77777777" w:rsidR="009D4209" w:rsidRPr="009D4209" w:rsidRDefault="009D4209">
            <w:pPr>
              <w:jc w:val="cente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Interprétation</w:t>
            </w:r>
          </w:p>
        </w:tc>
      </w:tr>
      <w:tr w:rsidR="009D4209" w:rsidRPr="009D4209" w14:paraId="5F3C5758" w14:textId="77777777" w:rsidTr="009D4209">
        <w:tc>
          <w:tcPr>
            <w:tcW w:w="4962" w:type="dxa"/>
            <w:hideMark/>
          </w:tcPr>
          <w:p w14:paraId="09082CCE"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glucose</w:t>
            </w:r>
          </w:p>
        </w:tc>
        <w:tc>
          <w:tcPr>
            <w:tcW w:w="1843" w:type="dxa"/>
            <w:hideMark/>
          </w:tcPr>
          <w:p w14:paraId="19AB92A9"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9.18 %</w:t>
            </w:r>
          </w:p>
        </w:tc>
        <w:tc>
          <w:tcPr>
            <w:tcW w:w="3969" w:type="dxa"/>
            <w:hideMark/>
          </w:tcPr>
          <w:p w14:paraId="66261D3B" w14:textId="1B27D220"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 xml:space="preserve">Taux élevé : variable sensible, souvent absente chez les non-diabétiques </w:t>
            </w:r>
            <w:r>
              <w:rPr>
                <w:rFonts w:ascii="Times New Roman" w:eastAsia="Times New Roman" w:hAnsi="Times New Roman" w:cs="Times New Roman"/>
                <w:kern w:val="0"/>
                <w:lang w:eastAsia="fr-BE"/>
                <w14:ligatures w14:val="none"/>
              </w:rPr>
              <w:t xml:space="preserve">possible </w:t>
            </w:r>
            <w:r w:rsidRPr="009D4209">
              <w:rPr>
                <w:rFonts w:ascii="Times New Roman" w:eastAsia="Times New Roman" w:hAnsi="Times New Roman" w:cs="Times New Roman"/>
                <w:kern w:val="0"/>
                <w:lang w:eastAsia="fr-BE"/>
                <w14:ligatures w14:val="none"/>
              </w:rPr>
              <w:t>MAR/MNAR.</w:t>
            </w:r>
          </w:p>
        </w:tc>
      </w:tr>
      <w:tr w:rsidR="009D4209" w:rsidRPr="009D4209" w14:paraId="23787705" w14:textId="77777777" w:rsidTr="009D4209">
        <w:tc>
          <w:tcPr>
            <w:tcW w:w="4962" w:type="dxa"/>
            <w:hideMark/>
          </w:tcPr>
          <w:p w14:paraId="28EFAEED" w14:textId="0CD7AB28" w:rsidR="009D4209" w:rsidRPr="009D4209" w:rsidRDefault="009D4209">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w:t>
            </w:r>
            <w:r w:rsidRPr="009D4209">
              <w:rPr>
                <w:rFonts w:ascii="Times New Roman" w:eastAsia="Times New Roman" w:hAnsi="Times New Roman" w:cs="Times New Roman"/>
                <w:kern w:val="0"/>
                <w:lang w:eastAsia="fr-BE"/>
                <w14:ligatures w14:val="none"/>
              </w:rPr>
              <w:t>ducation</w:t>
            </w:r>
          </w:p>
        </w:tc>
        <w:tc>
          <w:tcPr>
            <w:tcW w:w="1843" w:type="dxa"/>
            <w:hideMark/>
          </w:tcPr>
          <w:p w14:paraId="0E16796A"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2.50 %</w:t>
            </w:r>
          </w:p>
        </w:tc>
        <w:tc>
          <w:tcPr>
            <w:tcW w:w="3969" w:type="dxa"/>
            <w:hideMark/>
          </w:tcPr>
          <w:p w14:paraId="0F3C9DA5" w14:textId="348D3E6C"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 xml:space="preserve">Manquants probablement aléatoires MCAR </w:t>
            </w:r>
          </w:p>
        </w:tc>
      </w:tr>
      <w:tr w:rsidR="009D4209" w:rsidRPr="009D4209" w14:paraId="4D38C402" w14:textId="77777777" w:rsidTr="009D4209">
        <w:tc>
          <w:tcPr>
            <w:tcW w:w="4962" w:type="dxa"/>
            <w:hideMark/>
          </w:tcPr>
          <w:p w14:paraId="5F7AB782"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BPMeds</w:t>
            </w:r>
          </w:p>
        </w:tc>
        <w:tc>
          <w:tcPr>
            <w:tcW w:w="1843" w:type="dxa"/>
            <w:hideMark/>
          </w:tcPr>
          <w:p w14:paraId="01DED504"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1.27 %</w:t>
            </w:r>
          </w:p>
        </w:tc>
        <w:tc>
          <w:tcPr>
            <w:tcW w:w="3969" w:type="dxa"/>
            <w:hideMark/>
          </w:tcPr>
          <w:p w14:paraId="5C9EA550" w14:textId="0D1437C8"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 xml:space="preserve">Faible taux, mais possible pattern : seules personnes hypertendues ont BPMeds mesuré </w:t>
            </w:r>
            <w:r>
              <w:rPr>
                <w:rFonts w:ascii="Times New Roman" w:eastAsia="Times New Roman" w:hAnsi="Times New Roman" w:cs="Times New Roman"/>
                <w:kern w:val="0"/>
                <w:lang w:eastAsia="fr-BE"/>
                <w14:ligatures w14:val="none"/>
              </w:rPr>
              <w:t xml:space="preserve">possible </w:t>
            </w:r>
            <w:r w:rsidRPr="009D4209">
              <w:rPr>
                <w:rFonts w:ascii="Times New Roman" w:eastAsia="Times New Roman" w:hAnsi="Times New Roman" w:cs="Times New Roman"/>
                <w:kern w:val="0"/>
                <w:lang w:eastAsia="fr-BE"/>
                <w14:ligatures w14:val="none"/>
              </w:rPr>
              <w:t>MAR.</w:t>
            </w:r>
          </w:p>
        </w:tc>
      </w:tr>
      <w:tr w:rsidR="009D4209" w:rsidRPr="009D4209" w14:paraId="3855E25A" w14:textId="77777777" w:rsidTr="009D4209">
        <w:tc>
          <w:tcPr>
            <w:tcW w:w="4962" w:type="dxa"/>
            <w:hideMark/>
          </w:tcPr>
          <w:p w14:paraId="15C45852" w14:textId="75E758FA" w:rsidR="009D4209" w:rsidRPr="009D4209" w:rsidRDefault="009D4209">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w:t>
            </w:r>
            <w:r w:rsidRPr="009D4209">
              <w:rPr>
                <w:rFonts w:ascii="Times New Roman" w:eastAsia="Times New Roman" w:hAnsi="Times New Roman" w:cs="Times New Roman"/>
                <w:kern w:val="0"/>
                <w:lang w:eastAsia="fr-BE"/>
                <w14:ligatures w14:val="none"/>
              </w:rPr>
              <w:t>otChol</w:t>
            </w:r>
          </w:p>
        </w:tc>
        <w:tc>
          <w:tcPr>
            <w:tcW w:w="1843" w:type="dxa"/>
            <w:hideMark/>
          </w:tcPr>
          <w:p w14:paraId="287D023B"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1.20 %</w:t>
            </w:r>
          </w:p>
        </w:tc>
        <w:tc>
          <w:tcPr>
            <w:tcW w:w="3969" w:type="dxa"/>
            <w:hideMark/>
          </w:tcPr>
          <w:p w14:paraId="5ECB4D00"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Manquants modérés, souvent aléatoires (MCAR probable).</w:t>
            </w:r>
          </w:p>
        </w:tc>
      </w:tr>
      <w:tr w:rsidR="009D4209" w:rsidRPr="009D4209" w14:paraId="70A8169B" w14:textId="77777777" w:rsidTr="009D4209">
        <w:tc>
          <w:tcPr>
            <w:tcW w:w="4962" w:type="dxa"/>
            <w:hideMark/>
          </w:tcPr>
          <w:p w14:paraId="51D95902"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cigsPerDay</w:t>
            </w:r>
          </w:p>
        </w:tc>
        <w:tc>
          <w:tcPr>
            <w:tcW w:w="1843" w:type="dxa"/>
            <w:hideMark/>
          </w:tcPr>
          <w:p w14:paraId="1A38720D"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0.70 %</w:t>
            </w:r>
          </w:p>
        </w:tc>
        <w:tc>
          <w:tcPr>
            <w:tcW w:w="3969" w:type="dxa"/>
            <w:hideMark/>
          </w:tcPr>
          <w:p w14:paraId="027C2BC7" w14:textId="083C7CE5"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Manquants liés à currentSmoker (les non-fumeurs ne déclarent pas le nombre de cigarettes</w:t>
            </w:r>
            <w:r>
              <w:rPr>
                <w:rFonts w:ascii="Times New Roman" w:eastAsia="Times New Roman" w:hAnsi="Times New Roman" w:cs="Times New Roman"/>
                <w:kern w:val="0"/>
                <w:lang w:eastAsia="fr-BE"/>
                <w14:ligatures w14:val="none"/>
              </w:rPr>
              <w:t xml:space="preserve"> </w:t>
            </w:r>
            <w:r w:rsidRPr="009D4209">
              <w:rPr>
                <w:rFonts w:ascii="Times New Roman" w:eastAsia="Times New Roman" w:hAnsi="Times New Roman" w:cs="Times New Roman"/>
                <w:kern w:val="0"/>
                <w:lang w:eastAsia="fr-BE"/>
                <w14:ligatures w14:val="none"/>
              </w:rPr>
              <w:t>MAR.</w:t>
            </w:r>
          </w:p>
        </w:tc>
      </w:tr>
      <w:tr w:rsidR="009D4209" w:rsidRPr="009D4209" w14:paraId="0D3A7219" w14:textId="77777777" w:rsidTr="009D4209">
        <w:tc>
          <w:tcPr>
            <w:tcW w:w="4962" w:type="dxa"/>
            <w:hideMark/>
          </w:tcPr>
          <w:p w14:paraId="7B7823AE"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BMI</w:t>
            </w:r>
          </w:p>
        </w:tc>
        <w:tc>
          <w:tcPr>
            <w:tcW w:w="1843" w:type="dxa"/>
            <w:hideMark/>
          </w:tcPr>
          <w:p w14:paraId="4AFDC638"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0.47 %</w:t>
            </w:r>
          </w:p>
        </w:tc>
        <w:tc>
          <w:tcPr>
            <w:tcW w:w="3969" w:type="dxa"/>
            <w:hideMark/>
          </w:tcPr>
          <w:p w14:paraId="04AA1D80"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Manquants faibles, probablement MCAR.</w:t>
            </w:r>
          </w:p>
        </w:tc>
      </w:tr>
      <w:tr w:rsidR="009D4209" w:rsidRPr="009D4209" w14:paraId="300026EE" w14:textId="77777777" w:rsidTr="009D4209">
        <w:tc>
          <w:tcPr>
            <w:tcW w:w="4962" w:type="dxa"/>
            <w:hideMark/>
          </w:tcPr>
          <w:p w14:paraId="1637DE36"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heartRate</w:t>
            </w:r>
          </w:p>
        </w:tc>
        <w:tc>
          <w:tcPr>
            <w:tcW w:w="1843" w:type="dxa"/>
            <w:hideMark/>
          </w:tcPr>
          <w:p w14:paraId="785468C6"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0.047 %</w:t>
            </w:r>
          </w:p>
        </w:tc>
        <w:tc>
          <w:tcPr>
            <w:tcW w:w="3969" w:type="dxa"/>
            <w:hideMark/>
          </w:tcPr>
          <w:p w14:paraId="594465BF" w14:textId="49C6463B" w:rsidR="009D4209" w:rsidRPr="009D4209" w:rsidRDefault="009D4209">
            <w:pPr>
              <w:rPr>
                <w:rFonts w:ascii="Times New Roman" w:eastAsia="Times New Roman" w:hAnsi="Times New Roman" w:cs="Times New Roman"/>
                <w:kern w:val="0"/>
                <w:lang w:eastAsia="fr-BE"/>
                <w14:ligatures w14:val="none"/>
              </w:rPr>
            </w:pPr>
          </w:p>
        </w:tc>
      </w:tr>
      <w:tr w:rsidR="009D4209" w:rsidRPr="009D4209" w14:paraId="120F19D1" w14:textId="77777777" w:rsidTr="009D4209">
        <w:tc>
          <w:tcPr>
            <w:tcW w:w="4962" w:type="dxa"/>
            <w:hideMark/>
          </w:tcPr>
          <w:p w14:paraId="10E24A70" w14:textId="77777777" w:rsidR="009D4209" w:rsidRPr="009D4209" w:rsidRDefault="009D4209">
            <w:pPr>
              <w:rPr>
                <w:rFonts w:ascii="Times New Roman" w:eastAsia="Times New Roman" w:hAnsi="Times New Roman" w:cs="Times New Roman"/>
                <w:kern w:val="0"/>
                <w:lang w:val="en-US" w:eastAsia="fr-BE"/>
                <w14:ligatures w14:val="none"/>
              </w:rPr>
            </w:pPr>
            <w:r w:rsidRPr="009D4209">
              <w:rPr>
                <w:rFonts w:ascii="Times New Roman" w:eastAsia="Times New Roman" w:hAnsi="Times New Roman" w:cs="Times New Roman"/>
                <w:kern w:val="0"/>
                <w:lang w:val="en-US" w:eastAsia="fr-BE"/>
                <w14:ligatures w14:val="none"/>
              </w:rPr>
              <w:t>male, prevalentHyp, prevalentStroke, age, currentSmoker, diaBP, sysBP, diabetes, TenYearCHD</w:t>
            </w:r>
          </w:p>
        </w:tc>
        <w:tc>
          <w:tcPr>
            <w:tcW w:w="1843" w:type="dxa"/>
            <w:hideMark/>
          </w:tcPr>
          <w:p w14:paraId="544E5339" w14:textId="77777777"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0.02 %</w:t>
            </w:r>
          </w:p>
        </w:tc>
        <w:tc>
          <w:tcPr>
            <w:tcW w:w="3969" w:type="dxa"/>
            <w:hideMark/>
          </w:tcPr>
          <w:p w14:paraId="5BDB95CF" w14:textId="5749D18C" w:rsidR="009D4209" w:rsidRPr="009D4209" w:rsidRDefault="009D4209">
            <w:pPr>
              <w:rPr>
                <w:rFonts w:ascii="Times New Roman" w:eastAsia="Times New Roman" w:hAnsi="Times New Roman" w:cs="Times New Roman"/>
                <w:kern w:val="0"/>
                <w:lang w:eastAsia="fr-BE"/>
                <w14:ligatures w14:val="none"/>
              </w:rPr>
            </w:pPr>
            <w:r w:rsidRPr="009D4209">
              <w:rPr>
                <w:rFonts w:ascii="Times New Roman" w:eastAsia="Times New Roman" w:hAnsi="Times New Roman" w:cs="Times New Roman"/>
                <w:kern w:val="0"/>
                <w:lang w:eastAsia="fr-BE"/>
                <w14:ligatures w14:val="none"/>
              </w:rPr>
              <w:t>Manquants négligeables  assimilables à MCAR.</w:t>
            </w:r>
          </w:p>
        </w:tc>
      </w:tr>
    </w:tbl>
    <w:p w14:paraId="24DA150C" w14:textId="77777777" w:rsidR="009D4209" w:rsidRDefault="009D4209" w:rsidP="00246AB3">
      <w:pPr>
        <w:rPr>
          <w:rFonts w:ascii="Times New Roman" w:hAnsi="Times New Roman" w:cs="Times New Roman"/>
          <w:b/>
          <w:bCs/>
          <w:sz w:val="28"/>
          <w:szCs w:val="28"/>
          <w:u w:val="single"/>
        </w:rPr>
      </w:pPr>
    </w:p>
    <w:p w14:paraId="2DC26655" w14:textId="2F8381FA" w:rsidR="009D4209" w:rsidRPr="00C96C32" w:rsidRDefault="00C96C32" w:rsidP="00246AB3">
      <w:pPr>
        <w:rPr>
          <w:rFonts w:ascii="Times New Roman" w:hAnsi="Times New Roman" w:cs="Times New Roman"/>
          <w:b/>
          <w:bCs/>
          <w:i/>
          <w:iCs/>
          <w:sz w:val="28"/>
          <w:szCs w:val="28"/>
          <w:u w:val="single"/>
        </w:rPr>
      </w:pPr>
      <w:r w:rsidRPr="00C96C32">
        <w:rPr>
          <w:rFonts w:ascii="Times New Roman" w:hAnsi="Times New Roman" w:cs="Times New Roman"/>
          <w:b/>
          <w:bCs/>
          <w:i/>
          <w:iCs/>
          <w:sz w:val="28"/>
          <w:szCs w:val="28"/>
          <w:u w:val="single"/>
        </w:rPr>
        <w:t xml:space="preserve">Visualisation graphique analyse des valeurs manquantes </w:t>
      </w:r>
    </w:p>
    <w:p w14:paraId="0A760293" w14:textId="375C9923" w:rsidR="00C96C32" w:rsidRPr="00C96C32" w:rsidRDefault="00C96C32" w:rsidP="00246AB3">
      <w:pPr>
        <w:rPr>
          <w:rFonts w:ascii="Times New Roman" w:hAnsi="Times New Roman" w:cs="Times New Roman"/>
          <w:b/>
          <w:bCs/>
          <w:i/>
          <w:iCs/>
          <w:sz w:val="28"/>
          <w:szCs w:val="28"/>
          <w:u w:val="single"/>
        </w:rPr>
      </w:pPr>
      <w:r w:rsidRPr="00C96C32">
        <w:rPr>
          <w:rFonts w:ascii="Times New Roman" w:hAnsi="Times New Roman" w:cs="Times New Roman"/>
          <w:b/>
          <w:bCs/>
          <w:i/>
          <w:iCs/>
          <w:sz w:val="28"/>
          <w:szCs w:val="28"/>
          <w:u w:val="single"/>
        </w:rPr>
        <w:t>Barplot missingo</w:t>
      </w:r>
    </w:p>
    <w:p w14:paraId="6425CC46" w14:textId="0A764CDF" w:rsidR="00C96C32" w:rsidRDefault="00C96C32" w:rsidP="00246AB3">
      <w:pPr>
        <w:rPr>
          <w:rFonts w:ascii="Times New Roman" w:hAnsi="Times New Roman" w:cs="Times New Roman"/>
          <w:b/>
          <w:bCs/>
          <w:sz w:val="28"/>
          <w:szCs w:val="28"/>
          <w:u w:val="single"/>
        </w:rPr>
      </w:pPr>
      <w:r w:rsidRPr="00FF0203">
        <w:rPr>
          <w:rFonts w:ascii="Times New Roman" w:hAnsi="Times New Roman" w:cs="Times New Roman"/>
          <w:noProof/>
        </w:rPr>
        <w:drawing>
          <wp:inline distT="0" distB="0" distL="0" distR="0" wp14:anchorId="776FAC66" wp14:editId="53E4C6D1">
            <wp:extent cx="5731510" cy="3093085"/>
            <wp:effectExtent l="0" t="0" r="2540" b="0"/>
            <wp:docPr id="149123681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36815" name="Image 1" descr="Une image contenant texte, capture d’écran, Police, ligne&#10;&#10;Le contenu généré par l’IA peut être incorrect."/>
                    <pic:cNvPicPr/>
                  </pic:nvPicPr>
                  <pic:blipFill>
                    <a:blip r:embed="rId7"/>
                    <a:stretch>
                      <a:fillRect/>
                    </a:stretch>
                  </pic:blipFill>
                  <pic:spPr>
                    <a:xfrm>
                      <a:off x="0" y="0"/>
                      <a:ext cx="5731510" cy="3093085"/>
                    </a:xfrm>
                    <a:prstGeom prst="rect">
                      <a:avLst/>
                    </a:prstGeom>
                  </pic:spPr>
                </pic:pic>
              </a:graphicData>
            </a:graphic>
          </wp:inline>
        </w:drawing>
      </w:r>
    </w:p>
    <w:p w14:paraId="196CEF1A" w14:textId="77777777" w:rsidR="00C96C32" w:rsidRDefault="00C96C32" w:rsidP="00246AB3">
      <w:pPr>
        <w:rPr>
          <w:rFonts w:ascii="Times New Roman" w:hAnsi="Times New Roman" w:cs="Times New Roman"/>
          <w:b/>
          <w:bCs/>
          <w:sz w:val="28"/>
          <w:szCs w:val="28"/>
          <w:u w:val="single"/>
        </w:rPr>
      </w:pPr>
    </w:p>
    <w:p w14:paraId="1A719208" w14:textId="4C73FE75" w:rsidR="00C96C32" w:rsidRPr="0075352C" w:rsidRDefault="0075352C" w:rsidP="00246AB3">
      <w:pPr>
        <w:rPr>
          <w:rFonts w:ascii="Times New Roman" w:hAnsi="Times New Roman" w:cs="Times New Roman"/>
          <w:b/>
          <w:bCs/>
          <w:i/>
          <w:iCs/>
          <w:sz w:val="28"/>
          <w:szCs w:val="28"/>
          <w:u w:val="single"/>
        </w:rPr>
      </w:pPr>
      <w:r>
        <w:rPr>
          <w:rFonts w:ascii="Times New Roman" w:hAnsi="Times New Roman" w:cs="Times New Roman"/>
          <w:i/>
          <w:iCs/>
        </w:rPr>
        <w:t>« </w:t>
      </w:r>
      <w:r w:rsidRPr="0075352C">
        <w:rPr>
          <w:rFonts w:ascii="Times New Roman" w:hAnsi="Times New Roman" w:cs="Times New Roman"/>
          <w:i/>
          <w:iCs/>
        </w:rPr>
        <w:t xml:space="preserve">Sur 4 239 individus, la majorité des variables sont quasi complètes. Les manquants sont principalement sur le glucose (~9%), puis education (~2,5%) et BPMeds (~1,3%). Donc </w:t>
      </w:r>
      <w:r w:rsidRPr="0075352C">
        <w:rPr>
          <w:rFonts w:ascii="Times New Roman" w:hAnsi="Times New Roman" w:cs="Times New Roman"/>
          <w:i/>
          <w:iCs/>
        </w:rPr>
        <w:lastRenderedPageBreak/>
        <w:t>supprimer les lignes ferait perdre inutilement de l’information, surtout sur glucose, d’où l’intérêt d’une imputation. »</w:t>
      </w:r>
    </w:p>
    <w:p w14:paraId="450A5F86" w14:textId="7427319B" w:rsidR="00C96C32" w:rsidRDefault="00C96C32" w:rsidP="00246AB3">
      <w:pPr>
        <w:rPr>
          <w:rFonts w:ascii="Times New Roman" w:hAnsi="Times New Roman" w:cs="Times New Roman"/>
          <w:b/>
          <w:bCs/>
          <w:sz w:val="28"/>
          <w:szCs w:val="28"/>
          <w:u w:val="single"/>
        </w:rPr>
      </w:pPr>
      <w:r w:rsidRPr="00FF0203">
        <w:rPr>
          <w:rFonts w:ascii="Times New Roman" w:hAnsi="Times New Roman" w:cs="Times New Roman"/>
          <w:noProof/>
        </w:rPr>
        <w:drawing>
          <wp:inline distT="0" distB="0" distL="0" distR="0" wp14:anchorId="1EA6FDB3" wp14:editId="58E80A25">
            <wp:extent cx="5098097" cy="2780626"/>
            <wp:effectExtent l="0" t="0" r="7620" b="1270"/>
            <wp:docPr id="175692165"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2165" name="Image 1" descr="Une image contenant texte, diagramme, capture d’écran, ligne&#10;&#10;Le contenu généré par l’IA peut être incorrect."/>
                    <pic:cNvPicPr/>
                  </pic:nvPicPr>
                  <pic:blipFill>
                    <a:blip r:embed="rId8"/>
                    <a:stretch>
                      <a:fillRect/>
                    </a:stretch>
                  </pic:blipFill>
                  <pic:spPr>
                    <a:xfrm>
                      <a:off x="0" y="0"/>
                      <a:ext cx="5109239" cy="2786703"/>
                    </a:xfrm>
                    <a:prstGeom prst="rect">
                      <a:avLst/>
                    </a:prstGeom>
                  </pic:spPr>
                </pic:pic>
              </a:graphicData>
            </a:graphic>
          </wp:inline>
        </w:drawing>
      </w:r>
    </w:p>
    <w:p w14:paraId="093C088A" w14:textId="77777777" w:rsidR="00C96C32" w:rsidRPr="00C96C32" w:rsidRDefault="00C96C32" w:rsidP="00246AB3">
      <w:pPr>
        <w:rPr>
          <w:rFonts w:ascii="Times New Roman" w:hAnsi="Times New Roman" w:cs="Times New Roman"/>
          <w:b/>
          <w:bCs/>
          <w:i/>
          <w:iCs/>
          <w:sz w:val="28"/>
          <w:szCs w:val="28"/>
          <w:u w:val="single"/>
        </w:rPr>
      </w:pPr>
    </w:p>
    <w:p w14:paraId="17A69E75" w14:textId="06FD40C2" w:rsidR="00C96C32" w:rsidRPr="00C96C32" w:rsidRDefault="00C96C32" w:rsidP="00C96C32">
      <w:pPr>
        <w:jc w:val="both"/>
        <w:rPr>
          <w:rFonts w:ascii="Times New Roman" w:hAnsi="Times New Roman" w:cs="Times New Roman"/>
          <w:i/>
          <w:iCs/>
        </w:rPr>
      </w:pPr>
      <w:r>
        <w:rPr>
          <w:rFonts w:ascii="Times New Roman" w:hAnsi="Times New Roman" w:cs="Times New Roman"/>
          <w:i/>
          <w:iCs/>
        </w:rPr>
        <w:t>« </w:t>
      </w:r>
      <w:r w:rsidRPr="00C96C32">
        <w:rPr>
          <w:rFonts w:ascii="Times New Roman" w:hAnsi="Times New Roman" w:cs="Times New Roman"/>
          <w:i/>
          <w:iCs/>
        </w:rPr>
        <w:t>La matrice Missingno révèle un patron dispersé des valeurs manquantes. La variable glucose présente une absence importante et irrégulière, compatible avec un mécanisme MAR lié à des profils cliniques. Aucune structure horizontale ou verticale notable n'apparaît, ce qui exclut un mécanisme MNAR global ou une défaillance de collecte systématique.</w:t>
      </w:r>
      <w:r>
        <w:rPr>
          <w:rFonts w:ascii="Times New Roman" w:hAnsi="Times New Roman" w:cs="Times New Roman"/>
          <w:i/>
          <w:iCs/>
        </w:rPr>
        <w:t> »</w:t>
      </w:r>
    </w:p>
    <w:p w14:paraId="7483D98A" w14:textId="77777777" w:rsidR="00C96C32" w:rsidRDefault="00C96C32" w:rsidP="00246AB3">
      <w:pPr>
        <w:rPr>
          <w:rFonts w:ascii="Times New Roman" w:hAnsi="Times New Roman" w:cs="Times New Roman"/>
          <w:b/>
          <w:bCs/>
          <w:sz w:val="28"/>
          <w:szCs w:val="28"/>
          <w:u w:val="single"/>
        </w:rPr>
      </w:pPr>
    </w:p>
    <w:p w14:paraId="40A95791" w14:textId="06DF0CB5" w:rsidR="00C96C32" w:rsidRDefault="00C96C32" w:rsidP="00246AB3">
      <w:pPr>
        <w:rPr>
          <w:rFonts w:ascii="Times New Roman" w:hAnsi="Times New Roman" w:cs="Times New Roman"/>
          <w:b/>
          <w:bCs/>
          <w:sz w:val="28"/>
          <w:szCs w:val="28"/>
          <w:u w:val="single"/>
        </w:rPr>
      </w:pPr>
      <w:r w:rsidRPr="00FF0203">
        <w:rPr>
          <w:rFonts w:ascii="Times New Roman" w:hAnsi="Times New Roman" w:cs="Times New Roman"/>
          <w:noProof/>
        </w:rPr>
        <w:drawing>
          <wp:inline distT="0" distB="0" distL="0" distR="0" wp14:anchorId="35F722DE" wp14:editId="4AFC23E4">
            <wp:extent cx="5731510" cy="3598605"/>
            <wp:effectExtent l="0" t="0" r="2540" b="1905"/>
            <wp:docPr id="1287319101"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9101" name="Image 1" descr="Une image contenant texte, diagramme, capture d’écran, Police&#10;&#10;Le contenu généré par l’IA peut être incorrect."/>
                    <pic:cNvPicPr/>
                  </pic:nvPicPr>
                  <pic:blipFill>
                    <a:blip r:embed="rId9"/>
                    <a:stretch>
                      <a:fillRect/>
                    </a:stretch>
                  </pic:blipFill>
                  <pic:spPr>
                    <a:xfrm>
                      <a:off x="0" y="0"/>
                      <a:ext cx="5731510" cy="3598605"/>
                    </a:xfrm>
                    <a:prstGeom prst="rect">
                      <a:avLst/>
                    </a:prstGeom>
                  </pic:spPr>
                </pic:pic>
              </a:graphicData>
            </a:graphic>
          </wp:inline>
        </w:drawing>
      </w:r>
    </w:p>
    <w:p w14:paraId="310AF06A" w14:textId="41559947" w:rsidR="00C96C32" w:rsidRPr="0075352C" w:rsidRDefault="0075352C" w:rsidP="00246AB3">
      <w:pPr>
        <w:rPr>
          <w:rFonts w:ascii="Times New Roman" w:hAnsi="Times New Roman" w:cs="Times New Roman"/>
          <w:b/>
          <w:bCs/>
          <w:i/>
          <w:iCs/>
          <w:sz w:val="28"/>
          <w:szCs w:val="28"/>
          <w:u w:val="single"/>
        </w:rPr>
      </w:pPr>
      <w:r w:rsidRPr="0075352C">
        <w:rPr>
          <w:rFonts w:ascii="Times New Roman" w:hAnsi="Times New Roman" w:cs="Times New Roman"/>
          <w:b/>
          <w:bCs/>
          <w:i/>
          <w:iCs/>
          <w:u w:val="single"/>
        </w:rPr>
        <w:lastRenderedPageBreak/>
        <w:t>Heatmap des patterns de valeurs manquantes</w:t>
      </w:r>
    </w:p>
    <w:p w14:paraId="58C97716" w14:textId="43EA70F1" w:rsidR="00C96C32" w:rsidRDefault="00C96C32" w:rsidP="00246AB3">
      <w:pPr>
        <w:rPr>
          <w:rFonts w:ascii="Times New Roman" w:hAnsi="Times New Roman" w:cs="Times New Roman"/>
          <w:b/>
          <w:bCs/>
          <w:sz w:val="28"/>
          <w:szCs w:val="28"/>
          <w:u w:val="single"/>
        </w:rPr>
      </w:pPr>
      <w:r w:rsidRPr="00FF0203">
        <w:rPr>
          <w:rFonts w:ascii="Times New Roman" w:hAnsi="Times New Roman" w:cs="Times New Roman"/>
          <w:noProof/>
        </w:rPr>
        <w:drawing>
          <wp:inline distT="0" distB="0" distL="0" distR="0" wp14:anchorId="13FBA140" wp14:editId="3F7DCACE">
            <wp:extent cx="5731510" cy="2990850"/>
            <wp:effectExtent l="0" t="0" r="2540" b="0"/>
            <wp:docPr id="838886472" name="Image 1" descr="Une image contenant texte, diagramme, croquis,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6472" name="Image 1" descr="Une image contenant texte, diagramme, croquis, Dessin technique&#10;&#10;Le contenu généré par l’IA peut être incorrect."/>
                    <pic:cNvPicPr/>
                  </pic:nvPicPr>
                  <pic:blipFill>
                    <a:blip r:embed="rId10"/>
                    <a:stretch>
                      <a:fillRect/>
                    </a:stretch>
                  </pic:blipFill>
                  <pic:spPr>
                    <a:xfrm>
                      <a:off x="0" y="0"/>
                      <a:ext cx="5731510" cy="2990850"/>
                    </a:xfrm>
                    <a:prstGeom prst="rect">
                      <a:avLst/>
                    </a:prstGeom>
                  </pic:spPr>
                </pic:pic>
              </a:graphicData>
            </a:graphic>
          </wp:inline>
        </w:drawing>
      </w:r>
    </w:p>
    <w:p w14:paraId="7B01D936" w14:textId="77777777" w:rsidR="00294305" w:rsidRDefault="00294305" w:rsidP="00294305">
      <w:pPr>
        <w:pStyle w:val="NormalWeb"/>
      </w:pPr>
      <w:r>
        <w:t xml:space="preserve">Il regroupe les variables selon la </w:t>
      </w:r>
      <w:r>
        <w:rPr>
          <w:rStyle w:val="lev"/>
          <w:rFonts w:eastAsiaTheme="majorEastAsia"/>
        </w:rPr>
        <w:t>similarité de leurs patterns de manquants</w:t>
      </w:r>
      <w:r>
        <w:t>.</w:t>
      </w:r>
    </w:p>
    <w:p w14:paraId="10F6D49F" w14:textId="77777777" w:rsidR="00294305" w:rsidRDefault="00294305" w:rsidP="00294305">
      <w:pPr>
        <w:pStyle w:val="NormalWeb"/>
        <w:numPr>
          <w:ilvl w:val="0"/>
          <w:numId w:val="1"/>
        </w:numPr>
      </w:pPr>
      <w:r>
        <w:t>Si deux variables sont proches sur l’arbre, elles ont tendance à être manquantes sur les mêmes individus.</w:t>
      </w:r>
    </w:p>
    <w:p w14:paraId="68478FBB" w14:textId="77777777" w:rsidR="00294305" w:rsidRPr="00294305" w:rsidRDefault="00294305" w:rsidP="00294305">
      <w:pPr>
        <w:pStyle w:val="NormalWeb"/>
        <w:numPr>
          <w:ilvl w:val="0"/>
          <w:numId w:val="1"/>
        </w:numPr>
        <w:rPr>
          <w:i/>
          <w:iCs/>
        </w:rPr>
      </w:pPr>
      <w:r>
        <w:t xml:space="preserve">Ça sert à confirmer qu’il existe </w:t>
      </w:r>
      <w:r>
        <w:rPr>
          <w:rStyle w:val="lev"/>
          <w:rFonts w:eastAsiaTheme="majorEastAsia"/>
        </w:rPr>
        <w:t>des groupes</w:t>
      </w:r>
      <w:r>
        <w:t xml:space="preserve"> de variables liées par le mécanisme de </w:t>
      </w:r>
      <w:r w:rsidRPr="00294305">
        <w:rPr>
          <w:i/>
          <w:iCs/>
        </w:rPr>
        <w:t>manquants (ex : mesures biologiques, mesures cliniques).</w:t>
      </w:r>
    </w:p>
    <w:p w14:paraId="55C5B86B" w14:textId="43543A6F" w:rsidR="00294305" w:rsidRDefault="00294305" w:rsidP="00294305">
      <w:pPr>
        <w:jc w:val="both"/>
        <w:rPr>
          <w:rFonts w:ascii="Times New Roman" w:hAnsi="Times New Roman" w:cs="Times New Roman"/>
          <w:i/>
          <w:iCs/>
        </w:rPr>
      </w:pPr>
      <w:r w:rsidRPr="00294305">
        <w:rPr>
          <w:rFonts w:ascii="Times New Roman" w:hAnsi="Times New Roman" w:cs="Times New Roman"/>
          <w:i/>
          <w:iCs/>
          <w:highlight w:val="yellow"/>
        </w:rPr>
        <w:t>« La matrice de corrélation et le dendrogramme montrent que certaines variables ont des patterns de valeurs manquantes similaires. Cela indique que les manquants ne sont pas complètement aléatoires, mais structurés, probablement liés au contexte de mesure clinique. C’est pour cette raison que nous avons privilégié une imputation multivariée par MICE plutôt qu’une imputation simple. »</w:t>
      </w:r>
    </w:p>
    <w:p w14:paraId="3CF167EC" w14:textId="50025FAA" w:rsidR="00876565" w:rsidRDefault="00876565" w:rsidP="00294305">
      <w:pPr>
        <w:jc w:val="both"/>
        <w:rPr>
          <w:rFonts w:ascii="Times New Roman" w:hAnsi="Times New Roman" w:cs="Times New Roman"/>
          <w:i/>
          <w:iCs/>
        </w:rPr>
      </w:pPr>
      <w:r w:rsidRPr="00876565">
        <w:rPr>
          <w:rFonts w:ascii="Times New Roman" w:hAnsi="Times New Roman" w:cs="Times New Roman"/>
          <w:i/>
          <w:iCs/>
          <w:highlight w:val="yellow"/>
        </w:rPr>
        <w:t>« Le dendrogramme montre que certaines variables ont des patterns de valeurs manquantes similaires, c’est-à-dire qu’elles manquent souvent chez les mêmes individus. Cela indique que les valeurs manquantes sont structurées et non totalement aléatoires, ce qui justifie l’utilisation d’une imputation multivariée comme MICE. »</w:t>
      </w:r>
    </w:p>
    <w:p w14:paraId="126B39C8" w14:textId="38DE749E" w:rsidR="003064E6" w:rsidRDefault="003064E6" w:rsidP="00294305">
      <w:pPr>
        <w:jc w:val="both"/>
        <w:rPr>
          <w:rFonts w:ascii="Times New Roman" w:hAnsi="Times New Roman" w:cs="Times New Roman"/>
          <w:b/>
          <w:bCs/>
        </w:rPr>
      </w:pPr>
      <w:r w:rsidRPr="003064E6">
        <w:rPr>
          <w:rFonts w:ascii="Times New Roman" w:hAnsi="Times New Roman" w:cs="Times New Roman"/>
          <w:b/>
          <w:bCs/>
        </w:rPr>
        <w:t>Tableau – Méthodes de gestion des valeurs manquantes : principe, rôle et limites</w:t>
      </w:r>
    </w:p>
    <w:tbl>
      <w:tblPr>
        <w:tblStyle w:val="Grilledutableau"/>
        <w:tblW w:w="10348" w:type="dxa"/>
        <w:tblInd w:w="-714" w:type="dxa"/>
        <w:tblLook w:val="04A0" w:firstRow="1" w:lastRow="0" w:firstColumn="1" w:lastColumn="0" w:noHBand="0" w:noVBand="1"/>
      </w:tblPr>
      <w:tblGrid>
        <w:gridCol w:w="2127"/>
        <w:gridCol w:w="1807"/>
        <w:gridCol w:w="3438"/>
        <w:gridCol w:w="2976"/>
      </w:tblGrid>
      <w:tr w:rsidR="007430D4" w:rsidRPr="003064E6" w14:paraId="18F7C1E9" w14:textId="77777777" w:rsidTr="007430D4">
        <w:tc>
          <w:tcPr>
            <w:tcW w:w="2127" w:type="dxa"/>
            <w:hideMark/>
          </w:tcPr>
          <w:p w14:paraId="73776E38" w14:textId="77777777" w:rsidR="007430D4" w:rsidRPr="003064E6" w:rsidRDefault="007430D4" w:rsidP="003064E6">
            <w:pPr>
              <w:jc w:val="center"/>
              <w:rPr>
                <w:rFonts w:ascii="Times New Roman" w:eastAsia="Times New Roman" w:hAnsi="Times New Roman" w:cs="Times New Roman"/>
                <w:b/>
                <w:bCs/>
                <w:kern w:val="0"/>
                <w:lang w:eastAsia="fr-BE"/>
                <w14:ligatures w14:val="none"/>
              </w:rPr>
            </w:pPr>
            <w:r w:rsidRPr="003064E6">
              <w:rPr>
                <w:rFonts w:ascii="Times New Roman" w:eastAsia="Times New Roman" w:hAnsi="Times New Roman" w:cs="Times New Roman"/>
                <w:b/>
                <w:bCs/>
                <w:kern w:val="0"/>
                <w:lang w:eastAsia="fr-BE"/>
                <w14:ligatures w14:val="none"/>
              </w:rPr>
              <w:t>Méthode d’imputation</w:t>
            </w:r>
          </w:p>
        </w:tc>
        <w:tc>
          <w:tcPr>
            <w:tcW w:w="1807" w:type="dxa"/>
            <w:hideMark/>
          </w:tcPr>
          <w:p w14:paraId="47CC4C62" w14:textId="77777777" w:rsidR="007430D4" w:rsidRPr="003064E6" w:rsidRDefault="007430D4" w:rsidP="003064E6">
            <w:pPr>
              <w:jc w:val="center"/>
              <w:rPr>
                <w:rFonts w:ascii="Times New Roman" w:eastAsia="Times New Roman" w:hAnsi="Times New Roman" w:cs="Times New Roman"/>
                <w:b/>
                <w:bCs/>
                <w:kern w:val="0"/>
                <w:lang w:eastAsia="fr-BE"/>
                <w14:ligatures w14:val="none"/>
              </w:rPr>
            </w:pPr>
            <w:r w:rsidRPr="003064E6">
              <w:rPr>
                <w:rFonts w:ascii="Times New Roman" w:eastAsia="Times New Roman" w:hAnsi="Times New Roman" w:cs="Times New Roman"/>
                <w:b/>
                <w:bCs/>
                <w:kern w:val="0"/>
                <w:lang w:eastAsia="fr-BE"/>
                <w14:ligatures w14:val="none"/>
              </w:rPr>
              <w:t>Nom des fichiers</w:t>
            </w:r>
          </w:p>
        </w:tc>
        <w:tc>
          <w:tcPr>
            <w:tcW w:w="3438" w:type="dxa"/>
            <w:hideMark/>
          </w:tcPr>
          <w:p w14:paraId="039B3721" w14:textId="77777777" w:rsidR="007430D4" w:rsidRPr="003064E6" w:rsidRDefault="007430D4" w:rsidP="003064E6">
            <w:pPr>
              <w:jc w:val="center"/>
              <w:rPr>
                <w:rFonts w:ascii="Times New Roman" w:eastAsia="Times New Roman" w:hAnsi="Times New Roman" w:cs="Times New Roman"/>
                <w:b/>
                <w:bCs/>
                <w:kern w:val="0"/>
                <w:lang w:eastAsia="fr-BE"/>
                <w14:ligatures w14:val="none"/>
              </w:rPr>
            </w:pPr>
            <w:r w:rsidRPr="003064E6">
              <w:rPr>
                <w:rFonts w:ascii="Times New Roman" w:eastAsia="Times New Roman" w:hAnsi="Times New Roman" w:cs="Times New Roman"/>
                <w:b/>
                <w:bCs/>
                <w:kern w:val="0"/>
                <w:lang w:eastAsia="fr-BE"/>
                <w14:ligatures w14:val="none"/>
              </w:rPr>
              <w:t>Principe de fonctionnement</w:t>
            </w:r>
          </w:p>
        </w:tc>
        <w:tc>
          <w:tcPr>
            <w:tcW w:w="2976" w:type="dxa"/>
            <w:hideMark/>
          </w:tcPr>
          <w:p w14:paraId="749E9333" w14:textId="35CE1C14" w:rsidR="007430D4" w:rsidRPr="003064E6" w:rsidRDefault="007430D4" w:rsidP="003064E6">
            <w:pPr>
              <w:jc w:val="center"/>
              <w:rPr>
                <w:rFonts w:ascii="Times New Roman" w:eastAsia="Times New Roman" w:hAnsi="Times New Roman" w:cs="Times New Roman"/>
                <w:b/>
                <w:bCs/>
                <w:kern w:val="0"/>
                <w:lang w:eastAsia="fr-BE"/>
                <w14:ligatures w14:val="none"/>
              </w:rPr>
            </w:pPr>
            <w:r w:rsidRPr="003064E6">
              <w:rPr>
                <w:rFonts w:ascii="Times New Roman" w:eastAsia="Times New Roman" w:hAnsi="Times New Roman" w:cs="Times New Roman"/>
                <w:b/>
                <w:bCs/>
                <w:kern w:val="0"/>
                <w:lang w:eastAsia="fr-BE"/>
                <w14:ligatures w14:val="none"/>
              </w:rPr>
              <w:t xml:space="preserve">Rôle </w:t>
            </w:r>
          </w:p>
        </w:tc>
      </w:tr>
      <w:tr w:rsidR="007430D4" w:rsidRPr="003064E6" w14:paraId="3A0BC0C8" w14:textId="77777777" w:rsidTr="007430D4">
        <w:tc>
          <w:tcPr>
            <w:tcW w:w="2127" w:type="dxa"/>
            <w:hideMark/>
          </w:tcPr>
          <w:p w14:paraId="73D6C96E"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Times New Roman" w:eastAsia="Times New Roman" w:hAnsi="Times New Roman" w:cs="Times New Roman"/>
                <w:b/>
                <w:bCs/>
                <w:kern w:val="0"/>
                <w:lang w:eastAsia="fr-BE"/>
                <w14:ligatures w14:val="none"/>
              </w:rPr>
              <w:t>Imputation simple (médiane / mode)</w:t>
            </w:r>
          </w:p>
        </w:tc>
        <w:tc>
          <w:tcPr>
            <w:tcW w:w="1807" w:type="dxa"/>
            <w:hideMark/>
          </w:tcPr>
          <w:p w14:paraId="11FA6D3C"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Courier New" w:eastAsia="Times New Roman" w:hAnsi="Courier New" w:cs="Courier New"/>
                <w:kern w:val="0"/>
                <w:sz w:val="20"/>
                <w:szCs w:val="20"/>
                <w:lang w:eastAsia="fr-BE"/>
                <w14:ligatures w14:val="none"/>
              </w:rPr>
              <w:t>A1</w:t>
            </w:r>
          </w:p>
        </w:tc>
        <w:tc>
          <w:tcPr>
            <w:tcW w:w="3438" w:type="dxa"/>
            <w:hideMark/>
          </w:tcPr>
          <w:p w14:paraId="4F3D5C68"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Times New Roman" w:eastAsia="Times New Roman" w:hAnsi="Times New Roman" w:cs="Times New Roman"/>
                <w:kern w:val="0"/>
                <w:lang w:eastAsia="fr-BE"/>
                <w14:ligatures w14:val="none"/>
              </w:rPr>
              <w:t>Chaque valeur manquante est remplacée par la médiane (variables continues) ou le mode (variables catégorielles), calculée sur le jeu d’entraînement</w:t>
            </w:r>
          </w:p>
        </w:tc>
        <w:tc>
          <w:tcPr>
            <w:tcW w:w="2976" w:type="dxa"/>
            <w:hideMark/>
          </w:tcPr>
          <w:p w14:paraId="000ED1CF"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Times New Roman" w:eastAsia="Times New Roman" w:hAnsi="Times New Roman" w:cs="Times New Roman"/>
                <w:kern w:val="0"/>
                <w:lang w:eastAsia="fr-BE"/>
                <w14:ligatures w14:val="none"/>
              </w:rPr>
              <w:t xml:space="preserve">Servir de </w:t>
            </w:r>
            <w:r w:rsidRPr="003064E6">
              <w:rPr>
                <w:rFonts w:ascii="Times New Roman" w:eastAsia="Times New Roman" w:hAnsi="Times New Roman" w:cs="Times New Roman"/>
                <w:b/>
                <w:bCs/>
                <w:kern w:val="0"/>
                <w:lang w:eastAsia="fr-BE"/>
                <w14:ligatures w14:val="none"/>
              </w:rPr>
              <w:t>méthode de référence (</w:t>
            </w:r>
            <w:proofErr w:type="spellStart"/>
            <w:r w:rsidRPr="003064E6">
              <w:rPr>
                <w:rFonts w:ascii="Times New Roman" w:eastAsia="Times New Roman" w:hAnsi="Times New Roman" w:cs="Times New Roman"/>
                <w:b/>
                <w:bCs/>
                <w:kern w:val="0"/>
                <w:lang w:eastAsia="fr-BE"/>
                <w14:ligatures w14:val="none"/>
              </w:rPr>
              <w:t>baseline</w:t>
            </w:r>
            <w:proofErr w:type="spellEnd"/>
            <w:r w:rsidRPr="003064E6">
              <w:rPr>
                <w:rFonts w:ascii="Times New Roman" w:eastAsia="Times New Roman" w:hAnsi="Times New Roman" w:cs="Times New Roman"/>
                <w:b/>
                <w:bCs/>
                <w:kern w:val="0"/>
                <w:lang w:eastAsia="fr-BE"/>
                <w14:ligatures w14:val="none"/>
              </w:rPr>
              <w:t>)</w:t>
            </w:r>
            <w:r w:rsidRPr="003064E6">
              <w:rPr>
                <w:rFonts w:ascii="Times New Roman" w:eastAsia="Times New Roman" w:hAnsi="Times New Roman" w:cs="Times New Roman"/>
                <w:kern w:val="0"/>
                <w:lang w:eastAsia="fr-BE"/>
                <w14:ligatures w14:val="none"/>
              </w:rPr>
              <w:t xml:space="preserve"> simple et robuste</w:t>
            </w:r>
          </w:p>
        </w:tc>
      </w:tr>
      <w:tr w:rsidR="007430D4" w:rsidRPr="003064E6" w14:paraId="611A879E" w14:textId="77777777" w:rsidTr="007430D4">
        <w:tc>
          <w:tcPr>
            <w:tcW w:w="2127" w:type="dxa"/>
            <w:hideMark/>
          </w:tcPr>
          <w:p w14:paraId="6FEF87A1"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Times New Roman" w:eastAsia="Times New Roman" w:hAnsi="Times New Roman" w:cs="Times New Roman"/>
                <w:b/>
                <w:bCs/>
                <w:kern w:val="0"/>
                <w:lang w:eastAsia="fr-BE"/>
                <w14:ligatures w14:val="none"/>
              </w:rPr>
              <w:t>KNN Imputer</w:t>
            </w:r>
          </w:p>
        </w:tc>
        <w:tc>
          <w:tcPr>
            <w:tcW w:w="1807" w:type="dxa"/>
            <w:hideMark/>
          </w:tcPr>
          <w:p w14:paraId="5333168F" w14:textId="77777777" w:rsidR="007430D4" w:rsidRPr="003064E6" w:rsidRDefault="007430D4" w:rsidP="003064E6">
            <w:pPr>
              <w:rPr>
                <w:rFonts w:ascii="Times New Roman" w:eastAsia="Times New Roman" w:hAnsi="Times New Roman" w:cs="Times New Roman"/>
                <w:kern w:val="0"/>
                <w:lang w:val="en-US" w:eastAsia="fr-BE"/>
                <w14:ligatures w14:val="none"/>
              </w:rPr>
            </w:pPr>
            <w:proofErr w:type="spellStart"/>
            <w:r w:rsidRPr="003064E6">
              <w:rPr>
                <w:rFonts w:ascii="Courier New" w:eastAsia="Times New Roman" w:hAnsi="Courier New" w:cs="Courier New"/>
                <w:kern w:val="0"/>
                <w:sz w:val="20"/>
                <w:szCs w:val="20"/>
                <w:lang w:val="en-US" w:eastAsia="fr-BE"/>
                <w14:ligatures w14:val="none"/>
              </w:rPr>
              <w:t>X_train_KNN</w:t>
            </w:r>
            <w:proofErr w:type="spellEnd"/>
            <w:r w:rsidRPr="003064E6">
              <w:rPr>
                <w:rFonts w:ascii="Times New Roman" w:eastAsia="Times New Roman" w:hAnsi="Times New Roman" w:cs="Times New Roman"/>
                <w:kern w:val="0"/>
                <w:lang w:val="en-US" w:eastAsia="fr-BE"/>
                <w14:ligatures w14:val="none"/>
              </w:rPr>
              <w:t xml:space="preserve"> / </w:t>
            </w:r>
            <w:proofErr w:type="spellStart"/>
            <w:r w:rsidRPr="003064E6">
              <w:rPr>
                <w:rFonts w:ascii="Courier New" w:eastAsia="Times New Roman" w:hAnsi="Courier New" w:cs="Courier New"/>
                <w:kern w:val="0"/>
                <w:sz w:val="20"/>
                <w:szCs w:val="20"/>
                <w:lang w:val="en-US" w:eastAsia="fr-BE"/>
                <w14:ligatures w14:val="none"/>
              </w:rPr>
              <w:t>X_test_KNN</w:t>
            </w:r>
            <w:proofErr w:type="spellEnd"/>
          </w:p>
        </w:tc>
        <w:tc>
          <w:tcPr>
            <w:tcW w:w="3438" w:type="dxa"/>
            <w:hideMark/>
          </w:tcPr>
          <w:p w14:paraId="69F55B84"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Times New Roman" w:eastAsia="Times New Roman" w:hAnsi="Times New Roman" w:cs="Times New Roman"/>
                <w:kern w:val="0"/>
                <w:lang w:eastAsia="fr-BE"/>
                <w14:ligatures w14:val="none"/>
              </w:rPr>
              <w:t xml:space="preserve">Une valeur manquante est imputée à partir de la moyenne </w:t>
            </w:r>
            <w:r w:rsidRPr="003064E6">
              <w:rPr>
                <w:rFonts w:ascii="Times New Roman" w:eastAsia="Times New Roman" w:hAnsi="Times New Roman" w:cs="Times New Roman"/>
                <w:kern w:val="0"/>
                <w:lang w:eastAsia="fr-BE"/>
                <w14:ligatures w14:val="none"/>
              </w:rPr>
              <w:lastRenderedPageBreak/>
              <w:t xml:space="preserve">des </w:t>
            </w:r>
            <w:r w:rsidRPr="003064E6">
              <w:rPr>
                <w:rFonts w:ascii="Times New Roman" w:eastAsia="Times New Roman" w:hAnsi="Times New Roman" w:cs="Times New Roman"/>
                <w:i/>
                <w:iCs/>
                <w:kern w:val="0"/>
                <w:lang w:eastAsia="fr-BE"/>
                <w14:ligatures w14:val="none"/>
              </w:rPr>
              <w:t>k</w:t>
            </w:r>
            <w:r w:rsidRPr="003064E6">
              <w:rPr>
                <w:rFonts w:ascii="Times New Roman" w:eastAsia="Times New Roman" w:hAnsi="Times New Roman" w:cs="Times New Roman"/>
                <w:kern w:val="0"/>
                <w:lang w:eastAsia="fr-BE"/>
                <w14:ligatures w14:val="none"/>
              </w:rPr>
              <w:t xml:space="preserve"> individus les plus proches (selon une distance multivariée)</w:t>
            </w:r>
          </w:p>
        </w:tc>
        <w:tc>
          <w:tcPr>
            <w:tcW w:w="2976" w:type="dxa"/>
            <w:hideMark/>
          </w:tcPr>
          <w:p w14:paraId="04C4C28E"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Times New Roman" w:eastAsia="Times New Roman" w:hAnsi="Times New Roman" w:cs="Times New Roman"/>
                <w:kern w:val="0"/>
                <w:lang w:eastAsia="fr-BE"/>
                <w14:ligatures w14:val="none"/>
              </w:rPr>
              <w:lastRenderedPageBreak/>
              <w:t xml:space="preserve">Tester une approche </w:t>
            </w:r>
            <w:r w:rsidRPr="003064E6">
              <w:rPr>
                <w:rFonts w:ascii="Times New Roman" w:eastAsia="Times New Roman" w:hAnsi="Times New Roman" w:cs="Times New Roman"/>
                <w:b/>
                <w:bCs/>
                <w:kern w:val="0"/>
                <w:lang w:eastAsia="fr-BE"/>
                <w14:ligatures w14:val="none"/>
              </w:rPr>
              <w:t>locale</w:t>
            </w:r>
            <w:r w:rsidRPr="003064E6">
              <w:rPr>
                <w:rFonts w:ascii="Times New Roman" w:eastAsia="Times New Roman" w:hAnsi="Times New Roman" w:cs="Times New Roman"/>
                <w:kern w:val="0"/>
                <w:lang w:eastAsia="fr-BE"/>
                <w14:ligatures w14:val="none"/>
              </w:rPr>
              <w:t>, proche des profils patients réels</w:t>
            </w:r>
          </w:p>
        </w:tc>
      </w:tr>
      <w:tr w:rsidR="007430D4" w:rsidRPr="003064E6" w14:paraId="6F3CFE41" w14:textId="77777777" w:rsidTr="007430D4">
        <w:tc>
          <w:tcPr>
            <w:tcW w:w="2127" w:type="dxa"/>
            <w:hideMark/>
          </w:tcPr>
          <w:p w14:paraId="571DF507" w14:textId="77777777" w:rsidR="007430D4" w:rsidRPr="00461AE8" w:rsidRDefault="007430D4" w:rsidP="003064E6">
            <w:pPr>
              <w:rPr>
                <w:rFonts w:ascii="Times New Roman" w:eastAsia="Times New Roman" w:hAnsi="Times New Roman" w:cs="Times New Roman"/>
                <w:b/>
                <w:bCs/>
                <w:kern w:val="0"/>
                <w:lang w:val="en-US" w:eastAsia="fr-BE"/>
                <w14:ligatures w14:val="none"/>
              </w:rPr>
            </w:pPr>
            <w:r w:rsidRPr="00461AE8">
              <w:rPr>
                <w:rFonts w:ascii="Times New Roman" w:eastAsia="Times New Roman" w:hAnsi="Times New Roman" w:cs="Times New Roman"/>
                <w:b/>
                <w:bCs/>
                <w:kern w:val="0"/>
                <w:lang w:val="en-US" w:eastAsia="fr-BE"/>
                <w14:ligatures w14:val="none"/>
              </w:rPr>
              <w:t>MICE (Iterative Imputer)</w:t>
            </w:r>
          </w:p>
          <w:p w14:paraId="51D1B3E1" w14:textId="0BDFDF01" w:rsidR="007430D4" w:rsidRPr="003064E6" w:rsidRDefault="007430D4" w:rsidP="003064E6">
            <w:pPr>
              <w:rPr>
                <w:rFonts w:ascii="Times New Roman" w:eastAsia="Times New Roman" w:hAnsi="Times New Roman" w:cs="Times New Roman"/>
                <w:kern w:val="0"/>
                <w:lang w:val="en-US" w:eastAsia="fr-BE"/>
                <w14:ligatures w14:val="none"/>
              </w:rPr>
            </w:pPr>
            <w:r w:rsidRPr="007430D4">
              <w:rPr>
                <w:rFonts w:ascii="Times New Roman" w:eastAsia="Times New Roman" w:hAnsi="Times New Roman" w:cs="Times New Roman"/>
                <w:kern w:val="0"/>
                <w:lang w:val="en-US" w:eastAsia="fr-BE"/>
                <w14:ligatures w14:val="none"/>
              </w:rPr>
              <w:t>Multiple Imputation by Chained Equations</w:t>
            </w:r>
          </w:p>
        </w:tc>
        <w:tc>
          <w:tcPr>
            <w:tcW w:w="1807" w:type="dxa"/>
            <w:hideMark/>
          </w:tcPr>
          <w:p w14:paraId="74EEA5C3" w14:textId="77777777" w:rsidR="007430D4" w:rsidRPr="003064E6" w:rsidRDefault="007430D4" w:rsidP="003064E6">
            <w:pPr>
              <w:rPr>
                <w:rFonts w:ascii="Times New Roman" w:eastAsia="Times New Roman" w:hAnsi="Times New Roman" w:cs="Times New Roman"/>
                <w:kern w:val="0"/>
                <w:lang w:eastAsia="fr-BE"/>
                <w14:ligatures w14:val="none"/>
              </w:rPr>
            </w:pPr>
            <w:proofErr w:type="spellStart"/>
            <w:r w:rsidRPr="003064E6">
              <w:rPr>
                <w:rFonts w:ascii="Courier New" w:eastAsia="Times New Roman" w:hAnsi="Courier New" w:cs="Courier New"/>
                <w:kern w:val="0"/>
                <w:sz w:val="20"/>
                <w:szCs w:val="20"/>
                <w:lang w:eastAsia="fr-BE"/>
                <w14:ligatures w14:val="none"/>
              </w:rPr>
              <w:t>X_train_MICE</w:t>
            </w:r>
            <w:proofErr w:type="spellEnd"/>
            <w:r w:rsidRPr="003064E6">
              <w:rPr>
                <w:rFonts w:ascii="Times New Roman" w:eastAsia="Times New Roman" w:hAnsi="Times New Roman" w:cs="Times New Roman"/>
                <w:kern w:val="0"/>
                <w:lang w:eastAsia="fr-BE"/>
                <w14:ligatures w14:val="none"/>
              </w:rPr>
              <w:t xml:space="preserve"> / </w:t>
            </w:r>
            <w:proofErr w:type="spellStart"/>
            <w:r w:rsidRPr="003064E6">
              <w:rPr>
                <w:rFonts w:ascii="Courier New" w:eastAsia="Times New Roman" w:hAnsi="Courier New" w:cs="Courier New"/>
                <w:kern w:val="0"/>
                <w:sz w:val="20"/>
                <w:szCs w:val="20"/>
                <w:lang w:eastAsia="fr-BE"/>
                <w14:ligatures w14:val="none"/>
              </w:rPr>
              <w:t>X_test_MICE</w:t>
            </w:r>
            <w:proofErr w:type="spellEnd"/>
          </w:p>
        </w:tc>
        <w:tc>
          <w:tcPr>
            <w:tcW w:w="3438" w:type="dxa"/>
            <w:hideMark/>
          </w:tcPr>
          <w:p w14:paraId="025A20AE" w14:textId="77777777" w:rsidR="007430D4" w:rsidRPr="003064E6" w:rsidRDefault="007430D4" w:rsidP="003064E6">
            <w:pPr>
              <w:rPr>
                <w:rFonts w:ascii="Times New Roman" w:eastAsia="Times New Roman" w:hAnsi="Times New Roman" w:cs="Times New Roman"/>
                <w:kern w:val="0"/>
                <w:lang w:eastAsia="fr-BE"/>
                <w14:ligatures w14:val="none"/>
              </w:rPr>
            </w:pPr>
            <w:r w:rsidRPr="003064E6">
              <w:rPr>
                <w:rFonts w:ascii="Times New Roman" w:eastAsia="Times New Roman" w:hAnsi="Times New Roman" w:cs="Times New Roman"/>
                <w:kern w:val="0"/>
                <w:lang w:eastAsia="fr-BE"/>
                <w14:ligatures w14:val="none"/>
              </w:rPr>
              <w:t>Chaque variable manquante est modélisée conditionnellement aux autres variables via une suite de régressions itératives</w:t>
            </w:r>
          </w:p>
        </w:tc>
        <w:tc>
          <w:tcPr>
            <w:tcW w:w="2976" w:type="dxa"/>
            <w:hideMark/>
          </w:tcPr>
          <w:p w14:paraId="56A469FC" w14:textId="274A9533" w:rsidR="007430D4" w:rsidRPr="003064E6" w:rsidRDefault="007430D4" w:rsidP="003064E6">
            <w:pPr>
              <w:rPr>
                <w:rFonts w:ascii="Times New Roman" w:eastAsia="Times New Roman" w:hAnsi="Times New Roman" w:cs="Times New Roman"/>
                <w:kern w:val="0"/>
                <w:lang w:eastAsia="fr-BE"/>
                <w14:ligatures w14:val="none"/>
              </w:rPr>
            </w:pPr>
            <w:r w:rsidRPr="007430D4">
              <w:rPr>
                <w:rFonts w:ascii="Times New Roman" w:eastAsia="Times New Roman" w:hAnsi="Times New Roman" w:cs="Times New Roman"/>
                <w:kern w:val="0"/>
                <w:highlight w:val="yellow"/>
                <w:lang w:eastAsia="fr-BE"/>
                <w14:ligatures w14:val="none"/>
              </w:rPr>
              <w:t>Elle  remplit une valeur manquante en la prédisant à partir des autres variables, comme dans un petit modèle statistique.</w:t>
            </w:r>
          </w:p>
        </w:tc>
      </w:tr>
    </w:tbl>
    <w:p w14:paraId="47849A67" w14:textId="77777777" w:rsidR="003064E6" w:rsidRDefault="003064E6" w:rsidP="00294305">
      <w:pPr>
        <w:jc w:val="both"/>
        <w:rPr>
          <w:rFonts w:ascii="Times New Roman" w:hAnsi="Times New Roman" w:cs="Times New Roman"/>
          <w:b/>
          <w:bCs/>
        </w:rPr>
      </w:pPr>
    </w:p>
    <w:p w14:paraId="21B3C822" w14:textId="4A0DE6E1" w:rsidR="0056184F" w:rsidRPr="0056184F" w:rsidRDefault="0056184F" w:rsidP="0056184F">
      <w:pPr>
        <w:jc w:val="both"/>
        <w:rPr>
          <w:rFonts w:ascii="Times New Roman" w:hAnsi="Times New Roman" w:cs="Times New Roman"/>
          <w:b/>
          <w:bCs/>
          <w:i/>
          <w:iCs/>
          <w:u w:val="single"/>
        </w:rPr>
      </w:pPr>
      <w:r w:rsidRPr="0056184F">
        <w:rPr>
          <w:rFonts w:ascii="Times New Roman" w:hAnsi="Times New Roman" w:cs="Times New Roman"/>
          <w:b/>
          <w:bCs/>
          <w:i/>
          <w:iCs/>
          <w:u w:val="single"/>
        </w:rPr>
        <w:t xml:space="preserve">Comparaison des </w:t>
      </w:r>
      <w:r w:rsidR="00C4501F" w:rsidRPr="0056184F">
        <w:rPr>
          <w:rFonts w:ascii="Times New Roman" w:hAnsi="Times New Roman" w:cs="Times New Roman"/>
          <w:b/>
          <w:bCs/>
          <w:i/>
          <w:iCs/>
          <w:u w:val="single"/>
        </w:rPr>
        <w:t>modèles</w:t>
      </w:r>
    </w:p>
    <w:p w14:paraId="5B8767E3" w14:textId="5832E87A" w:rsidR="0056184F" w:rsidRDefault="0056184F" w:rsidP="0056184F">
      <w:pPr>
        <w:jc w:val="both"/>
        <w:rPr>
          <w:rFonts w:ascii="Times New Roman" w:hAnsi="Times New Roman" w:cs="Times New Roman"/>
          <w:b/>
          <w:bCs/>
        </w:rPr>
      </w:pPr>
      <w:r w:rsidRPr="0056184F">
        <w:rPr>
          <w:rFonts w:ascii="Times New Roman" w:hAnsi="Times New Roman" w:cs="Times New Roman"/>
          <w:b/>
          <w:bCs/>
        </w:rPr>
        <w:t xml:space="preserve"> Comparaison graphique des distributions </w:t>
      </w:r>
      <w:r w:rsidRPr="0056184F">
        <w:rPr>
          <w:rFonts w:ascii="Times New Roman" w:hAnsi="Times New Roman" w:cs="Times New Roman"/>
          <w:b/>
          <w:bCs/>
          <w:i/>
          <w:iCs/>
        </w:rPr>
        <w:t xml:space="preserve">(KDE, Kernel Density Estimation </w:t>
      </w:r>
      <w:r w:rsidRPr="0056184F">
        <w:rPr>
          <w:rFonts w:ascii="Times New Roman" w:hAnsi="Times New Roman" w:cs="Times New Roman"/>
          <w:b/>
          <w:bCs/>
        </w:rPr>
        <w:t>)</w:t>
      </w:r>
    </w:p>
    <w:p w14:paraId="0C3CAEC0" w14:textId="77777777" w:rsidR="0056184F" w:rsidRDefault="0056184F" w:rsidP="0056184F">
      <w:pPr>
        <w:jc w:val="both"/>
        <w:rPr>
          <w:rFonts w:ascii="Times New Roman" w:hAnsi="Times New Roman" w:cs="Times New Roman"/>
          <w:b/>
          <w:bCs/>
        </w:rPr>
      </w:pPr>
    </w:p>
    <w:p w14:paraId="5C6D87C6" w14:textId="70FE9F9A" w:rsidR="0056184F" w:rsidRPr="003064E6" w:rsidRDefault="0056184F" w:rsidP="0056184F">
      <w:pPr>
        <w:jc w:val="both"/>
        <w:rPr>
          <w:rFonts w:ascii="Times New Roman" w:hAnsi="Times New Roman" w:cs="Times New Roman"/>
          <w:b/>
          <w:bCs/>
        </w:rPr>
      </w:pPr>
      <w:r w:rsidRPr="0052322E">
        <w:rPr>
          <w:rFonts w:ascii="Times New Roman" w:eastAsia="Times New Roman" w:hAnsi="Times New Roman" w:cs="Times New Roman"/>
          <w:b/>
          <w:bCs/>
          <w:noProof/>
          <w:kern w:val="36"/>
          <w:sz w:val="48"/>
          <w:szCs w:val="48"/>
          <w:lang w:eastAsia="fr-BE"/>
          <w14:ligatures w14:val="none"/>
        </w:rPr>
        <w:drawing>
          <wp:inline distT="0" distB="0" distL="0" distR="0" wp14:anchorId="733DCDA1" wp14:editId="1FC8DFC4">
            <wp:extent cx="5731510" cy="3216910"/>
            <wp:effectExtent l="0" t="0" r="2540" b="2540"/>
            <wp:docPr id="804920256" name="Image 1"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20256" name="Image 1" descr="Une image contenant texte, diagramme, capture d’écran, Tracé&#10;&#10;Le contenu généré par l’IA peut être incorrect."/>
                    <pic:cNvPicPr/>
                  </pic:nvPicPr>
                  <pic:blipFill>
                    <a:blip r:embed="rId11"/>
                    <a:stretch>
                      <a:fillRect/>
                    </a:stretch>
                  </pic:blipFill>
                  <pic:spPr>
                    <a:xfrm>
                      <a:off x="0" y="0"/>
                      <a:ext cx="5731510" cy="3216910"/>
                    </a:xfrm>
                    <a:prstGeom prst="rect">
                      <a:avLst/>
                    </a:prstGeom>
                  </pic:spPr>
                </pic:pic>
              </a:graphicData>
            </a:graphic>
          </wp:inline>
        </w:drawing>
      </w:r>
    </w:p>
    <w:p w14:paraId="62525482" w14:textId="07A62B6C" w:rsidR="00876565" w:rsidRPr="0056184F" w:rsidRDefault="0056184F" w:rsidP="00294305">
      <w:pPr>
        <w:jc w:val="both"/>
        <w:rPr>
          <w:rFonts w:ascii="Times New Roman" w:hAnsi="Times New Roman" w:cs="Times New Roman"/>
          <w:i/>
          <w:iCs/>
        </w:rPr>
      </w:pPr>
      <w:r w:rsidRPr="0056184F">
        <w:rPr>
          <w:rFonts w:ascii="Times New Roman" w:hAnsi="Times New Roman" w:cs="Times New Roman"/>
          <w:i/>
          <w:iCs/>
        </w:rPr>
        <w:t>« L’analyse des KDE montre que l’imputation KNN et l’imputation simple ont tendance à lisser excessivement les distributions et à réduire la variance, tandis que l’imputation MICE préserve mieux la forme, la dispersion et l’asymétrie des distributions originales. »</w:t>
      </w:r>
    </w:p>
    <w:p w14:paraId="6AD49EAC" w14:textId="7A70BBCB" w:rsidR="00876565" w:rsidRDefault="0056184F" w:rsidP="00294305">
      <w:pPr>
        <w:jc w:val="both"/>
        <w:rPr>
          <w:rFonts w:ascii="Times New Roman" w:hAnsi="Times New Roman" w:cs="Times New Roman"/>
          <w:i/>
          <w:iCs/>
        </w:rPr>
      </w:pPr>
      <w:r w:rsidRPr="0056184F">
        <w:rPr>
          <w:rFonts w:ascii="Times New Roman" w:hAnsi="Times New Roman" w:cs="Times New Roman"/>
          <w:i/>
          <w:iCs/>
          <w:highlight w:val="yellow"/>
          <w:u w:val="single"/>
        </w:rPr>
        <w:t>RM/</w:t>
      </w:r>
      <w:r w:rsidRPr="0056184F">
        <w:rPr>
          <w:rFonts w:ascii="Times New Roman" w:hAnsi="Times New Roman" w:cs="Times New Roman"/>
          <w:i/>
          <w:iCs/>
          <w:highlight w:val="yellow"/>
        </w:rPr>
        <w:t> :</w:t>
      </w:r>
      <w:r w:rsidRPr="0056184F">
        <w:t xml:space="preserve"> </w:t>
      </w:r>
      <w:r w:rsidRPr="0056184F">
        <w:rPr>
          <w:rFonts w:ascii="Times New Roman" w:hAnsi="Times New Roman" w:cs="Times New Roman"/>
          <w:i/>
          <w:iCs/>
          <w:highlight w:val="yellow"/>
        </w:rPr>
        <w:t>« L’imputation simple concentre les valeurs imputées sur un point unique, ce qui crée un pic de densité très étroit et rend la courbe peu visible sur un KDE. »</w:t>
      </w:r>
    </w:p>
    <w:p w14:paraId="70CAA0A3" w14:textId="77777777" w:rsidR="00876565" w:rsidRDefault="00876565" w:rsidP="00294305">
      <w:pPr>
        <w:jc w:val="both"/>
        <w:rPr>
          <w:rFonts w:ascii="Times New Roman" w:hAnsi="Times New Roman" w:cs="Times New Roman"/>
        </w:rPr>
      </w:pPr>
    </w:p>
    <w:p w14:paraId="0C7829D5" w14:textId="77DBC336" w:rsidR="007430D4" w:rsidRDefault="007430D4" w:rsidP="00294305">
      <w:pPr>
        <w:jc w:val="both"/>
        <w:rPr>
          <w:rFonts w:ascii="Times New Roman" w:hAnsi="Times New Roman" w:cs="Times New Roman"/>
          <w:b/>
          <w:bCs/>
          <w:i/>
          <w:iCs/>
          <w:u w:val="single"/>
          <w:lang w:val="en-US"/>
        </w:rPr>
      </w:pPr>
      <w:proofErr w:type="spellStart"/>
      <w:r w:rsidRPr="00BB3131">
        <w:rPr>
          <w:rFonts w:ascii="Times New Roman" w:hAnsi="Times New Roman" w:cs="Times New Roman"/>
          <w:b/>
          <w:bCs/>
          <w:i/>
          <w:iCs/>
          <w:u w:val="single"/>
          <w:lang w:val="en-US"/>
        </w:rPr>
        <w:t>Comparaison</w:t>
      </w:r>
      <w:proofErr w:type="spellEnd"/>
      <w:r w:rsidRPr="00BB3131">
        <w:rPr>
          <w:rFonts w:ascii="Times New Roman" w:hAnsi="Times New Roman" w:cs="Times New Roman"/>
          <w:b/>
          <w:bCs/>
          <w:i/>
          <w:iCs/>
          <w:u w:val="single"/>
          <w:lang w:val="en-US"/>
        </w:rPr>
        <w:t xml:space="preserve"> </w:t>
      </w:r>
      <w:proofErr w:type="spellStart"/>
      <w:r w:rsidRPr="00BB3131">
        <w:rPr>
          <w:rFonts w:ascii="Times New Roman" w:hAnsi="Times New Roman" w:cs="Times New Roman"/>
          <w:b/>
          <w:bCs/>
          <w:i/>
          <w:iCs/>
          <w:u w:val="single"/>
          <w:lang w:val="en-US"/>
        </w:rPr>
        <w:t>statistique</w:t>
      </w:r>
      <w:proofErr w:type="spellEnd"/>
      <w:r w:rsidRPr="00BB3131">
        <w:rPr>
          <w:rFonts w:ascii="Times New Roman" w:hAnsi="Times New Roman" w:cs="Times New Roman"/>
          <w:b/>
          <w:bCs/>
          <w:i/>
          <w:iCs/>
          <w:u w:val="single"/>
          <w:lang w:val="en-US"/>
        </w:rPr>
        <w:t xml:space="preserve"> (KS-test</w:t>
      </w:r>
      <w:r w:rsidR="00BB3131" w:rsidRPr="00BB3131">
        <w:rPr>
          <w:rFonts w:ascii="Times New Roman" w:hAnsi="Times New Roman" w:cs="Times New Roman"/>
          <w:b/>
          <w:bCs/>
          <w:i/>
          <w:iCs/>
          <w:u w:val="single"/>
          <w:lang w:val="en-US"/>
        </w:rPr>
        <w:t xml:space="preserve"> (</w:t>
      </w:r>
      <w:r w:rsidRPr="00BB3131">
        <w:rPr>
          <w:rFonts w:ascii="Times New Roman" w:hAnsi="Times New Roman" w:cs="Times New Roman"/>
          <w:b/>
          <w:bCs/>
          <w:i/>
          <w:iCs/>
          <w:u w:val="single"/>
          <w:lang w:val="en-US"/>
        </w:rPr>
        <w:t xml:space="preserve"> </w:t>
      </w:r>
      <w:r w:rsidR="00BB3131" w:rsidRPr="00BB3131">
        <w:rPr>
          <w:rFonts w:ascii="Times New Roman" w:hAnsi="Times New Roman" w:cs="Times New Roman"/>
          <w:b/>
          <w:bCs/>
          <w:i/>
          <w:iCs/>
          <w:u w:val="single"/>
          <w:lang w:val="en-US"/>
        </w:rPr>
        <w:t xml:space="preserve">Kolmogorov–Smirnov </w:t>
      </w:r>
      <w:r w:rsidR="00BB3131">
        <w:rPr>
          <w:rFonts w:ascii="Times New Roman" w:hAnsi="Times New Roman" w:cs="Times New Roman"/>
          <w:b/>
          <w:bCs/>
          <w:i/>
          <w:iCs/>
          <w:u w:val="single"/>
          <w:lang w:val="en-US"/>
        </w:rPr>
        <w:t xml:space="preserve">) </w:t>
      </w:r>
      <w:r w:rsidRPr="00BB3131">
        <w:rPr>
          <w:rFonts w:ascii="Times New Roman" w:hAnsi="Times New Roman" w:cs="Times New Roman"/>
          <w:b/>
          <w:bCs/>
          <w:i/>
          <w:iCs/>
          <w:u w:val="single"/>
          <w:lang w:val="en-US"/>
        </w:rPr>
        <w:t>+ Levene-test)</w:t>
      </w:r>
    </w:p>
    <w:p w14:paraId="2C9149F5" w14:textId="2DCAD12F" w:rsidR="00BB3131" w:rsidRPr="00BB3131" w:rsidRDefault="00BB3131" w:rsidP="00294305">
      <w:pPr>
        <w:jc w:val="both"/>
        <w:rPr>
          <w:rFonts w:ascii="Times New Roman" w:hAnsi="Times New Roman" w:cs="Times New Roman"/>
          <w:i/>
          <w:iCs/>
        </w:rPr>
      </w:pPr>
      <w:r w:rsidRPr="00BB3131">
        <w:rPr>
          <w:rFonts w:ascii="Times New Roman" w:hAnsi="Times New Roman" w:cs="Times New Roman"/>
          <w:i/>
          <w:iCs/>
        </w:rPr>
        <w:t>« Le test de Kolmogorov–Smirnov permet de comparer la forme des distributions, tandis que le test de Levene compare leur variance. Des p-values inférieures à 0,05 indiquent une différence significative entre les méthodes d’imputation. »</w:t>
      </w:r>
    </w:p>
    <w:tbl>
      <w:tblPr>
        <w:tblStyle w:val="Grilledutableau"/>
        <w:tblW w:w="10915" w:type="dxa"/>
        <w:tblInd w:w="-714" w:type="dxa"/>
        <w:tblLook w:val="04A0" w:firstRow="1" w:lastRow="0" w:firstColumn="1" w:lastColumn="0" w:noHBand="0" w:noVBand="1"/>
      </w:tblPr>
      <w:tblGrid>
        <w:gridCol w:w="2530"/>
        <w:gridCol w:w="2175"/>
        <w:gridCol w:w="2253"/>
        <w:gridCol w:w="2004"/>
        <w:gridCol w:w="1953"/>
      </w:tblGrid>
      <w:tr w:rsidR="007430D4" w:rsidRPr="00BB3131" w14:paraId="231FE73A" w14:textId="77777777" w:rsidTr="007430D4">
        <w:tc>
          <w:tcPr>
            <w:tcW w:w="2530" w:type="dxa"/>
            <w:hideMark/>
          </w:tcPr>
          <w:p w14:paraId="56C09028" w14:textId="77777777" w:rsidR="007430D4" w:rsidRPr="00BB3131" w:rsidRDefault="007430D4" w:rsidP="00062931">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Variable</w:t>
            </w:r>
          </w:p>
        </w:tc>
        <w:tc>
          <w:tcPr>
            <w:tcW w:w="0" w:type="auto"/>
            <w:hideMark/>
          </w:tcPr>
          <w:p w14:paraId="3467272C" w14:textId="77777777" w:rsidR="007430D4" w:rsidRPr="00BB3131" w:rsidRDefault="007430D4" w:rsidP="00062931">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KS Simple vs MICE</w:t>
            </w:r>
          </w:p>
        </w:tc>
        <w:tc>
          <w:tcPr>
            <w:tcW w:w="0" w:type="auto"/>
            <w:hideMark/>
          </w:tcPr>
          <w:p w14:paraId="74569840" w14:textId="77777777" w:rsidR="007430D4" w:rsidRPr="00BB3131" w:rsidRDefault="007430D4" w:rsidP="00062931">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Var Simple vs MICE</w:t>
            </w:r>
          </w:p>
        </w:tc>
        <w:tc>
          <w:tcPr>
            <w:tcW w:w="0" w:type="auto"/>
            <w:hideMark/>
          </w:tcPr>
          <w:p w14:paraId="391BC437" w14:textId="77777777" w:rsidR="007430D4" w:rsidRPr="00BB3131" w:rsidRDefault="007430D4" w:rsidP="00062931">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KS KNN vs MICE</w:t>
            </w:r>
          </w:p>
        </w:tc>
        <w:tc>
          <w:tcPr>
            <w:tcW w:w="1953" w:type="dxa"/>
            <w:hideMark/>
          </w:tcPr>
          <w:p w14:paraId="79433A48" w14:textId="77777777" w:rsidR="007430D4" w:rsidRPr="00BB3131" w:rsidRDefault="007430D4" w:rsidP="00062931">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Var KNN vs MICE</w:t>
            </w:r>
          </w:p>
        </w:tc>
      </w:tr>
      <w:tr w:rsidR="007430D4" w:rsidRPr="00BB3131" w14:paraId="7F87239F" w14:textId="77777777" w:rsidTr="007430D4">
        <w:tc>
          <w:tcPr>
            <w:tcW w:w="2530" w:type="dxa"/>
            <w:hideMark/>
          </w:tcPr>
          <w:p w14:paraId="19F65458" w14:textId="6747A820" w:rsidR="007430D4" w:rsidRPr="00BB3131" w:rsidRDefault="00BB3131"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lastRenderedPageBreak/>
              <w:t>âge</w:t>
            </w:r>
          </w:p>
        </w:tc>
        <w:tc>
          <w:tcPr>
            <w:tcW w:w="0" w:type="auto"/>
            <w:hideMark/>
          </w:tcPr>
          <w:p w14:paraId="1A0E7742"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3801D6CD"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399A3650"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6C226B9C"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7430D4" w:rsidRPr="00BB3131" w14:paraId="7ABF622A" w14:textId="77777777" w:rsidTr="007430D4">
        <w:tc>
          <w:tcPr>
            <w:tcW w:w="2530" w:type="dxa"/>
            <w:hideMark/>
          </w:tcPr>
          <w:p w14:paraId="7E6E96F3"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cigarettes/jour</w:t>
            </w:r>
          </w:p>
        </w:tc>
        <w:tc>
          <w:tcPr>
            <w:tcW w:w="0" w:type="auto"/>
            <w:hideMark/>
          </w:tcPr>
          <w:p w14:paraId="73A1E2C8"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24861243"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0.664</w:t>
            </w:r>
          </w:p>
        </w:tc>
        <w:tc>
          <w:tcPr>
            <w:tcW w:w="0" w:type="auto"/>
            <w:hideMark/>
          </w:tcPr>
          <w:p w14:paraId="467754B4"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6AF9585A"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7430D4" w:rsidRPr="00BB3131" w14:paraId="57C1C684" w14:textId="77777777" w:rsidTr="007430D4">
        <w:tc>
          <w:tcPr>
            <w:tcW w:w="2530" w:type="dxa"/>
            <w:hideMark/>
          </w:tcPr>
          <w:p w14:paraId="1B25CDA3"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cholestérol total</w:t>
            </w:r>
          </w:p>
        </w:tc>
        <w:tc>
          <w:tcPr>
            <w:tcW w:w="0" w:type="auto"/>
            <w:hideMark/>
          </w:tcPr>
          <w:p w14:paraId="144E9ABE"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26932B2A"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0.860</w:t>
            </w:r>
          </w:p>
        </w:tc>
        <w:tc>
          <w:tcPr>
            <w:tcW w:w="0" w:type="auto"/>
            <w:hideMark/>
          </w:tcPr>
          <w:p w14:paraId="76EBB050"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4AD7E6E5"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7430D4" w:rsidRPr="00BB3131" w14:paraId="318CF1F1" w14:textId="77777777" w:rsidTr="007430D4">
        <w:tc>
          <w:tcPr>
            <w:tcW w:w="2530" w:type="dxa"/>
            <w:hideMark/>
          </w:tcPr>
          <w:p w14:paraId="3FE9A24D"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tension systolique</w:t>
            </w:r>
          </w:p>
        </w:tc>
        <w:tc>
          <w:tcPr>
            <w:tcW w:w="0" w:type="auto"/>
            <w:hideMark/>
          </w:tcPr>
          <w:p w14:paraId="0104307B"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18C47D42"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450604A6"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12ED3813"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7430D4" w:rsidRPr="00BB3131" w14:paraId="77AA59D7" w14:textId="77777777" w:rsidTr="007430D4">
        <w:tc>
          <w:tcPr>
            <w:tcW w:w="2530" w:type="dxa"/>
            <w:hideMark/>
          </w:tcPr>
          <w:p w14:paraId="072A7782"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tension diastolique</w:t>
            </w:r>
          </w:p>
        </w:tc>
        <w:tc>
          <w:tcPr>
            <w:tcW w:w="0" w:type="auto"/>
            <w:hideMark/>
          </w:tcPr>
          <w:p w14:paraId="03375840"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7D412E31"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48960EAE"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3FBE03F3"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7430D4" w:rsidRPr="00BB3131" w14:paraId="5E5462EB" w14:textId="77777777" w:rsidTr="007430D4">
        <w:tc>
          <w:tcPr>
            <w:tcW w:w="2530" w:type="dxa"/>
            <w:hideMark/>
          </w:tcPr>
          <w:p w14:paraId="5D4581C4"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IMC</w:t>
            </w:r>
          </w:p>
        </w:tc>
        <w:tc>
          <w:tcPr>
            <w:tcW w:w="0" w:type="auto"/>
            <w:hideMark/>
          </w:tcPr>
          <w:p w14:paraId="4E90355D"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0D5BFF9D"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0.887</w:t>
            </w:r>
          </w:p>
        </w:tc>
        <w:tc>
          <w:tcPr>
            <w:tcW w:w="0" w:type="auto"/>
            <w:hideMark/>
          </w:tcPr>
          <w:p w14:paraId="1D69E0CF"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01E23693"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7430D4" w:rsidRPr="00BB3131" w14:paraId="42EA6146" w14:textId="77777777" w:rsidTr="007430D4">
        <w:tc>
          <w:tcPr>
            <w:tcW w:w="2530" w:type="dxa"/>
            <w:hideMark/>
          </w:tcPr>
          <w:p w14:paraId="6663B015"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fréquence cardiaque</w:t>
            </w:r>
          </w:p>
        </w:tc>
        <w:tc>
          <w:tcPr>
            <w:tcW w:w="0" w:type="auto"/>
            <w:hideMark/>
          </w:tcPr>
          <w:p w14:paraId="1966F6E3"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1E1A3377"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0.998</w:t>
            </w:r>
          </w:p>
        </w:tc>
        <w:tc>
          <w:tcPr>
            <w:tcW w:w="0" w:type="auto"/>
            <w:hideMark/>
          </w:tcPr>
          <w:p w14:paraId="6E351D44"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06B0AD06"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7430D4" w:rsidRPr="00BB3131" w14:paraId="185A96F8" w14:textId="77777777" w:rsidTr="007430D4">
        <w:tc>
          <w:tcPr>
            <w:tcW w:w="2530" w:type="dxa"/>
            <w:hideMark/>
          </w:tcPr>
          <w:p w14:paraId="34A286B5"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glucose</w:t>
            </w:r>
          </w:p>
        </w:tc>
        <w:tc>
          <w:tcPr>
            <w:tcW w:w="0" w:type="auto"/>
            <w:hideMark/>
          </w:tcPr>
          <w:p w14:paraId="5A16A425"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0" w:type="auto"/>
            <w:hideMark/>
          </w:tcPr>
          <w:p w14:paraId="31A409D7"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0.489</w:t>
            </w:r>
          </w:p>
        </w:tc>
        <w:tc>
          <w:tcPr>
            <w:tcW w:w="0" w:type="auto"/>
            <w:hideMark/>
          </w:tcPr>
          <w:p w14:paraId="7D1A543E"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761ED83D" w14:textId="77777777" w:rsidR="007430D4" w:rsidRPr="00BB3131" w:rsidRDefault="007430D4" w:rsidP="00062931">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bl>
    <w:p w14:paraId="05BF2C45" w14:textId="77777777" w:rsidR="00876565" w:rsidRDefault="00876565" w:rsidP="00294305">
      <w:pPr>
        <w:jc w:val="both"/>
        <w:rPr>
          <w:rFonts w:ascii="Times New Roman" w:hAnsi="Times New Roman" w:cs="Times New Roman"/>
          <w:i/>
          <w:iCs/>
        </w:rPr>
      </w:pPr>
    </w:p>
    <w:p w14:paraId="0C035DF9" w14:textId="77777777" w:rsidR="00F53E64" w:rsidRDefault="00BB3131" w:rsidP="00F53E64">
      <w:pPr>
        <w:jc w:val="both"/>
        <w:rPr>
          <w:rFonts w:ascii="Times New Roman" w:hAnsi="Times New Roman" w:cs="Times New Roman"/>
          <w:i/>
          <w:iCs/>
        </w:rPr>
      </w:pPr>
      <w:r w:rsidRPr="00BB3131">
        <w:rPr>
          <w:rFonts w:ascii="Times New Roman" w:hAnsi="Times New Roman" w:cs="Times New Roman"/>
          <w:i/>
          <w:iCs/>
        </w:rPr>
        <w:t>« Les tests de Kolmogorov–Smirnov et de comparaison des variances confirment que l’imputation KNN altère significativement la forme et la dispersion des distributions pour l’ensemble des variables étudiées. L’imputation simple apparaît acceptable pour les variables faiblement manquantes, mais montre des différences significatives pour le glucose, variable fortement asymétrique et présentant un taux de manquants élevé»</w:t>
      </w:r>
    </w:p>
    <w:p w14:paraId="5D854B20" w14:textId="036D1D22" w:rsidR="00F53E64" w:rsidRDefault="00F53E64" w:rsidP="00F53E64">
      <w:pPr>
        <w:jc w:val="both"/>
        <w:rPr>
          <w:rFonts w:ascii="Times New Roman" w:hAnsi="Times New Roman" w:cs="Times New Roman"/>
          <w:b/>
          <w:bCs/>
          <w:i/>
          <w:iCs/>
          <w:u w:val="single"/>
        </w:rPr>
      </w:pPr>
      <w:r w:rsidRPr="00F53E64">
        <w:rPr>
          <w:rFonts w:ascii="Times New Roman" w:hAnsi="Times New Roman" w:cs="Times New Roman"/>
          <w:b/>
          <w:bCs/>
          <w:i/>
          <w:iCs/>
          <w:u w:val="single"/>
        </w:rPr>
        <w:t>Stabilité des imputations (</w:t>
      </w:r>
      <w:proofErr w:type="spellStart"/>
      <w:r w:rsidRPr="00F53E64">
        <w:rPr>
          <w:rFonts w:ascii="Times New Roman" w:hAnsi="Times New Roman" w:cs="Times New Roman"/>
          <w:b/>
          <w:bCs/>
          <w:i/>
          <w:iCs/>
          <w:u w:val="single"/>
        </w:rPr>
        <w:t>bootstrap</w:t>
      </w:r>
      <w:proofErr w:type="spellEnd"/>
      <w:r w:rsidRPr="00F53E64">
        <w:rPr>
          <w:rFonts w:ascii="Times New Roman" w:hAnsi="Times New Roman" w:cs="Times New Roman"/>
          <w:b/>
          <w:bCs/>
          <w:i/>
          <w:iCs/>
          <w:u w:val="single"/>
        </w:rPr>
        <w:t xml:space="preserve"> 200 rééchantillonnages)</w:t>
      </w:r>
    </w:p>
    <w:p w14:paraId="5F749F96" w14:textId="69BA5119" w:rsidR="00F53E64" w:rsidRPr="00F53E64" w:rsidRDefault="00F53E64" w:rsidP="00F53E64">
      <w:pPr>
        <w:jc w:val="both"/>
        <w:rPr>
          <w:rFonts w:ascii="Times New Roman" w:hAnsi="Times New Roman" w:cs="Times New Roman"/>
          <w:i/>
          <w:iCs/>
        </w:rPr>
      </w:pPr>
      <w:r w:rsidRPr="00F53E64">
        <w:rPr>
          <w:rFonts w:ascii="Times New Roman" w:hAnsi="Times New Roman" w:cs="Times New Roman"/>
          <w:i/>
          <w:iCs/>
        </w:rPr>
        <w:t>On  refais l’imputation plusieurs fois sur des échantillons légèrement différents, est-ce que le résultat reste cohérent ?”</w:t>
      </w:r>
    </w:p>
    <w:tbl>
      <w:tblPr>
        <w:tblStyle w:val="Grilledutableau"/>
        <w:tblW w:w="9731" w:type="dxa"/>
        <w:tblInd w:w="-714" w:type="dxa"/>
        <w:tblLook w:val="04A0" w:firstRow="1" w:lastRow="0" w:firstColumn="1" w:lastColumn="0" w:noHBand="0" w:noVBand="1"/>
      </w:tblPr>
      <w:tblGrid>
        <w:gridCol w:w="3658"/>
        <w:gridCol w:w="2508"/>
        <w:gridCol w:w="1631"/>
        <w:gridCol w:w="1934"/>
      </w:tblGrid>
      <w:tr w:rsidR="00F53E64" w:rsidRPr="00AB265E" w14:paraId="3F4B1BC9" w14:textId="77777777" w:rsidTr="00F53E64">
        <w:tc>
          <w:tcPr>
            <w:tcW w:w="3658" w:type="dxa"/>
            <w:hideMark/>
          </w:tcPr>
          <w:p w14:paraId="5D9FFE3D" w14:textId="77777777" w:rsidR="00F53E64" w:rsidRPr="00AB265E" w:rsidRDefault="00F53E64" w:rsidP="00062931">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Variable</w:t>
            </w:r>
          </w:p>
        </w:tc>
        <w:tc>
          <w:tcPr>
            <w:tcW w:w="0" w:type="auto"/>
            <w:hideMark/>
          </w:tcPr>
          <w:p w14:paraId="5DE94E6A" w14:textId="77777777" w:rsidR="00F53E64" w:rsidRPr="00AB265E" w:rsidRDefault="00F53E64" w:rsidP="00062931">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 xml:space="preserve">Var </w:t>
            </w:r>
            <w:proofErr w:type="spellStart"/>
            <w:r w:rsidRPr="00AB265E">
              <w:rPr>
                <w:rFonts w:ascii="Times New Roman" w:eastAsia="Times New Roman" w:hAnsi="Times New Roman" w:cs="Times New Roman"/>
                <w:b/>
                <w:bCs/>
                <w:kern w:val="0"/>
                <w:lang w:eastAsia="fr-BE"/>
                <w14:ligatures w14:val="none"/>
              </w:rPr>
              <w:t>Moy</w:t>
            </w:r>
            <w:proofErr w:type="spellEnd"/>
            <w:r w:rsidRPr="00AB265E">
              <w:rPr>
                <w:rFonts w:ascii="Times New Roman" w:eastAsia="Times New Roman" w:hAnsi="Times New Roman" w:cs="Times New Roman"/>
                <w:b/>
                <w:bCs/>
                <w:kern w:val="0"/>
                <w:lang w:eastAsia="fr-BE"/>
                <w14:ligatures w14:val="none"/>
              </w:rPr>
              <w:t xml:space="preserve"> A1</w:t>
            </w:r>
          </w:p>
        </w:tc>
        <w:tc>
          <w:tcPr>
            <w:tcW w:w="1631" w:type="dxa"/>
            <w:hideMark/>
          </w:tcPr>
          <w:p w14:paraId="5A7213B2" w14:textId="77777777" w:rsidR="00F53E64" w:rsidRPr="00AB265E" w:rsidRDefault="00F53E64" w:rsidP="00062931">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 xml:space="preserve">Var </w:t>
            </w:r>
            <w:proofErr w:type="spellStart"/>
            <w:r w:rsidRPr="00AB265E">
              <w:rPr>
                <w:rFonts w:ascii="Times New Roman" w:eastAsia="Times New Roman" w:hAnsi="Times New Roman" w:cs="Times New Roman"/>
                <w:b/>
                <w:bCs/>
                <w:kern w:val="0"/>
                <w:lang w:eastAsia="fr-BE"/>
                <w14:ligatures w14:val="none"/>
              </w:rPr>
              <w:t>Moy</w:t>
            </w:r>
            <w:proofErr w:type="spellEnd"/>
            <w:r w:rsidRPr="00AB265E">
              <w:rPr>
                <w:rFonts w:ascii="Times New Roman" w:eastAsia="Times New Roman" w:hAnsi="Times New Roman" w:cs="Times New Roman"/>
                <w:b/>
                <w:bCs/>
                <w:kern w:val="0"/>
                <w:lang w:eastAsia="fr-BE"/>
                <w14:ligatures w14:val="none"/>
              </w:rPr>
              <w:t xml:space="preserve"> KNN</w:t>
            </w:r>
          </w:p>
        </w:tc>
        <w:tc>
          <w:tcPr>
            <w:tcW w:w="1934" w:type="dxa"/>
            <w:hideMark/>
          </w:tcPr>
          <w:p w14:paraId="656A6FAD" w14:textId="77777777" w:rsidR="00F53E64" w:rsidRPr="00AB265E" w:rsidRDefault="00F53E64" w:rsidP="00062931">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 xml:space="preserve">Var </w:t>
            </w:r>
            <w:proofErr w:type="spellStart"/>
            <w:r w:rsidRPr="00AB265E">
              <w:rPr>
                <w:rFonts w:ascii="Times New Roman" w:eastAsia="Times New Roman" w:hAnsi="Times New Roman" w:cs="Times New Roman"/>
                <w:b/>
                <w:bCs/>
                <w:kern w:val="0"/>
                <w:lang w:eastAsia="fr-BE"/>
                <w14:ligatures w14:val="none"/>
              </w:rPr>
              <w:t>Moy</w:t>
            </w:r>
            <w:proofErr w:type="spellEnd"/>
            <w:r w:rsidRPr="00AB265E">
              <w:rPr>
                <w:rFonts w:ascii="Times New Roman" w:eastAsia="Times New Roman" w:hAnsi="Times New Roman" w:cs="Times New Roman"/>
                <w:b/>
                <w:bCs/>
                <w:kern w:val="0"/>
                <w:lang w:eastAsia="fr-BE"/>
                <w14:ligatures w14:val="none"/>
              </w:rPr>
              <w:t xml:space="preserve"> MICE</w:t>
            </w:r>
          </w:p>
        </w:tc>
      </w:tr>
      <w:tr w:rsidR="00F53E64" w:rsidRPr="00AB265E" w14:paraId="2D8F4E53" w14:textId="77777777" w:rsidTr="00F53E64">
        <w:tc>
          <w:tcPr>
            <w:tcW w:w="3658" w:type="dxa"/>
            <w:hideMark/>
          </w:tcPr>
          <w:p w14:paraId="3F75C2FD" w14:textId="77777777" w:rsidR="00F53E64" w:rsidRPr="00AB265E" w:rsidRDefault="00F53E64" w:rsidP="00062931">
            <w:pPr>
              <w:rPr>
                <w:rFonts w:ascii="Times New Roman" w:eastAsia="Times New Roman" w:hAnsi="Times New Roman" w:cs="Times New Roman"/>
                <w:kern w:val="0"/>
                <w:lang w:eastAsia="fr-BE"/>
                <w14:ligatures w14:val="none"/>
              </w:rPr>
            </w:pPr>
            <w:proofErr w:type="spellStart"/>
            <w:r w:rsidRPr="00AB265E">
              <w:rPr>
                <w:rFonts w:ascii="Times New Roman" w:eastAsia="Times New Roman" w:hAnsi="Times New Roman" w:cs="Times New Roman"/>
                <w:kern w:val="0"/>
                <w:lang w:eastAsia="fr-BE"/>
                <w14:ligatures w14:val="none"/>
              </w:rPr>
              <w:t>age</w:t>
            </w:r>
            <w:proofErr w:type="spellEnd"/>
          </w:p>
        </w:tc>
        <w:tc>
          <w:tcPr>
            <w:tcW w:w="0" w:type="auto"/>
            <w:hideMark/>
          </w:tcPr>
          <w:p w14:paraId="23C63D00"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73.3</w:t>
            </w:r>
          </w:p>
        </w:tc>
        <w:tc>
          <w:tcPr>
            <w:tcW w:w="1631" w:type="dxa"/>
            <w:hideMark/>
          </w:tcPr>
          <w:p w14:paraId="071F01B8"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w:t>
            </w:r>
            <w:r w:rsidRPr="00AB265E">
              <w:rPr>
                <w:rFonts w:ascii="Times New Roman" w:eastAsia="Times New Roman" w:hAnsi="Times New Roman" w:cs="Times New Roman"/>
                <w:kern w:val="0"/>
                <w:lang w:eastAsia="fr-BE"/>
                <w14:ligatures w14:val="none"/>
              </w:rPr>
              <w:t xml:space="preserve"> (!)</w:t>
            </w:r>
          </w:p>
        </w:tc>
        <w:tc>
          <w:tcPr>
            <w:tcW w:w="1934" w:type="dxa"/>
            <w:hideMark/>
          </w:tcPr>
          <w:p w14:paraId="4B91A5B8"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73.4</w:t>
            </w:r>
          </w:p>
        </w:tc>
      </w:tr>
      <w:tr w:rsidR="00F53E64" w:rsidRPr="00AB265E" w14:paraId="75F38011" w14:textId="77777777" w:rsidTr="00F53E64">
        <w:tc>
          <w:tcPr>
            <w:tcW w:w="3658" w:type="dxa"/>
            <w:hideMark/>
          </w:tcPr>
          <w:p w14:paraId="6DBC8EC1"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cholestérol total</w:t>
            </w:r>
          </w:p>
        </w:tc>
        <w:tc>
          <w:tcPr>
            <w:tcW w:w="0" w:type="auto"/>
            <w:hideMark/>
          </w:tcPr>
          <w:p w14:paraId="75BD82B0"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1927</w:t>
            </w:r>
          </w:p>
        </w:tc>
        <w:tc>
          <w:tcPr>
            <w:tcW w:w="1631" w:type="dxa"/>
            <w:hideMark/>
          </w:tcPr>
          <w:p w14:paraId="024B8E75"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0.99</w:t>
            </w:r>
            <w:r w:rsidRPr="00AB265E">
              <w:rPr>
                <w:rFonts w:ascii="Times New Roman" w:eastAsia="Times New Roman" w:hAnsi="Times New Roman" w:cs="Times New Roman"/>
                <w:kern w:val="0"/>
                <w:lang w:eastAsia="fr-BE"/>
                <w14:ligatures w14:val="none"/>
              </w:rPr>
              <w:t xml:space="preserve"> (!)</w:t>
            </w:r>
          </w:p>
        </w:tc>
        <w:tc>
          <w:tcPr>
            <w:tcW w:w="1934" w:type="dxa"/>
            <w:hideMark/>
          </w:tcPr>
          <w:p w14:paraId="27A4BD00"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1932</w:t>
            </w:r>
          </w:p>
        </w:tc>
      </w:tr>
      <w:tr w:rsidR="00F53E64" w:rsidRPr="00AB265E" w14:paraId="651E94CA" w14:textId="77777777" w:rsidTr="00F53E64">
        <w:tc>
          <w:tcPr>
            <w:tcW w:w="3658" w:type="dxa"/>
            <w:hideMark/>
          </w:tcPr>
          <w:p w14:paraId="1984FF91"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glucose</w:t>
            </w:r>
          </w:p>
        </w:tc>
        <w:tc>
          <w:tcPr>
            <w:tcW w:w="0" w:type="auto"/>
            <w:hideMark/>
          </w:tcPr>
          <w:p w14:paraId="1E4D2D07"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536</w:t>
            </w:r>
          </w:p>
        </w:tc>
        <w:tc>
          <w:tcPr>
            <w:tcW w:w="1631" w:type="dxa"/>
            <w:hideMark/>
          </w:tcPr>
          <w:p w14:paraId="11C526BC"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0.93</w:t>
            </w:r>
            <w:r w:rsidRPr="00AB265E">
              <w:rPr>
                <w:rFonts w:ascii="Times New Roman" w:eastAsia="Times New Roman" w:hAnsi="Times New Roman" w:cs="Times New Roman"/>
                <w:kern w:val="0"/>
                <w:lang w:eastAsia="fr-BE"/>
                <w14:ligatures w14:val="none"/>
              </w:rPr>
              <w:t xml:space="preserve"> (!)</w:t>
            </w:r>
          </w:p>
        </w:tc>
        <w:tc>
          <w:tcPr>
            <w:tcW w:w="1934" w:type="dxa"/>
            <w:hideMark/>
          </w:tcPr>
          <w:p w14:paraId="536BAED2" w14:textId="77777777" w:rsidR="00F53E64" w:rsidRPr="00AB265E" w:rsidRDefault="00F53E64" w:rsidP="00062931">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536</w:t>
            </w:r>
          </w:p>
        </w:tc>
      </w:tr>
    </w:tbl>
    <w:p w14:paraId="65D779C8" w14:textId="77777777" w:rsidR="00F53E64" w:rsidRDefault="00F53E64" w:rsidP="00294305">
      <w:pPr>
        <w:jc w:val="both"/>
        <w:rPr>
          <w:rFonts w:ascii="Times New Roman" w:hAnsi="Times New Roman" w:cs="Times New Roman"/>
          <w:i/>
          <w:iCs/>
        </w:rPr>
      </w:pPr>
    </w:p>
    <w:p w14:paraId="107EA938" w14:textId="77777777" w:rsidR="00F53E64" w:rsidRDefault="00F53E64" w:rsidP="00294305">
      <w:pPr>
        <w:jc w:val="both"/>
        <w:rPr>
          <w:rFonts w:ascii="Times New Roman" w:hAnsi="Times New Roman" w:cs="Times New Roman"/>
          <w:i/>
          <w:iCs/>
        </w:rPr>
      </w:pPr>
      <w:r w:rsidRPr="00F53E64">
        <w:rPr>
          <w:rFonts w:ascii="Times New Roman" w:hAnsi="Times New Roman" w:cs="Times New Roman"/>
          <w:i/>
          <w:iCs/>
          <w:highlight w:val="yellow"/>
        </w:rPr>
        <w:t>« KNN réduit artificiellement la variance de l’âge d’environ 73 à 1, ce qui traduit une perte majeure d’information. »</w:t>
      </w:r>
    </w:p>
    <w:p w14:paraId="5A71DE92" w14:textId="662E82BD" w:rsidR="00876565" w:rsidRDefault="00F53E64" w:rsidP="00294305">
      <w:pPr>
        <w:jc w:val="both"/>
        <w:rPr>
          <w:rFonts w:ascii="Times New Roman" w:hAnsi="Times New Roman" w:cs="Times New Roman"/>
          <w:i/>
          <w:iCs/>
        </w:rPr>
      </w:pPr>
      <w:r w:rsidRPr="00F53E64">
        <w:rPr>
          <w:rFonts w:ascii="Times New Roman" w:hAnsi="Times New Roman" w:cs="Times New Roman"/>
        </w:rPr>
        <w:t xml:space="preserve">L’analyse de stabilité par </w:t>
      </w:r>
      <w:proofErr w:type="spellStart"/>
      <w:r w:rsidRPr="00F53E64">
        <w:rPr>
          <w:rFonts w:ascii="Times New Roman" w:hAnsi="Times New Roman" w:cs="Times New Roman"/>
        </w:rPr>
        <w:t>bootstrap</w:t>
      </w:r>
      <w:proofErr w:type="spellEnd"/>
      <w:r w:rsidRPr="00F53E64">
        <w:rPr>
          <w:rFonts w:ascii="Times New Roman" w:hAnsi="Times New Roman" w:cs="Times New Roman"/>
        </w:rPr>
        <w:t xml:space="preserve"> montre que l’imputation KNN entraîne un effondrement quasi total de la variance pour l’ensemble des variables étudiées, traduisant une perte majeure d’information. À l’inverse, l’imputation MICE présente une excellente stabilité, avec des variances moyennes comparables à celles observées avec l’imputation de référence. </w:t>
      </w:r>
    </w:p>
    <w:p w14:paraId="1A36EB7C" w14:textId="0D3A146B" w:rsidR="002F5896" w:rsidRDefault="00B97C26" w:rsidP="00B97C26">
      <w:pPr>
        <w:rPr>
          <w:rFonts w:ascii="Times New Roman" w:hAnsi="Times New Roman" w:cs="Times New Roman"/>
          <w:b/>
          <w:bCs/>
          <w:i/>
          <w:iCs/>
          <w:u w:val="single"/>
          <w:lang w:val="fr-FR"/>
        </w:rPr>
      </w:pPr>
      <w:r w:rsidRPr="002F5896">
        <w:rPr>
          <w:rFonts w:ascii="Times New Roman" w:hAnsi="Times New Roman" w:cs="Times New Roman"/>
          <w:b/>
          <w:bCs/>
          <w:i/>
          <w:iCs/>
          <w:u w:val="single"/>
          <w:lang w:val="fr-FR"/>
        </w:rPr>
        <w:t>MODELISATION</w:t>
      </w:r>
    </w:p>
    <w:tbl>
      <w:tblPr>
        <w:tblStyle w:val="Grilledutableau"/>
        <w:tblW w:w="10207" w:type="dxa"/>
        <w:tblInd w:w="-714" w:type="dxa"/>
        <w:tblLook w:val="04A0" w:firstRow="1" w:lastRow="0" w:firstColumn="1" w:lastColumn="0" w:noHBand="0" w:noVBand="1"/>
      </w:tblPr>
      <w:tblGrid>
        <w:gridCol w:w="2694"/>
        <w:gridCol w:w="2584"/>
        <w:gridCol w:w="2174"/>
        <w:gridCol w:w="2755"/>
      </w:tblGrid>
      <w:tr w:rsidR="002F5896" w:rsidRPr="008879E3" w14:paraId="3E2A15BA" w14:textId="77777777" w:rsidTr="002F5896">
        <w:tc>
          <w:tcPr>
            <w:tcW w:w="2694" w:type="dxa"/>
            <w:hideMark/>
          </w:tcPr>
          <w:p w14:paraId="25B594B6" w14:textId="77777777" w:rsidR="002F5896" w:rsidRPr="008879E3" w:rsidRDefault="002F5896" w:rsidP="00062931">
            <w:pPr>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Modèle</w:t>
            </w:r>
          </w:p>
        </w:tc>
        <w:tc>
          <w:tcPr>
            <w:tcW w:w="2584" w:type="dxa"/>
            <w:hideMark/>
          </w:tcPr>
          <w:p w14:paraId="4216D785" w14:textId="77777777" w:rsidR="002F5896" w:rsidRPr="008879E3" w:rsidRDefault="002F5896" w:rsidP="00062931">
            <w:pPr>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Train sans SMOTE</w:t>
            </w:r>
          </w:p>
        </w:tc>
        <w:tc>
          <w:tcPr>
            <w:tcW w:w="0" w:type="auto"/>
            <w:hideMark/>
          </w:tcPr>
          <w:p w14:paraId="0156D526" w14:textId="77777777" w:rsidR="002F5896" w:rsidRPr="008879E3" w:rsidRDefault="002F5896" w:rsidP="00062931">
            <w:pPr>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Train avec SMOTE</w:t>
            </w:r>
          </w:p>
        </w:tc>
        <w:tc>
          <w:tcPr>
            <w:tcW w:w="2755" w:type="dxa"/>
            <w:hideMark/>
          </w:tcPr>
          <w:p w14:paraId="7B3BBF62" w14:textId="77777777" w:rsidR="002F5896" w:rsidRPr="008879E3" w:rsidRDefault="002F5896" w:rsidP="00062931">
            <w:pPr>
              <w:jc w:val="center"/>
              <w:rPr>
                <w:rFonts w:ascii="Times New Roman" w:eastAsia="Times New Roman" w:hAnsi="Times New Roman" w:cs="Times New Roman"/>
                <w:b/>
                <w:bCs/>
                <w:kern w:val="0"/>
                <w:lang w:eastAsia="fr-BE"/>
                <w14:ligatures w14:val="none"/>
              </w:rPr>
            </w:pPr>
            <w:r w:rsidRPr="008879E3">
              <w:rPr>
                <w:rFonts w:ascii="Times New Roman" w:eastAsia="Times New Roman" w:hAnsi="Times New Roman" w:cs="Times New Roman"/>
                <w:b/>
                <w:bCs/>
                <w:kern w:val="0"/>
                <w:lang w:eastAsia="fr-BE"/>
                <w14:ligatures w14:val="none"/>
              </w:rPr>
              <w:t>Test</w:t>
            </w:r>
          </w:p>
        </w:tc>
      </w:tr>
      <w:tr w:rsidR="002F5896" w:rsidRPr="004C0F52" w14:paraId="470539AC" w14:textId="77777777" w:rsidTr="002F5896">
        <w:tc>
          <w:tcPr>
            <w:tcW w:w="2694" w:type="dxa"/>
            <w:hideMark/>
          </w:tcPr>
          <w:p w14:paraId="6F906100" w14:textId="77777777" w:rsidR="002F5896" w:rsidRPr="008879E3" w:rsidRDefault="002F5896" w:rsidP="00062931">
            <w:pPr>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kern w:val="0"/>
                <w:lang w:eastAsia="fr-BE"/>
                <w14:ligatures w14:val="none"/>
              </w:rPr>
              <w:t>LogReg</w:t>
            </w:r>
            <w:proofErr w:type="spellEnd"/>
          </w:p>
        </w:tc>
        <w:tc>
          <w:tcPr>
            <w:tcW w:w="2584" w:type="dxa"/>
            <w:hideMark/>
          </w:tcPr>
          <w:p w14:paraId="10E63470" w14:textId="2A6D4348"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A2</w:t>
            </w:r>
            <w:r>
              <w:rPr>
                <w:rFonts w:ascii="Times New Roman" w:eastAsia="Times New Roman" w:hAnsi="Times New Roman" w:cs="Times New Roman"/>
                <w:kern w:val="0"/>
                <w:lang w:eastAsia="fr-BE"/>
                <w14:ligatures w14:val="none"/>
              </w:rPr>
              <w:t xml:space="preserve"> (Standardisé )</w:t>
            </w:r>
          </w:p>
        </w:tc>
        <w:tc>
          <w:tcPr>
            <w:tcW w:w="0" w:type="auto"/>
            <w:hideMark/>
          </w:tcPr>
          <w:p w14:paraId="6A7674D7" w14:textId="46FD99C9"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B2</w:t>
            </w:r>
            <w:r>
              <w:rPr>
                <w:rFonts w:ascii="Times New Roman" w:eastAsia="Times New Roman" w:hAnsi="Times New Roman" w:cs="Times New Roman"/>
                <w:kern w:val="0"/>
                <w:lang w:eastAsia="fr-BE"/>
                <w14:ligatures w14:val="none"/>
              </w:rPr>
              <w:t xml:space="preserve"> (</w:t>
            </w:r>
            <w:r>
              <w:t xml:space="preserve"> </w:t>
            </w:r>
            <w:r w:rsidRPr="002F5896">
              <w:rPr>
                <w:rFonts w:ascii="Times New Roman" w:eastAsia="Times New Roman" w:hAnsi="Times New Roman" w:cs="Times New Roman"/>
                <w:kern w:val="0"/>
                <w:lang w:eastAsia="fr-BE"/>
                <w14:ligatures w14:val="none"/>
              </w:rPr>
              <w:t>Standardisé</w:t>
            </w:r>
            <w:r>
              <w:rPr>
                <w:rFonts w:ascii="Times New Roman" w:eastAsia="Times New Roman" w:hAnsi="Times New Roman" w:cs="Times New Roman"/>
                <w:kern w:val="0"/>
                <w:lang w:eastAsia="fr-BE"/>
                <w14:ligatures w14:val="none"/>
              </w:rPr>
              <w:t>)</w:t>
            </w:r>
          </w:p>
        </w:tc>
        <w:tc>
          <w:tcPr>
            <w:tcW w:w="2755" w:type="dxa"/>
            <w:hideMark/>
          </w:tcPr>
          <w:p w14:paraId="5D6D593C" w14:textId="77777777" w:rsidR="002F5896" w:rsidRPr="008879E3" w:rsidRDefault="002F5896" w:rsidP="00062931">
            <w:pPr>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X_test_scaled</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2F5896" w:rsidRPr="004C0F52" w14:paraId="593975B4" w14:textId="77777777" w:rsidTr="002F5896">
        <w:tc>
          <w:tcPr>
            <w:tcW w:w="2694" w:type="dxa"/>
            <w:hideMark/>
          </w:tcPr>
          <w:p w14:paraId="2E826463" w14:textId="77777777"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SVM</w:t>
            </w:r>
          </w:p>
        </w:tc>
        <w:tc>
          <w:tcPr>
            <w:tcW w:w="2584" w:type="dxa"/>
            <w:hideMark/>
          </w:tcPr>
          <w:p w14:paraId="5B51E8D4" w14:textId="43C989B5"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A2</w:t>
            </w:r>
            <w:r>
              <w:rPr>
                <w:rFonts w:ascii="Times New Roman" w:eastAsia="Times New Roman" w:hAnsi="Times New Roman" w:cs="Times New Roman"/>
                <w:kern w:val="0"/>
                <w:lang w:eastAsia="fr-BE"/>
                <w14:ligatures w14:val="none"/>
              </w:rPr>
              <w:t xml:space="preserve"> (</w:t>
            </w:r>
            <w:r>
              <w:t xml:space="preserve"> </w:t>
            </w:r>
            <w:r w:rsidRPr="002F5896">
              <w:rPr>
                <w:rFonts w:ascii="Times New Roman" w:eastAsia="Times New Roman" w:hAnsi="Times New Roman" w:cs="Times New Roman"/>
                <w:kern w:val="0"/>
                <w:lang w:eastAsia="fr-BE"/>
                <w14:ligatures w14:val="none"/>
              </w:rPr>
              <w:t>Standardisé</w:t>
            </w:r>
            <w:r>
              <w:rPr>
                <w:rFonts w:ascii="Times New Roman" w:eastAsia="Times New Roman" w:hAnsi="Times New Roman" w:cs="Times New Roman"/>
                <w:kern w:val="0"/>
                <w:lang w:eastAsia="fr-BE"/>
                <w14:ligatures w14:val="none"/>
              </w:rPr>
              <w:t>)</w:t>
            </w:r>
          </w:p>
        </w:tc>
        <w:tc>
          <w:tcPr>
            <w:tcW w:w="0" w:type="auto"/>
            <w:hideMark/>
          </w:tcPr>
          <w:p w14:paraId="705DF610" w14:textId="78AEE276"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B2</w:t>
            </w:r>
            <w:r>
              <w:t xml:space="preserve">  (</w:t>
            </w:r>
            <w:r w:rsidRPr="002F5896">
              <w:rPr>
                <w:rFonts w:ascii="Times New Roman" w:eastAsia="Times New Roman" w:hAnsi="Times New Roman" w:cs="Times New Roman"/>
                <w:kern w:val="0"/>
                <w:lang w:eastAsia="fr-BE"/>
                <w14:ligatures w14:val="none"/>
              </w:rPr>
              <w:t>Standardisé</w:t>
            </w:r>
            <w:r>
              <w:rPr>
                <w:rFonts w:ascii="Times New Roman" w:eastAsia="Times New Roman" w:hAnsi="Times New Roman" w:cs="Times New Roman"/>
                <w:kern w:val="0"/>
                <w:lang w:eastAsia="fr-BE"/>
                <w14:ligatures w14:val="none"/>
              </w:rPr>
              <w:t>)</w:t>
            </w:r>
          </w:p>
        </w:tc>
        <w:tc>
          <w:tcPr>
            <w:tcW w:w="2755" w:type="dxa"/>
            <w:hideMark/>
          </w:tcPr>
          <w:p w14:paraId="5FB5B6FA" w14:textId="77777777" w:rsidR="002F5896" w:rsidRPr="008879E3" w:rsidRDefault="002F5896" w:rsidP="00062931">
            <w:pPr>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X_test_scaled</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2F5896" w:rsidRPr="004C0F52" w14:paraId="5A3614AA" w14:textId="77777777" w:rsidTr="002F5896">
        <w:tc>
          <w:tcPr>
            <w:tcW w:w="2694" w:type="dxa"/>
            <w:hideMark/>
          </w:tcPr>
          <w:p w14:paraId="0C654EEA" w14:textId="77777777"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Random Forest</w:t>
            </w:r>
          </w:p>
        </w:tc>
        <w:tc>
          <w:tcPr>
            <w:tcW w:w="2584" w:type="dxa"/>
            <w:hideMark/>
          </w:tcPr>
          <w:p w14:paraId="2591164A" w14:textId="0D63DFA9"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A1</w:t>
            </w:r>
            <w:r>
              <w:rPr>
                <w:rFonts w:ascii="Times New Roman" w:eastAsia="Times New Roman" w:hAnsi="Times New Roman" w:cs="Times New Roman"/>
                <w:kern w:val="0"/>
                <w:lang w:eastAsia="fr-BE"/>
                <w14:ligatures w14:val="none"/>
              </w:rPr>
              <w:t>(simple )</w:t>
            </w:r>
          </w:p>
        </w:tc>
        <w:tc>
          <w:tcPr>
            <w:tcW w:w="0" w:type="auto"/>
            <w:hideMark/>
          </w:tcPr>
          <w:p w14:paraId="4A10DFF6" w14:textId="7E867811"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B1</w:t>
            </w:r>
            <w:r>
              <w:rPr>
                <w:rFonts w:ascii="Times New Roman" w:eastAsia="Times New Roman" w:hAnsi="Times New Roman" w:cs="Times New Roman"/>
                <w:kern w:val="0"/>
                <w:lang w:eastAsia="fr-BE"/>
                <w14:ligatures w14:val="none"/>
              </w:rPr>
              <w:t xml:space="preserve"> (</w:t>
            </w:r>
            <w:r w:rsidRPr="002F5896">
              <w:rPr>
                <w:rFonts w:ascii="Times New Roman" w:eastAsia="Times New Roman" w:hAnsi="Times New Roman" w:cs="Times New Roman"/>
                <w:kern w:val="0"/>
                <w:lang w:eastAsia="fr-BE"/>
                <w14:ligatures w14:val="none"/>
              </w:rPr>
              <w:t>SMOTE</w:t>
            </w:r>
            <w:r>
              <w:rPr>
                <w:rFonts w:ascii="Times New Roman" w:eastAsia="Times New Roman" w:hAnsi="Times New Roman" w:cs="Times New Roman"/>
                <w:kern w:val="0"/>
                <w:lang w:eastAsia="fr-BE"/>
                <w14:ligatures w14:val="none"/>
              </w:rPr>
              <w:t>)</w:t>
            </w:r>
          </w:p>
        </w:tc>
        <w:tc>
          <w:tcPr>
            <w:tcW w:w="2755" w:type="dxa"/>
            <w:hideMark/>
          </w:tcPr>
          <w:p w14:paraId="046CBA5C" w14:textId="63857DF5" w:rsidR="002F5896" w:rsidRPr="008879E3" w:rsidRDefault="002F5896" w:rsidP="00062931">
            <w:pPr>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w:t>
            </w:r>
            <w:r>
              <w:rPr>
                <w:rFonts w:ascii="Times New Roman" w:eastAsia="Times New Roman" w:hAnsi="Times New Roman" w:cs="Times New Roman"/>
                <w:kern w:val="0"/>
                <w:lang w:val="en-US" w:eastAsia="fr-BE"/>
                <w14:ligatures w14:val="none"/>
              </w:rPr>
              <w:t>brut</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2F5896" w:rsidRPr="004C0F52" w14:paraId="616EC7BB" w14:textId="77777777" w:rsidTr="002F5896">
        <w:tc>
          <w:tcPr>
            <w:tcW w:w="2694" w:type="dxa"/>
            <w:hideMark/>
          </w:tcPr>
          <w:p w14:paraId="67C3B544" w14:textId="77777777"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Gradient Boosting (</w:t>
            </w:r>
            <w:proofErr w:type="spellStart"/>
            <w:r w:rsidRPr="008879E3">
              <w:rPr>
                <w:rFonts w:ascii="Times New Roman" w:eastAsia="Times New Roman" w:hAnsi="Times New Roman" w:cs="Times New Roman"/>
                <w:kern w:val="0"/>
                <w:lang w:eastAsia="fr-BE"/>
                <w14:ligatures w14:val="none"/>
              </w:rPr>
              <w:t>skl</w:t>
            </w:r>
            <w:proofErr w:type="spellEnd"/>
            <w:r w:rsidRPr="008879E3">
              <w:rPr>
                <w:rFonts w:ascii="Times New Roman" w:eastAsia="Times New Roman" w:hAnsi="Times New Roman" w:cs="Times New Roman"/>
                <w:kern w:val="0"/>
                <w:lang w:eastAsia="fr-BE"/>
                <w14:ligatures w14:val="none"/>
              </w:rPr>
              <w:t>)</w:t>
            </w:r>
          </w:p>
        </w:tc>
        <w:tc>
          <w:tcPr>
            <w:tcW w:w="2584" w:type="dxa"/>
            <w:hideMark/>
          </w:tcPr>
          <w:p w14:paraId="5A0DE70A" w14:textId="49422286"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A1</w:t>
            </w:r>
            <w:r>
              <w:rPr>
                <w:rFonts w:ascii="Times New Roman" w:eastAsia="Times New Roman" w:hAnsi="Times New Roman" w:cs="Times New Roman"/>
                <w:kern w:val="0"/>
                <w:lang w:eastAsia="fr-BE"/>
                <w14:ligatures w14:val="none"/>
              </w:rPr>
              <w:t xml:space="preserve"> (simple)</w:t>
            </w:r>
          </w:p>
        </w:tc>
        <w:tc>
          <w:tcPr>
            <w:tcW w:w="0" w:type="auto"/>
            <w:hideMark/>
          </w:tcPr>
          <w:p w14:paraId="626555B4" w14:textId="061CC82A"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B1</w:t>
            </w:r>
            <w:r>
              <w:t xml:space="preserve"> (</w:t>
            </w:r>
            <w:r w:rsidRPr="002F5896">
              <w:rPr>
                <w:rFonts w:ascii="Times New Roman" w:eastAsia="Times New Roman" w:hAnsi="Times New Roman" w:cs="Times New Roman"/>
                <w:kern w:val="0"/>
                <w:lang w:eastAsia="fr-BE"/>
                <w14:ligatures w14:val="none"/>
              </w:rPr>
              <w:t>SMOTE</w:t>
            </w:r>
            <w:r>
              <w:rPr>
                <w:rFonts w:ascii="Times New Roman" w:eastAsia="Times New Roman" w:hAnsi="Times New Roman" w:cs="Times New Roman"/>
                <w:kern w:val="0"/>
                <w:lang w:eastAsia="fr-BE"/>
                <w14:ligatures w14:val="none"/>
              </w:rPr>
              <w:t>)</w:t>
            </w:r>
          </w:p>
        </w:tc>
        <w:tc>
          <w:tcPr>
            <w:tcW w:w="2755" w:type="dxa"/>
            <w:hideMark/>
          </w:tcPr>
          <w:p w14:paraId="6495C9E2" w14:textId="02494ABF" w:rsidR="002F5896" w:rsidRPr="008879E3" w:rsidRDefault="002F5896" w:rsidP="00062931">
            <w:pPr>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w:t>
            </w:r>
            <w:r>
              <w:rPr>
                <w:rFonts w:ascii="Times New Roman" w:eastAsia="Times New Roman" w:hAnsi="Times New Roman" w:cs="Times New Roman"/>
                <w:kern w:val="0"/>
                <w:lang w:val="en-US" w:eastAsia="fr-BE"/>
                <w14:ligatures w14:val="none"/>
              </w:rPr>
              <w:t>brut</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r w:rsidR="002F5896" w:rsidRPr="004C0F52" w14:paraId="283BE88A" w14:textId="77777777" w:rsidTr="002F5896">
        <w:tc>
          <w:tcPr>
            <w:tcW w:w="2694" w:type="dxa"/>
            <w:hideMark/>
          </w:tcPr>
          <w:p w14:paraId="71F12899" w14:textId="77777777" w:rsidR="002F5896" w:rsidRPr="008879E3" w:rsidRDefault="002F5896" w:rsidP="00062931">
            <w:pPr>
              <w:rPr>
                <w:rFonts w:ascii="Times New Roman" w:eastAsia="Times New Roman" w:hAnsi="Times New Roman" w:cs="Times New Roman"/>
                <w:kern w:val="0"/>
                <w:lang w:eastAsia="fr-BE"/>
                <w14:ligatures w14:val="none"/>
              </w:rPr>
            </w:pPr>
            <w:proofErr w:type="spellStart"/>
            <w:r w:rsidRPr="008879E3">
              <w:rPr>
                <w:rFonts w:ascii="Times New Roman" w:eastAsia="Times New Roman" w:hAnsi="Times New Roman" w:cs="Times New Roman"/>
                <w:kern w:val="0"/>
                <w:lang w:eastAsia="fr-BE"/>
                <w14:ligatures w14:val="none"/>
              </w:rPr>
              <w:t>XGBoost</w:t>
            </w:r>
            <w:proofErr w:type="spellEnd"/>
          </w:p>
        </w:tc>
        <w:tc>
          <w:tcPr>
            <w:tcW w:w="2584" w:type="dxa"/>
            <w:hideMark/>
          </w:tcPr>
          <w:p w14:paraId="4BAF635A" w14:textId="26B94A88"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A1</w:t>
            </w:r>
            <w:r>
              <w:rPr>
                <w:rFonts w:ascii="Times New Roman" w:eastAsia="Times New Roman" w:hAnsi="Times New Roman" w:cs="Times New Roman"/>
                <w:kern w:val="0"/>
                <w:lang w:eastAsia="fr-BE"/>
                <w14:ligatures w14:val="none"/>
              </w:rPr>
              <w:t xml:space="preserve"> (simple)</w:t>
            </w:r>
          </w:p>
        </w:tc>
        <w:tc>
          <w:tcPr>
            <w:tcW w:w="0" w:type="auto"/>
            <w:hideMark/>
          </w:tcPr>
          <w:p w14:paraId="22835195" w14:textId="0463AA3C" w:rsidR="002F5896" w:rsidRPr="008879E3" w:rsidRDefault="002F5896" w:rsidP="00062931">
            <w:pPr>
              <w:rPr>
                <w:rFonts w:ascii="Times New Roman" w:eastAsia="Times New Roman" w:hAnsi="Times New Roman" w:cs="Times New Roman"/>
                <w:kern w:val="0"/>
                <w:lang w:eastAsia="fr-BE"/>
                <w14:ligatures w14:val="none"/>
              </w:rPr>
            </w:pPr>
            <w:r w:rsidRPr="008879E3">
              <w:rPr>
                <w:rFonts w:ascii="Times New Roman" w:eastAsia="Times New Roman" w:hAnsi="Times New Roman" w:cs="Times New Roman"/>
                <w:kern w:val="0"/>
                <w:lang w:eastAsia="fr-BE"/>
                <w14:ligatures w14:val="none"/>
              </w:rPr>
              <w:t>B1</w:t>
            </w:r>
            <w:r>
              <w:t xml:space="preserve"> (</w:t>
            </w:r>
            <w:r w:rsidRPr="002F5896">
              <w:rPr>
                <w:rFonts w:ascii="Times New Roman" w:eastAsia="Times New Roman" w:hAnsi="Times New Roman" w:cs="Times New Roman"/>
                <w:kern w:val="0"/>
                <w:lang w:eastAsia="fr-BE"/>
                <w14:ligatures w14:val="none"/>
              </w:rPr>
              <w:t>SMOTE</w:t>
            </w:r>
            <w:r>
              <w:rPr>
                <w:rFonts w:ascii="Times New Roman" w:eastAsia="Times New Roman" w:hAnsi="Times New Roman" w:cs="Times New Roman"/>
                <w:kern w:val="0"/>
                <w:lang w:eastAsia="fr-BE"/>
                <w14:ligatures w14:val="none"/>
              </w:rPr>
              <w:t>)</w:t>
            </w:r>
          </w:p>
        </w:tc>
        <w:tc>
          <w:tcPr>
            <w:tcW w:w="2755" w:type="dxa"/>
            <w:hideMark/>
          </w:tcPr>
          <w:p w14:paraId="22DD8B76" w14:textId="46A62487" w:rsidR="002F5896" w:rsidRPr="008879E3" w:rsidRDefault="002F5896" w:rsidP="00062931">
            <w:pPr>
              <w:rPr>
                <w:rFonts w:ascii="Times New Roman" w:eastAsia="Times New Roman" w:hAnsi="Times New Roman" w:cs="Times New Roman"/>
                <w:kern w:val="0"/>
                <w:lang w:val="en-US" w:eastAsia="fr-BE"/>
                <w14:ligatures w14:val="none"/>
              </w:rPr>
            </w:pPr>
            <w:proofErr w:type="spellStart"/>
            <w:r w:rsidRPr="008879E3">
              <w:rPr>
                <w:rFonts w:ascii="Times New Roman" w:eastAsia="Times New Roman" w:hAnsi="Times New Roman" w:cs="Times New Roman"/>
                <w:kern w:val="0"/>
                <w:lang w:val="en-US" w:eastAsia="fr-BE"/>
                <w14:ligatures w14:val="none"/>
              </w:rPr>
              <w:t>X_test_</w:t>
            </w:r>
            <w:r>
              <w:rPr>
                <w:rFonts w:ascii="Times New Roman" w:eastAsia="Times New Roman" w:hAnsi="Times New Roman" w:cs="Times New Roman"/>
                <w:kern w:val="0"/>
                <w:lang w:val="en-US" w:eastAsia="fr-BE"/>
                <w14:ligatures w14:val="none"/>
              </w:rPr>
              <w:t>brut</w:t>
            </w:r>
            <w:proofErr w:type="spellEnd"/>
            <w:r w:rsidRPr="008879E3">
              <w:rPr>
                <w:rFonts w:ascii="Times New Roman" w:eastAsia="Times New Roman" w:hAnsi="Times New Roman" w:cs="Times New Roman"/>
                <w:kern w:val="0"/>
                <w:lang w:val="en-US" w:eastAsia="fr-BE"/>
                <w14:ligatures w14:val="none"/>
              </w:rPr>
              <w:t xml:space="preserve"> / </w:t>
            </w:r>
            <w:proofErr w:type="spellStart"/>
            <w:r w:rsidRPr="008879E3">
              <w:rPr>
                <w:rFonts w:ascii="Times New Roman" w:eastAsia="Times New Roman" w:hAnsi="Times New Roman" w:cs="Times New Roman"/>
                <w:kern w:val="0"/>
                <w:lang w:val="en-US" w:eastAsia="fr-BE"/>
                <w14:ligatures w14:val="none"/>
              </w:rPr>
              <w:t>y_test</w:t>
            </w:r>
            <w:proofErr w:type="spellEnd"/>
          </w:p>
        </w:tc>
      </w:tr>
    </w:tbl>
    <w:p w14:paraId="13A864DE" w14:textId="77777777" w:rsidR="002F5896" w:rsidRDefault="002F5896" w:rsidP="00B97C26">
      <w:pPr>
        <w:rPr>
          <w:rFonts w:ascii="Times New Roman" w:hAnsi="Times New Roman" w:cs="Times New Roman"/>
          <w:b/>
          <w:bCs/>
          <w:u w:val="single"/>
          <w:lang w:val="en-US"/>
        </w:rPr>
      </w:pPr>
    </w:p>
    <w:p w14:paraId="7469ACFF" w14:textId="77777777" w:rsidR="005659F1" w:rsidRDefault="005659F1" w:rsidP="00B97C26">
      <w:pPr>
        <w:rPr>
          <w:rFonts w:ascii="Times New Roman" w:hAnsi="Times New Roman" w:cs="Times New Roman"/>
          <w:b/>
          <w:bCs/>
          <w:u w:val="single"/>
          <w:lang w:val="en-US"/>
        </w:rPr>
      </w:pPr>
    </w:p>
    <w:p w14:paraId="542A6629" w14:textId="77777777" w:rsidR="005659F1" w:rsidRDefault="005659F1" w:rsidP="00B97C26">
      <w:pPr>
        <w:rPr>
          <w:rFonts w:ascii="Times New Roman" w:hAnsi="Times New Roman" w:cs="Times New Roman"/>
          <w:b/>
          <w:bCs/>
          <w:u w:val="single"/>
          <w:lang w:val="en-US"/>
        </w:rPr>
      </w:pPr>
    </w:p>
    <w:p w14:paraId="611FFBE0" w14:textId="5F549CB4" w:rsidR="002F5896" w:rsidRDefault="005659F1" w:rsidP="00B97C26">
      <w:pPr>
        <w:rPr>
          <w:rFonts w:ascii="Times New Roman" w:hAnsi="Times New Roman" w:cs="Times New Roman"/>
          <w:b/>
          <w:bCs/>
          <w:u w:val="single"/>
        </w:rPr>
      </w:pPr>
      <w:r w:rsidRPr="005659F1">
        <w:rPr>
          <w:rFonts w:ascii="Times New Roman" w:hAnsi="Times New Roman" w:cs="Times New Roman"/>
          <w:b/>
          <w:bCs/>
          <w:u w:val="single"/>
        </w:rPr>
        <w:lastRenderedPageBreak/>
        <w:t>Tableau – Métriques d’évaluation : rôle et interprétation</w:t>
      </w:r>
    </w:p>
    <w:tbl>
      <w:tblPr>
        <w:tblStyle w:val="Grilledutableau"/>
        <w:tblW w:w="10632" w:type="dxa"/>
        <w:tblInd w:w="-856" w:type="dxa"/>
        <w:tblLook w:val="04A0" w:firstRow="1" w:lastRow="0" w:firstColumn="1" w:lastColumn="0" w:noHBand="0" w:noVBand="1"/>
      </w:tblPr>
      <w:tblGrid>
        <w:gridCol w:w="1444"/>
        <w:gridCol w:w="3574"/>
        <w:gridCol w:w="3063"/>
        <w:gridCol w:w="2551"/>
      </w:tblGrid>
      <w:tr w:rsidR="005659F1" w:rsidRPr="005659F1" w14:paraId="5CABF722" w14:textId="77777777" w:rsidTr="005659F1">
        <w:tc>
          <w:tcPr>
            <w:tcW w:w="1444" w:type="dxa"/>
            <w:hideMark/>
          </w:tcPr>
          <w:p w14:paraId="56596BF6" w14:textId="77777777" w:rsidR="005659F1" w:rsidRPr="005659F1" w:rsidRDefault="005659F1" w:rsidP="005659F1">
            <w:pPr>
              <w:jc w:val="center"/>
              <w:rPr>
                <w:rFonts w:ascii="Times New Roman" w:eastAsia="Times New Roman" w:hAnsi="Times New Roman" w:cs="Times New Roman"/>
                <w:b/>
                <w:bCs/>
                <w:kern w:val="0"/>
                <w:lang w:eastAsia="fr-BE"/>
                <w14:ligatures w14:val="none"/>
              </w:rPr>
            </w:pPr>
            <w:r w:rsidRPr="005659F1">
              <w:rPr>
                <w:rFonts w:ascii="Times New Roman" w:eastAsia="Times New Roman" w:hAnsi="Times New Roman" w:cs="Times New Roman"/>
                <w:b/>
                <w:bCs/>
                <w:kern w:val="0"/>
                <w:lang w:eastAsia="fr-BE"/>
                <w14:ligatures w14:val="none"/>
              </w:rPr>
              <w:t>Métrique</w:t>
            </w:r>
          </w:p>
        </w:tc>
        <w:tc>
          <w:tcPr>
            <w:tcW w:w="0" w:type="auto"/>
            <w:hideMark/>
          </w:tcPr>
          <w:p w14:paraId="3F8FA3B2" w14:textId="77777777" w:rsidR="005659F1" w:rsidRPr="005659F1" w:rsidRDefault="005659F1" w:rsidP="005659F1">
            <w:pPr>
              <w:jc w:val="center"/>
              <w:rPr>
                <w:rFonts w:ascii="Times New Roman" w:eastAsia="Times New Roman" w:hAnsi="Times New Roman" w:cs="Times New Roman"/>
                <w:b/>
                <w:bCs/>
                <w:kern w:val="0"/>
                <w:lang w:eastAsia="fr-BE"/>
                <w14:ligatures w14:val="none"/>
              </w:rPr>
            </w:pPr>
            <w:r w:rsidRPr="005659F1">
              <w:rPr>
                <w:rFonts w:ascii="Times New Roman" w:eastAsia="Times New Roman" w:hAnsi="Times New Roman" w:cs="Times New Roman"/>
                <w:b/>
                <w:bCs/>
                <w:kern w:val="0"/>
                <w:lang w:eastAsia="fr-BE"/>
                <w14:ligatures w14:val="none"/>
              </w:rPr>
              <w:t>Ce que ça mesure</w:t>
            </w:r>
          </w:p>
        </w:tc>
        <w:tc>
          <w:tcPr>
            <w:tcW w:w="3063" w:type="dxa"/>
            <w:hideMark/>
          </w:tcPr>
          <w:p w14:paraId="0487A9A7" w14:textId="77777777" w:rsidR="005659F1" w:rsidRPr="005659F1" w:rsidRDefault="005659F1" w:rsidP="005659F1">
            <w:pPr>
              <w:jc w:val="center"/>
              <w:rPr>
                <w:rFonts w:ascii="Times New Roman" w:eastAsia="Times New Roman" w:hAnsi="Times New Roman" w:cs="Times New Roman"/>
                <w:b/>
                <w:bCs/>
                <w:kern w:val="0"/>
                <w:lang w:eastAsia="fr-BE"/>
                <w14:ligatures w14:val="none"/>
              </w:rPr>
            </w:pPr>
            <w:r w:rsidRPr="005659F1">
              <w:rPr>
                <w:rFonts w:ascii="Times New Roman" w:eastAsia="Times New Roman" w:hAnsi="Times New Roman" w:cs="Times New Roman"/>
                <w:b/>
                <w:bCs/>
                <w:kern w:val="0"/>
                <w:lang w:eastAsia="fr-BE"/>
                <w14:ligatures w14:val="none"/>
              </w:rPr>
              <w:t>Comment l’interpréter</w:t>
            </w:r>
          </w:p>
        </w:tc>
        <w:tc>
          <w:tcPr>
            <w:tcW w:w="2551" w:type="dxa"/>
            <w:hideMark/>
          </w:tcPr>
          <w:p w14:paraId="638411CE" w14:textId="77777777" w:rsidR="005659F1" w:rsidRPr="005659F1" w:rsidRDefault="005659F1" w:rsidP="005659F1">
            <w:pPr>
              <w:jc w:val="center"/>
              <w:rPr>
                <w:rFonts w:ascii="Times New Roman" w:eastAsia="Times New Roman" w:hAnsi="Times New Roman" w:cs="Times New Roman"/>
                <w:b/>
                <w:bCs/>
                <w:kern w:val="0"/>
                <w:lang w:eastAsia="fr-BE"/>
                <w14:ligatures w14:val="none"/>
              </w:rPr>
            </w:pPr>
            <w:r w:rsidRPr="005659F1">
              <w:rPr>
                <w:rFonts w:ascii="Times New Roman" w:eastAsia="Times New Roman" w:hAnsi="Times New Roman" w:cs="Times New Roman"/>
                <w:b/>
                <w:bCs/>
                <w:kern w:val="0"/>
                <w:lang w:eastAsia="fr-BE"/>
                <w14:ligatures w14:val="none"/>
              </w:rPr>
              <w:t>Importance dans ce projet</w:t>
            </w:r>
          </w:p>
        </w:tc>
      </w:tr>
      <w:tr w:rsidR="005659F1" w:rsidRPr="005659F1" w14:paraId="52D3875D" w14:textId="77777777" w:rsidTr="005659F1">
        <w:tc>
          <w:tcPr>
            <w:tcW w:w="1444" w:type="dxa"/>
            <w:hideMark/>
          </w:tcPr>
          <w:p w14:paraId="4C34B163" w14:textId="77777777" w:rsidR="005659F1" w:rsidRPr="005659F1" w:rsidRDefault="005659F1" w:rsidP="005659F1">
            <w:pPr>
              <w:rPr>
                <w:rFonts w:ascii="Times New Roman" w:eastAsia="Times New Roman" w:hAnsi="Times New Roman" w:cs="Times New Roman"/>
                <w:kern w:val="0"/>
                <w:lang w:eastAsia="fr-BE"/>
                <w14:ligatures w14:val="none"/>
              </w:rPr>
            </w:pPr>
            <w:proofErr w:type="spellStart"/>
            <w:r w:rsidRPr="005659F1">
              <w:rPr>
                <w:rFonts w:ascii="Times New Roman" w:eastAsia="Times New Roman" w:hAnsi="Times New Roman" w:cs="Times New Roman"/>
                <w:kern w:val="0"/>
                <w:lang w:eastAsia="fr-BE"/>
                <w14:ligatures w14:val="none"/>
              </w:rPr>
              <w:t>Accuracy</w:t>
            </w:r>
            <w:proofErr w:type="spellEnd"/>
          </w:p>
        </w:tc>
        <w:tc>
          <w:tcPr>
            <w:tcW w:w="0" w:type="auto"/>
            <w:hideMark/>
          </w:tcPr>
          <w:p w14:paraId="1C85FB3C"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Proportion totale de prédictions correctes</w:t>
            </w:r>
          </w:p>
        </w:tc>
        <w:tc>
          <w:tcPr>
            <w:tcW w:w="3063" w:type="dxa"/>
            <w:hideMark/>
          </w:tcPr>
          <w:p w14:paraId="5B03DF39" w14:textId="7FCFE433"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Peut-être élevée même si le modèle détecte mal la classe minoritaire</w:t>
            </w:r>
          </w:p>
        </w:tc>
        <w:tc>
          <w:tcPr>
            <w:tcW w:w="2551" w:type="dxa"/>
            <w:hideMark/>
          </w:tcPr>
          <w:p w14:paraId="3E9770EA"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Faible priorité (déséquilibre ≈ 15 %)</w:t>
            </w:r>
          </w:p>
        </w:tc>
      </w:tr>
      <w:tr w:rsidR="005659F1" w:rsidRPr="005659F1" w14:paraId="419BB83A" w14:textId="77777777" w:rsidTr="005659F1">
        <w:tc>
          <w:tcPr>
            <w:tcW w:w="1444" w:type="dxa"/>
            <w:hideMark/>
          </w:tcPr>
          <w:p w14:paraId="17FCEA22"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proofErr w:type="spellStart"/>
            <w:r w:rsidRPr="005659F1">
              <w:rPr>
                <w:rFonts w:ascii="Times New Roman" w:eastAsia="Times New Roman" w:hAnsi="Times New Roman" w:cs="Times New Roman"/>
                <w:kern w:val="0"/>
                <w:highlight w:val="yellow"/>
                <w:lang w:eastAsia="fr-BE"/>
                <w14:ligatures w14:val="none"/>
              </w:rPr>
              <w:t>Recall</w:t>
            </w:r>
            <w:proofErr w:type="spellEnd"/>
            <w:r w:rsidRPr="005659F1">
              <w:rPr>
                <w:rFonts w:ascii="Times New Roman" w:eastAsia="Times New Roman" w:hAnsi="Times New Roman" w:cs="Times New Roman"/>
                <w:kern w:val="0"/>
                <w:highlight w:val="yellow"/>
                <w:lang w:eastAsia="fr-BE"/>
                <w14:ligatures w14:val="none"/>
              </w:rPr>
              <w:t xml:space="preserve"> (sensibilité) – classe 1</w:t>
            </w:r>
          </w:p>
        </w:tc>
        <w:tc>
          <w:tcPr>
            <w:tcW w:w="0" w:type="auto"/>
            <w:hideMark/>
          </w:tcPr>
          <w:p w14:paraId="5CAECAAE"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r w:rsidRPr="005659F1">
              <w:rPr>
                <w:rFonts w:ascii="Times New Roman" w:eastAsia="Times New Roman" w:hAnsi="Times New Roman" w:cs="Times New Roman"/>
                <w:kern w:val="0"/>
                <w:highlight w:val="yellow"/>
                <w:lang w:eastAsia="fr-BE"/>
                <w14:ligatures w14:val="none"/>
              </w:rPr>
              <w:t>Proportion des événements correctement détectés</w:t>
            </w:r>
          </w:p>
        </w:tc>
        <w:tc>
          <w:tcPr>
            <w:tcW w:w="3063" w:type="dxa"/>
            <w:hideMark/>
          </w:tcPr>
          <w:p w14:paraId="38A2551F"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proofErr w:type="spellStart"/>
            <w:r w:rsidRPr="005659F1">
              <w:rPr>
                <w:rFonts w:ascii="Times New Roman" w:eastAsia="Times New Roman" w:hAnsi="Times New Roman" w:cs="Times New Roman"/>
                <w:kern w:val="0"/>
                <w:highlight w:val="yellow"/>
                <w:lang w:eastAsia="fr-BE"/>
                <w14:ligatures w14:val="none"/>
              </w:rPr>
              <w:t>Recall</w:t>
            </w:r>
            <w:proofErr w:type="spellEnd"/>
            <w:r w:rsidRPr="005659F1">
              <w:rPr>
                <w:rFonts w:ascii="Times New Roman" w:eastAsia="Times New Roman" w:hAnsi="Times New Roman" w:cs="Times New Roman"/>
                <w:kern w:val="0"/>
                <w:highlight w:val="yellow"/>
                <w:lang w:eastAsia="fr-BE"/>
                <w14:ligatures w14:val="none"/>
              </w:rPr>
              <w:t xml:space="preserve"> élevé = peu de faux négatifs (FN)</w:t>
            </w:r>
          </w:p>
        </w:tc>
        <w:tc>
          <w:tcPr>
            <w:tcW w:w="2551" w:type="dxa"/>
            <w:hideMark/>
          </w:tcPr>
          <w:p w14:paraId="46A84CEB"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highlight w:val="yellow"/>
                <w:lang w:eastAsia="fr-BE"/>
                <w14:ligatures w14:val="none"/>
              </w:rPr>
              <w:t>Très prioritaire (ne pas rater les patients à risque)</w:t>
            </w:r>
          </w:p>
        </w:tc>
      </w:tr>
      <w:tr w:rsidR="005659F1" w:rsidRPr="005659F1" w14:paraId="711B6364" w14:textId="77777777" w:rsidTr="005659F1">
        <w:tc>
          <w:tcPr>
            <w:tcW w:w="1444" w:type="dxa"/>
            <w:hideMark/>
          </w:tcPr>
          <w:p w14:paraId="0DF74F48"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proofErr w:type="spellStart"/>
            <w:r w:rsidRPr="005659F1">
              <w:rPr>
                <w:rFonts w:ascii="Times New Roman" w:eastAsia="Times New Roman" w:hAnsi="Times New Roman" w:cs="Times New Roman"/>
                <w:kern w:val="0"/>
                <w:highlight w:val="yellow"/>
                <w:lang w:eastAsia="fr-BE"/>
                <w14:ligatures w14:val="none"/>
              </w:rPr>
              <w:t>Precision</w:t>
            </w:r>
            <w:proofErr w:type="spellEnd"/>
            <w:r w:rsidRPr="005659F1">
              <w:rPr>
                <w:rFonts w:ascii="Times New Roman" w:eastAsia="Times New Roman" w:hAnsi="Times New Roman" w:cs="Times New Roman"/>
                <w:kern w:val="0"/>
                <w:highlight w:val="yellow"/>
                <w:lang w:eastAsia="fr-BE"/>
                <w14:ligatures w14:val="none"/>
              </w:rPr>
              <w:t xml:space="preserve"> – classe 1</w:t>
            </w:r>
          </w:p>
        </w:tc>
        <w:tc>
          <w:tcPr>
            <w:tcW w:w="0" w:type="auto"/>
            <w:hideMark/>
          </w:tcPr>
          <w:p w14:paraId="63A93833"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r w:rsidRPr="005659F1">
              <w:rPr>
                <w:rFonts w:ascii="Times New Roman" w:eastAsia="Times New Roman" w:hAnsi="Times New Roman" w:cs="Times New Roman"/>
                <w:kern w:val="0"/>
                <w:highlight w:val="yellow"/>
                <w:lang w:eastAsia="fr-BE"/>
                <w14:ligatures w14:val="none"/>
              </w:rPr>
              <w:t>Proportion de vrais événements parmi les prédictions positives</w:t>
            </w:r>
          </w:p>
        </w:tc>
        <w:tc>
          <w:tcPr>
            <w:tcW w:w="3063" w:type="dxa"/>
            <w:hideMark/>
          </w:tcPr>
          <w:p w14:paraId="6DDDDB76"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proofErr w:type="spellStart"/>
            <w:r w:rsidRPr="005659F1">
              <w:rPr>
                <w:rFonts w:ascii="Times New Roman" w:eastAsia="Times New Roman" w:hAnsi="Times New Roman" w:cs="Times New Roman"/>
                <w:kern w:val="0"/>
                <w:highlight w:val="yellow"/>
                <w:lang w:eastAsia="fr-BE"/>
                <w14:ligatures w14:val="none"/>
              </w:rPr>
              <w:t>Precision</w:t>
            </w:r>
            <w:proofErr w:type="spellEnd"/>
            <w:r w:rsidRPr="005659F1">
              <w:rPr>
                <w:rFonts w:ascii="Times New Roman" w:eastAsia="Times New Roman" w:hAnsi="Times New Roman" w:cs="Times New Roman"/>
                <w:kern w:val="0"/>
                <w:highlight w:val="yellow"/>
                <w:lang w:eastAsia="fr-BE"/>
                <w14:ligatures w14:val="none"/>
              </w:rPr>
              <w:t xml:space="preserve"> élevée = peu de faux positifs (FP)</w:t>
            </w:r>
          </w:p>
        </w:tc>
        <w:tc>
          <w:tcPr>
            <w:tcW w:w="2551" w:type="dxa"/>
            <w:hideMark/>
          </w:tcPr>
          <w:p w14:paraId="73391D06"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highlight w:val="yellow"/>
                <w:lang w:eastAsia="fr-BE"/>
                <w14:ligatures w14:val="none"/>
              </w:rPr>
              <w:t xml:space="preserve">Secondaire, mais importante pour éviter le </w:t>
            </w:r>
            <w:proofErr w:type="spellStart"/>
            <w:r w:rsidRPr="005659F1">
              <w:rPr>
                <w:rFonts w:ascii="Times New Roman" w:eastAsia="Times New Roman" w:hAnsi="Times New Roman" w:cs="Times New Roman"/>
                <w:kern w:val="0"/>
                <w:highlight w:val="yellow"/>
                <w:lang w:eastAsia="fr-BE"/>
                <w14:ligatures w14:val="none"/>
              </w:rPr>
              <w:t>sur-diagnostic</w:t>
            </w:r>
            <w:proofErr w:type="spellEnd"/>
          </w:p>
        </w:tc>
      </w:tr>
      <w:tr w:rsidR="005659F1" w:rsidRPr="005659F1" w14:paraId="1A332104" w14:textId="77777777" w:rsidTr="005659F1">
        <w:tc>
          <w:tcPr>
            <w:tcW w:w="1444" w:type="dxa"/>
            <w:hideMark/>
          </w:tcPr>
          <w:p w14:paraId="42C0E90A"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r w:rsidRPr="005659F1">
              <w:rPr>
                <w:rFonts w:ascii="Times New Roman" w:eastAsia="Times New Roman" w:hAnsi="Times New Roman" w:cs="Times New Roman"/>
                <w:kern w:val="0"/>
                <w:highlight w:val="yellow"/>
                <w:lang w:eastAsia="fr-BE"/>
                <w14:ligatures w14:val="none"/>
              </w:rPr>
              <w:t>F1-score – classe 1</w:t>
            </w:r>
          </w:p>
        </w:tc>
        <w:tc>
          <w:tcPr>
            <w:tcW w:w="0" w:type="auto"/>
            <w:hideMark/>
          </w:tcPr>
          <w:p w14:paraId="7DB90C41"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r w:rsidRPr="005659F1">
              <w:rPr>
                <w:rFonts w:ascii="Times New Roman" w:eastAsia="Times New Roman" w:hAnsi="Times New Roman" w:cs="Times New Roman"/>
                <w:kern w:val="0"/>
                <w:highlight w:val="yellow"/>
                <w:lang w:eastAsia="fr-BE"/>
                <w14:ligatures w14:val="none"/>
              </w:rPr>
              <w:t xml:space="preserve">Moyenne harmonique entre </w:t>
            </w:r>
            <w:proofErr w:type="spellStart"/>
            <w:r w:rsidRPr="005659F1">
              <w:rPr>
                <w:rFonts w:ascii="Times New Roman" w:eastAsia="Times New Roman" w:hAnsi="Times New Roman" w:cs="Times New Roman"/>
                <w:kern w:val="0"/>
                <w:highlight w:val="yellow"/>
                <w:lang w:eastAsia="fr-BE"/>
                <w14:ligatures w14:val="none"/>
              </w:rPr>
              <w:t>recall</w:t>
            </w:r>
            <w:proofErr w:type="spellEnd"/>
            <w:r w:rsidRPr="005659F1">
              <w:rPr>
                <w:rFonts w:ascii="Times New Roman" w:eastAsia="Times New Roman" w:hAnsi="Times New Roman" w:cs="Times New Roman"/>
                <w:kern w:val="0"/>
                <w:highlight w:val="yellow"/>
                <w:lang w:eastAsia="fr-BE"/>
                <w14:ligatures w14:val="none"/>
              </w:rPr>
              <w:t xml:space="preserve"> et </w:t>
            </w:r>
            <w:proofErr w:type="spellStart"/>
            <w:r w:rsidRPr="005659F1">
              <w:rPr>
                <w:rFonts w:ascii="Times New Roman" w:eastAsia="Times New Roman" w:hAnsi="Times New Roman" w:cs="Times New Roman"/>
                <w:kern w:val="0"/>
                <w:highlight w:val="yellow"/>
                <w:lang w:eastAsia="fr-BE"/>
                <w14:ligatures w14:val="none"/>
              </w:rPr>
              <w:t>precision</w:t>
            </w:r>
            <w:proofErr w:type="spellEnd"/>
          </w:p>
        </w:tc>
        <w:tc>
          <w:tcPr>
            <w:tcW w:w="3063" w:type="dxa"/>
            <w:hideMark/>
          </w:tcPr>
          <w:p w14:paraId="3F1821D5" w14:textId="77777777" w:rsidR="005659F1" w:rsidRPr="005659F1" w:rsidRDefault="005659F1" w:rsidP="005659F1">
            <w:pPr>
              <w:rPr>
                <w:rFonts w:ascii="Times New Roman" w:eastAsia="Times New Roman" w:hAnsi="Times New Roman" w:cs="Times New Roman"/>
                <w:kern w:val="0"/>
                <w:highlight w:val="yellow"/>
                <w:lang w:eastAsia="fr-BE"/>
                <w14:ligatures w14:val="none"/>
              </w:rPr>
            </w:pPr>
            <w:r w:rsidRPr="005659F1">
              <w:rPr>
                <w:rFonts w:ascii="Times New Roman" w:eastAsia="Times New Roman" w:hAnsi="Times New Roman" w:cs="Times New Roman"/>
                <w:kern w:val="0"/>
                <w:highlight w:val="yellow"/>
                <w:lang w:eastAsia="fr-BE"/>
                <w14:ligatures w14:val="none"/>
              </w:rPr>
              <w:t>Bon compromis entre détection et fiabilité</w:t>
            </w:r>
          </w:p>
        </w:tc>
        <w:tc>
          <w:tcPr>
            <w:tcW w:w="2551" w:type="dxa"/>
            <w:hideMark/>
          </w:tcPr>
          <w:p w14:paraId="1BD6CAEA"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highlight w:val="yellow"/>
                <w:lang w:eastAsia="fr-BE"/>
                <w14:ligatures w14:val="none"/>
              </w:rPr>
              <w:t>Indicateur synthétique clé</w:t>
            </w:r>
          </w:p>
        </w:tc>
      </w:tr>
      <w:tr w:rsidR="005659F1" w:rsidRPr="005659F1" w14:paraId="2E1891A2" w14:textId="77777777" w:rsidTr="005659F1">
        <w:tc>
          <w:tcPr>
            <w:tcW w:w="1444" w:type="dxa"/>
            <w:hideMark/>
          </w:tcPr>
          <w:p w14:paraId="36865E29"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AUC-ROC</w:t>
            </w:r>
          </w:p>
        </w:tc>
        <w:tc>
          <w:tcPr>
            <w:tcW w:w="0" w:type="auto"/>
            <w:hideMark/>
          </w:tcPr>
          <w:p w14:paraId="5BD71E37"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Capacité globale à séparer les classes</w:t>
            </w:r>
          </w:p>
        </w:tc>
        <w:tc>
          <w:tcPr>
            <w:tcW w:w="3063" w:type="dxa"/>
            <w:hideMark/>
          </w:tcPr>
          <w:p w14:paraId="66AEFD38"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Peu sensible au seuil, mais optimiste en déséquilibre</w:t>
            </w:r>
          </w:p>
        </w:tc>
        <w:tc>
          <w:tcPr>
            <w:tcW w:w="2551" w:type="dxa"/>
            <w:hideMark/>
          </w:tcPr>
          <w:p w14:paraId="623533FE"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Utile pour la comparaison globale</w:t>
            </w:r>
          </w:p>
        </w:tc>
      </w:tr>
      <w:tr w:rsidR="005659F1" w:rsidRPr="005659F1" w14:paraId="676AB002" w14:textId="77777777" w:rsidTr="005659F1">
        <w:tc>
          <w:tcPr>
            <w:tcW w:w="1444" w:type="dxa"/>
            <w:hideMark/>
          </w:tcPr>
          <w:p w14:paraId="7F97BF13"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AUC-PR</w:t>
            </w:r>
          </w:p>
        </w:tc>
        <w:tc>
          <w:tcPr>
            <w:tcW w:w="0" w:type="auto"/>
            <w:hideMark/>
          </w:tcPr>
          <w:p w14:paraId="7B8A4A30" w14:textId="65727E59"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 xml:space="preserve">Qualité de la détection de la classe </w:t>
            </w:r>
          </w:p>
        </w:tc>
        <w:tc>
          <w:tcPr>
            <w:tcW w:w="3063" w:type="dxa"/>
            <w:hideMark/>
          </w:tcPr>
          <w:p w14:paraId="034D113F"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Plus informative quand la classe 1 est rare</w:t>
            </w:r>
          </w:p>
        </w:tc>
        <w:tc>
          <w:tcPr>
            <w:tcW w:w="2551" w:type="dxa"/>
            <w:hideMark/>
          </w:tcPr>
          <w:p w14:paraId="3E9B5077"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Très importante ici</w:t>
            </w:r>
          </w:p>
        </w:tc>
      </w:tr>
      <w:tr w:rsidR="005659F1" w:rsidRPr="005659F1" w14:paraId="0DC6470E" w14:textId="77777777" w:rsidTr="005659F1">
        <w:tc>
          <w:tcPr>
            <w:tcW w:w="1444" w:type="dxa"/>
            <w:hideMark/>
          </w:tcPr>
          <w:p w14:paraId="02EF3836"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Brier score</w:t>
            </w:r>
          </w:p>
        </w:tc>
        <w:tc>
          <w:tcPr>
            <w:tcW w:w="0" w:type="auto"/>
            <w:hideMark/>
          </w:tcPr>
          <w:p w14:paraId="2E4C3048"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Qualité des probabilités prédites</w:t>
            </w:r>
          </w:p>
        </w:tc>
        <w:tc>
          <w:tcPr>
            <w:tcW w:w="3063" w:type="dxa"/>
            <w:hideMark/>
          </w:tcPr>
          <w:p w14:paraId="3BE50AA2"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Plus bas = meilleures probabilités calibrées</w:t>
            </w:r>
          </w:p>
        </w:tc>
        <w:tc>
          <w:tcPr>
            <w:tcW w:w="2551" w:type="dxa"/>
            <w:hideMark/>
          </w:tcPr>
          <w:p w14:paraId="5CD5B67A" w14:textId="77777777" w:rsidR="005659F1" w:rsidRPr="005659F1" w:rsidRDefault="005659F1" w:rsidP="005659F1">
            <w:pPr>
              <w:rPr>
                <w:rFonts w:ascii="Times New Roman" w:eastAsia="Times New Roman" w:hAnsi="Times New Roman" w:cs="Times New Roman"/>
                <w:kern w:val="0"/>
                <w:lang w:eastAsia="fr-BE"/>
                <w14:ligatures w14:val="none"/>
              </w:rPr>
            </w:pPr>
            <w:r w:rsidRPr="005659F1">
              <w:rPr>
                <w:rFonts w:ascii="Times New Roman" w:eastAsia="Times New Roman" w:hAnsi="Times New Roman" w:cs="Times New Roman"/>
                <w:kern w:val="0"/>
                <w:lang w:eastAsia="fr-BE"/>
                <w14:ligatures w14:val="none"/>
              </w:rPr>
              <w:t>Essentiel pour un score de risque</w:t>
            </w:r>
          </w:p>
        </w:tc>
      </w:tr>
    </w:tbl>
    <w:p w14:paraId="728AA761" w14:textId="77777777" w:rsidR="005B6A6B" w:rsidRDefault="005B6A6B" w:rsidP="00B97C26">
      <w:pPr>
        <w:rPr>
          <w:rFonts w:ascii="Times New Roman" w:hAnsi="Times New Roman" w:cs="Times New Roman"/>
          <w:b/>
          <w:bCs/>
          <w:u w:val="single"/>
        </w:rPr>
        <w:sectPr w:rsidR="005B6A6B">
          <w:pgSz w:w="11906" w:h="16838"/>
          <w:pgMar w:top="1440" w:right="1440" w:bottom="1440" w:left="1440" w:header="708" w:footer="708" w:gutter="0"/>
          <w:cols w:space="708"/>
          <w:docGrid w:linePitch="360"/>
        </w:sectPr>
      </w:pPr>
    </w:p>
    <w:p w14:paraId="1B1CF6B2" w14:textId="77777777" w:rsidR="005659F1" w:rsidRDefault="005659F1" w:rsidP="00B97C26">
      <w:pPr>
        <w:rPr>
          <w:rFonts w:ascii="Times New Roman" w:hAnsi="Times New Roman" w:cs="Times New Roman"/>
          <w:b/>
          <w:bCs/>
          <w:u w:val="single"/>
        </w:rPr>
      </w:pPr>
    </w:p>
    <w:p w14:paraId="75F9952F" w14:textId="727516C1" w:rsidR="005659F1" w:rsidRDefault="005659F1" w:rsidP="00B97C26">
      <w:pPr>
        <w:rPr>
          <w:rFonts w:ascii="Times New Roman" w:hAnsi="Times New Roman" w:cs="Times New Roman"/>
          <w:b/>
          <w:bCs/>
          <w:u w:val="single"/>
        </w:rPr>
      </w:pPr>
      <w:r>
        <w:rPr>
          <w:rFonts w:ascii="Times New Roman" w:hAnsi="Times New Roman" w:cs="Times New Roman"/>
          <w:b/>
          <w:bCs/>
          <w:u w:val="single"/>
        </w:rPr>
        <w:t xml:space="preserve">RESULTATS MODÉLISATION </w:t>
      </w:r>
    </w:p>
    <w:p w14:paraId="0D6D34A9" w14:textId="77777777" w:rsidR="005659F1" w:rsidRDefault="005659F1" w:rsidP="005659F1">
      <w:pPr>
        <w:rPr>
          <w:rFonts w:ascii="Times New Roman" w:hAnsi="Times New Roman" w:cs="Times New Roman"/>
          <w:b/>
          <w:bCs/>
          <w:u w:val="single"/>
        </w:rPr>
      </w:pPr>
      <w:r w:rsidRPr="005659F1">
        <w:rPr>
          <w:rFonts w:ascii="Times New Roman" w:hAnsi="Times New Roman" w:cs="Times New Roman"/>
          <w:b/>
          <w:bCs/>
          <w:u w:val="single"/>
        </w:rPr>
        <w:t xml:space="preserve">REGRESION LOGISTIQUE </w:t>
      </w:r>
    </w:p>
    <w:p w14:paraId="43F63458" w14:textId="3189E6E6" w:rsidR="005659F1" w:rsidRDefault="005659F1" w:rsidP="005659F1">
      <w:pPr>
        <w:rPr>
          <w:rFonts w:ascii="Times New Roman" w:hAnsi="Times New Roman" w:cs="Times New Roman"/>
          <w:b/>
          <w:bCs/>
        </w:rPr>
      </w:pPr>
      <w:r w:rsidRPr="005659F1">
        <w:rPr>
          <w:rFonts w:ascii="Times New Roman" w:hAnsi="Times New Roman" w:cs="Times New Roman"/>
          <w:b/>
          <w:bCs/>
        </w:rPr>
        <w:t>Tableau . Performances de la régression logistique sur le jeu de test (avec et sans SMOTE).</w:t>
      </w:r>
    </w:p>
    <w:tbl>
      <w:tblPr>
        <w:tblStyle w:val="Grilledutableau"/>
        <w:tblW w:w="14318" w:type="dxa"/>
        <w:tblInd w:w="-856" w:type="dxa"/>
        <w:tblLook w:val="04A0" w:firstRow="1" w:lastRow="0" w:firstColumn="1" w:lastColumn="0" w:noHBand="0" w:noVBand="1"/>
      </w:tblPr>
      <w:tblGrid>
        <w:gridCol w:w="1403"/>
        <w:gridCol w:w="963"/>
        <w:gridCol w:w="2469"/>
        <w:gridCol w:w="1189"/>
        <w:gridCol w:w="856"/>
        <w:gridCol w:w="1768"/>
        <w:gridCol w:w="1202"/>
        <w:gridCol w:w="1267"/>
        <w:gridCol w:w="1434"/>
        <w:gridCol w:w="1767"/>
      </w:tblGrid>
      <w:tr w:rsidR="005B6A6B" w:rsidRPr="005659F1" w14:paraId="5F241349" w14:textId="77777777" w:rsidTr="00243BDA">
        <w:tc>
          <w:tcPr>
            <w:tcW w:w="1403" w:type="dxa"/>
          </w:tcPr>
          <w:p w14:paraId="45F9CA46" w14:textId="77777777" w:rsidR="005659F1" w:rsidRPr="005659F1" w:rsidRDefault="005659F1" w:rsidP="00062931">
            <w:pPr>
              <w:pStyle w:val="NormalWeb"/>
              <w:rPr>
                <w:b/>
                <w:bCs/>
              </w:rPr>
            </w:pPr>
            <w:r w:rsidRPr="005659F1">
              <w:rPr>
                <w:b/>
                <w:bCs/>
              </w:rPr>
              <w:t>Modèle</w:t>
            </w:r>
          </w:p>
        </w:tc>
        <w:tc>
          <w:tcPr>
            <w:tcW w:w="963" w:type="dxa"/>
          </w:tcPr>
          <w:p w14:paraId="1AD1CA48" w14:textId="77777777" w:rsidR="005659F1" w:rsidRPr="005659F1" w:rsidRDefault="005659F1" w:rsidP="00062931">
            <w:pPr>
              <w:pStyle w:val="NormalWeb"/>
              <w:rPr>
                <w:b/>
                <w:bCs/>
              </w:rPr>
            </w:pPr>
            <w:proofErr w:type="spellStart"/>
            <w:r w:rsidRPr="005659F1">
              <w:rPr>
                <w:b/>
                <w:bCs/>
              </w:rPr>
              <w:t>Scaling</w:t>
            </w:r>
            <w:proofErr w:type="spellEnd"/>
          </w:p>
        </w:tc>
        <w:tc>
          <w:tcPr>
            <w:tcW w:w="2469" w:type="dxa"/>
          </w:tcPr>
          <w:p w14:paraId="7D49E061" w14:textId="5BE21EC4" w:rsidR="005659F1" w:rsidRPr="005659F1" w:rsidRDefault="005659F1" w:rsidP="00062931">
            <w:pPr>
              <w:pStyle w:val="NormalWeb"/>
              <w:rPr>
                <w:b/>
                <w:bCs/>
              </w:rPr>
            </w:pPr>
            <w:r w:rsidRPr="005659F1">
              <w:rPr>
                <w:b/>
                <w:bCs/>
              </w:rPr>
              <w:t xml:space="preserve">Matrice de confusion </w:t>
            </w:r>
          </w:p>
        </w:tc>
        <w:tc>
          <w:tcPr>
            <w:tcW w:w="1189" w:type="dxa"/>
          </w:tcPr>
          <w:p w14:paraId="1631DA3C" w14:textId="77777777" w:rsidR="005659F1" w:rsidRPr="005659F1" w:rsidRDefault="005659F1" w:rsidP="00062931">
            <w:pPr>
              <w:pStyle w:val="NormalWeb"/>
              <w:rPr>
                <w:b/>
                <w:bCs/>
              </w:rPr>
            </w:pPr>
            <w:proofErr w:type="spellStart"/>
            <w:r w:rsidRPr="005659F1">
              <w:rPr>
                <w:b/>
                <w:bCs/>
              </w:rPr>
              <w:t>Accuracy</w:t>
            </w:r>
            <w:proofErr w:type="spellEnd"/>
          </w:p>
        </w:tc>
        <w:tc>
          <w:tcPr>
            <w:tcW w:w="856" w:type="dxa"/>
          </w:tcPr>
          <w:p w14:paraId="118DDFFB" w14:textId="567C68D8" w:rsidR="005659F1" w:rsidRPr="005659F1" w:rsidRDefault="005659F1" w:rsidP="00062931">
            <w:pPr>
              <w:pStyle w:val="NormalWeb"/>
              <w:rPr>
                <w:b/>
                <w:bCs/>
              </w:rPr>
            </w:pPr>
            <w:proofErr w:type="spellStart"/>
            <w:r w:rsidRPr="005659F1">
              <w:rPr>
                <w:b/>
                <w:bCs/>
              </w:rPr>
              <w:t>Recall</w:t>
            </w:r>
            <w:proofErr w:type="spellEnd"/>
            <w:r w:rsidRPr="005659F1">
              <w:rPr>
                <w:b/>
                <w:bCs/>
              </w:rPr>
              <w:t xml:space="preserve"> </w:t>
            </w:r>
          </w:p>
        </w:tc>
        <w:tc>
          <w:tcPr>
            <w:tcW w:w="1768" w:type="dxa"/>
          </w:tcPr>
          <w:p w14:paraId="0AD64BCC" w14:textId="1823E499" w:rsidR="005659F1" w:rsidRPr="005659F1" w:rsidRDefault="005659F1" w:rsidP="00062931">
            <w:pPr>
              <w:pStyle w:val="NormalWeb"/>
              <w:rPr>
                <w:b/>
                <w:bCs/>
              </w:rPr>
            </w:pPr>
            <w:r w:rsidRPr="005659F1">
              <w:rPr>
                <w:b/>
                <w:bCs/>
              </w:rPr>
              <w:t xml:space="preserve">Précision </w:t>
            </w:r>
          </w:p>
        </w:tc>
        <w:tc>
          <w:tcPr>
            <w:tcW w:w="1202" w:type="dxa"/>
          </w:tcPr>
          <w:p w14:paraId="5A2679A5" w14:textId="29F5F5C4" w:rsidR="005659F1" w:rsidRPr="005659F1" w:rsidRDefault="005659F1" w:rsidP="00062931">
            <w:pPr>
              <w:pStyle w:val="NormalWeb"/>
              <w:rPr>
                <w:b/>
                <w:bCs/>
              </w:rPr>
            </w:pPr>
            <w:r w:rsidRPr="005659F1">
              <w:rPr>
                <w:b/>
                <w:bCs/>
              </w:rPr>
              <w:t xml:space="preserve">F1 </w:t>
            </w:r>
          </w:p>
        </w:tc>
        <w:tc>
          <w:tcPr>
            <w:tcW w:w="1267" w:type="dxa"/>
          </w:tcPr>
          <w:p w14:paraId="1115930C" w14:textId="77777777" w:rsidR="005659F1" w:rsidRPr="005659F1" w:rsidRDefault="005659F1" w:rsidP="00062931">
            <w:pPr>
              <w:pStyle w:val="NormalWeb"/>
              <w:rPr>
                <w:b/>
                <w:bCs/>
              </w:rPr>
            </w:pPr>
            <w:r w:rsidRPr="005659F1">
              <w:rPr>
                <w:b/>
                <w:bCs/>
              </w:rPr>
              <w:t>AUC-ROC</w:t>
            </w:r>
          </w:p>
        </w:tc>
        <w:tc>
          <w:tcPr>
            <w:tcW w:w="1434" w:type="dxa"/>
          </w:tcPr>
          <w:p w14:paraId="03B7009D" w14:textId="77777777" w:rsidR="005659F1" w:rsidRPr="005659F1" w:rsidRDefault="005659F1" w:rsidP="00062931">
            <w:pPr>
              <w:pStyle w:val="NormalWeb"/>
              <w:rPr>
                <w:b/>
                <w:bCs/>
              </w:rPr>
            </w:pPr>
            <w:r w:rsidRPr="005659F1">
              <w:rPr>
                <w:b/>
                <w:bCs/>
              </w:rPr>
              <w:t>AUC-PR</w:t>
            </w:r>
          </w:p>
        </w:tc>
        <w:tc>
          <w:tcPr>
            <w:tcW w:w="1767" w:type="dxa"/>
          </w:tcPr>
          <w:p w14:paraId="1E9F44EE" w14:textId="77777777" w:rsidR="005659F1" w:rsidRPr="005659F1" w:rsidRDefault="005659F1" w:rsidP="00062931">
            <w:pPr>
              <w:pStyle w:val="NormalWeb"/>
              <w:rPr>
                <w:b/>
                <w:bCs/>
              </w:rPr>
            </w:pPr>
            <w:r w:rsidRPr="005659F1">
              <w:rPr>
                <w:b/>
                <w:bCs/>
              </w:rPr>
              <w:t>Brier score</w:t>
            </w:r>
          </w:p>
        </w:tc>
      </w:tr>
      <w:tr w:rsidR="005B6A6B" w:rsidRPr="00E25D74" w14:paraId="618DBC4C" w14:textId="77777777" w:rsidTr="00243BDA">
        <w:tc>
          <w:tcPr>
            <w:tcW w:w="1403" w:type="dxa"/>
          </w:tcPr>
          <w:p w14:paraId="0604B389" w14:textId="77777777" w:rsidR="005659F1" w:rsidRPr="00E25D74" w:rsidRDefault="005659F1" w:rsidP="00062931">
            <w:pPr>
              <w:pStyle w:val="NormalWeb"/>
            </w:pPr>
            <w:r w:rsidRPr="00E25D74">
              <w:t>LogReg_A2</w:t>
            </w:r>
          </w:p>
        </w:tc>
        <w:tc>
          <w:tcPr>
            <w:tcW w:w="963" w:type="dxa"/>
          </w:tcPr>
          <w:p w14:paraId="7D684457" w14:textId="77777777" w:rsidR="005659F1" w:rsidRPr="00E25D74" w:rsidRDefault="005659F1" w:rsidP="00062931">
            <w:pPr>
              <w:pStyle w:val="NormalWeb"/>
            </w:pPr>
            <w:r w:rsidRPr="00E25D74">
              <w:t>Oui</w:t>
            </w:r>
          </w:p>
        </w:tc>
        <w:tc>
          <w:tcPr>
            <w:tcW w:w="2469" w:type="dxa"/>
          </w:tcPr>
          <w:p w14:paraId="2412B8F1" w14:textId="77777777" w:rsidR="005659F1" w:rsidRPr="00E25D74" w:rsidRDefault="005659F1" w:rsidP="00062931">
            <w:pPr>
              <w:pStyle w:val="NormalWeb"/>
            </w:pPr>
            <w:r w:rsidRPr="00E25D74">
              <w:t>TN=710 ; FP=9 ; FN=120 ; TP=9</w:t>
            </w:r>
          </w:p>
        </w:tc>
        <w:tc>
          <w:tcPr>
            <w:tcW w:w="1189" w:type="dxa"/>
          </w:tcPr>
          <w:p w14:paraId="7D4DA86C" w14:textId="77777777" w:rsidR="005659F1" w:rsidRPr="00E25D74" w:rsidRDefault="005659F1" w:rsidP="00062931">
            <w:pPr>
              <w:pStyle w:val="NormalWeb"/>
            </w:pPr>
            <w:r w:rsidRPr="00E25D74">
              <w:t>0.848</w:t>
            </w:r>
          </w:p>
        </w:tc>
        <w:tc>
          <w:tcPr>
            <w:tcW w:w="856" w:type="dxa"/>
          </w:tcPr>
          <w:p w14:paraId="27434440" w14:textId="77777777" w:rsidR="005659F1" w:rsidRPr="00E25D74" w:rsidRDefault="005659F1" w:rsidP="00062931">
            <w:pPr>
              <w:pStyle w:val="NormalWeb"/>
            </w:pPr>
            <w:r w:rsidRPr="00E25D74">
              <w:t>0.070</w:t>
            </w:r>
          </w:p>
        </w:tc>
        <w:tc>
          <w:tcPr>
            <w:tcW w:w="1768" w:type="dxa"/>
          </w:tcPr>
          <w:p w14:paraId="5A9E1F65" w14:textId="77777777" w:rsidR="005659F1" w:rsidRPr="00E25D74" w:rsidRDefault="005659F1" w:rsidP="00062931">
            <w:pPr>
              <w:pStyle w:val="NormalWeb"/>
            </w:pPr>
            <w:r w:rsidRPr="00E25D74">
              <w:t>0.500</w:t>
            </w:r>
          </w:p>
        </w:tc>
        <w:tc>
          <w:tcPr>
            <w:tcW w:w="1202" w:type="dxa"/>
          </w:tcPr>
          <w:p w14:paraId="7F273EDA" w14:textId="77777777" w:rsidR="005659F1" w:rsidRPr="00E25D74" w:rsidRDefault="005659F1" w:rsidP="00062931">
            <w:pPr>
              <w:pStyle w:val="NormalWeb"/>
            </w:pPr>
            <w:r w:rsidRPr="00E25D74">
              <w:t>0.122</w:t>
            </w:r>
          </w:p>
        </w:tc>
        <w:tc>
          <w:tcPr>
            <w:tcW w:w="1267" w:type="dxa"/>
          </w:tcPr>
          <w:p w14:paraId="1FA3373F" w14:textId="77777777" w:rsidR="005659F1" w:rsidRPr="00E25D74" w:rsidRDefault="005659F1" w:rsidP="00062931">
            <w:pPr>
              <w:pStyle w:val="NormalWeb"/>
            </w:pPr>
            <w:r w:rsidRPr="00E25D74">
              <w:t>0.697</w:t>
            </w:r>
          </w:p>
        </w:tc>
        <w:tc>
          <w:tcPr>
            <w:tcW w:w="1434" w:type="dxa"/>
          </w:tcPr>
          <w:p w14:paraId="538B1DB7" w14:textId="77777777" w:rsidR="005659F1" w:rsidRPr="00E25D74" w:rsidRDefault="005659F1" w:rsidP="00062931">
            <w:pPr>
              <w:pStyle w:val="NormalWeb"/>
            </w:pPr>
            <w:r w:rsidRPr="00E25D74">
              <w:t>0.290</w:t>
            </w:r>
          </w:p>
        </w:tc>
        <w:tc>
          <w:tcPr>
            <w:tcW w:w="1767" w:type="dxa"/>
          </w:tcPr>
          <w:p w14:paraId="1AFFC74E" w14:textId="77777777" w:rsidR="005659F1" w:rsidRPr="00E25D74" w:rsidRDefault="005659F1" w:rsidP="005B6A6B">
            <w:pPr>
              <w:pStyle w:val="NormalWeb"/>
            </w:pPr>
            <w:r w:rsidRPr="00E25D74">
              <w:t>0.122</w:t>
            </w:r>
          </w:p>
        </w:tc>
      </w:tr>
      <w:tr w:rsidR="005B6A6B" w:rsidRPr="00E25D74" w14:paraId="7A717442" w14:textId="77777777" w:rsidTr="00243BDA">
        <w:tc>
          <w:tcPr>
            <w:tcW w:w="1403" w:type="dxa"/>
          </w:tcPr>
          <w:p w14:paraId="157D9BF5" w14:textId="77777777" w:rsidR="005659F1" w:rsidRPr="00E25D74" w:rsidRDefault="005659F1" w:rsidP="00062931">
            <w:pPr>
              <w:pStyle w:val="NormalWeb"/>
            </w:pPr>
            <w:r w:rsidRPr="00E25D74">
              <w:t>LogReg_B2</w:t>
            </w:r>
          </w:p>
        </w:tc>
        <w:tc>
          <w:tcPr>
            <w:tcW w:w="963" w:type="dxa"/>
          </w:tcPr>
          <w:p w14:paraId="0ED4D282" w14:textId="77777777" w:rsidR="005659F1" w:rsidRPr="00E25D74" w:rsidRDefault="005659F1" w:rsidP="00062931">
            <w:pPr>
              <w:pStyle w:val="NormalWeb"/>
            </w:pPr>
            <w:r w:rsidRPr="00E25D74">
              <w:t>Oui</w:t>
            </w:r>
          </w:p>
        </w:tc>
        <w:tc>
          <w:tcPr>
            <w:tcW w:w="2469" w:type="dxa"/>
          </w:tcPr>
          <w:p w14:paraId="159C8A2A" w14:textId="77777777" w:rsidR="005659F1" w:rsidRPr="00E25D74" w:rsidRDefault="005659F1" w:rsidP="00062931">
            <w:pPr>
              <w:pStyle w:val="NormalWeb"/>
            </w:pPr>
            <w:r w:rsidRPr="00E25D74">
              <w:t>TN=481 ; FP=238 ; FN=53 ; TP=76</w:t>
            </w:r>
          </w:p>
        </w:tc>
        <w:tc>
          <w:tcPr>
            <w:tcW w:w="1189" w:type="dxa"/>
          </w:tcPr>
          <w:p w14:paraId="316D24EE" w14:textId="77777777" w:rsidR="005659F1" w:rsidRPr="00E25D74" w:rsidRDefault="005659F1" w:rsidP="00062931">
            <w:pPr>
              <w:pStyle w:val="NormalWeb"/>
            </w:pPr>
            <w:r w:rsidRPr="00E25D74">
              <w:t>0.657</w:t>
            </w:r>
          </w:p>
        </w:tc>
        <w:tc>
          <w:tcPr>
            <w:tcW w:w="856" w:type="dxa"/>
          </w:tcPr>
          <w:p w14:paraId="432E96BA" w14:textId="77777777" w:rsidR="005659F1" w:rsidRPr="00E25D74" w:rsidRDefault="005659F1" w:rsidP="00062931">
            <w:pPr>
              <w:pStyle w:val="NormalWeb"/>
            </w:pPr>
            <w:r w:rsidRPr="00E25D74">
              <w:t>0.589</w:t>
            </w:r>
          </w:p>
        </w:tc>
        <w:tc>
          <w:tcPr>
            <w:tcW w:w="1768" w:type="dxa"/>
          </w:tcPr>
          <w:p w14:paraId="6D59365C" w14:textId="77777777" w:rsidR="005659F1" w:rsidRPr="00E25D74" w:rsidRDefault="005659F1" w:rsidP="00062931">
            <w:pPr>
              <w:pStyle w:val="NormalWeb"/>
            </w:pPr>
            <w:r w:rsidRPr="00E25D74">
              <w:t>0.242</w:t>
            </w:r>
          </w:p>
        </w:tc>
        <w:tc>
          <w:tcPr>
            <w:tcW w:w="1202" w:type="dxa"/>
          </w:tcPr>
          <w:p w14:paraId="12874AA1" w14:textId="77777777" w:rsidR="005659F1" w:rsidRPr="00E25D74" w:rsidRDefault="005659F1" w:rsidP="00062931">
            <w:pPr>
              <w:pStyle w:val="NormalWeb"/>
            </w:pPr>
            <w:r w:rsidRPr="00E25D74">
              <w:t>0.343</w:t>
            </w:r>
          </w:p>
        </w:tc>
        <w:tc>
          <w:tcPr>
            <w:tcW w:w="1267" w:type="dxa"/>
          </w:tcPr>
          <w:p w14:paraId="6B46C8D8" w14:textId="77777777" w:rsidR="005659F1" w:rsidRPr="00E25D74" w:rsidRDefault="005659F1" w:rsidP="00062931">
            <w:pPr>
              <w:pStyle w:val="NormalWeb"/>
            </w:pPr>
            <w:r w:rsidRPr="00E25D74">
              <w:t>0.696</w:t>
            </w:r>
          </w:p>
        </w:tc>
        <w:tc>
          <w:tcPr>
            <w:tcW w:w="1434" w:type="dxa"/>
          </w:tcPr>
          <w:p w14:paraId="1593F5D1" w14:textId="77777777" w:rsidR="005659F1" w:rsidRPr="00E25D74" w:rsidRDefault="005659F1" w:rsidP="00062931">
            <w:pPr>
              <w:pStyle w:val="NormalWeb"/>
            </w:pPr>
            <w:r w:rsidRPr="00E25D74">
              <w:t>0.287</w:t>
            </w:r>
          </w:p>
        </w:tc>
        <w:tc>
          <w:tcPr>
            <w:tcW w:w="1767" w:type="dxa"/>
          </w:tcPr>
          <w:p w14:paraId="684A0367" w14:textId="77777777" w:rsidR="005659F1" w:rsidRPr="00E25D74" w:rsidRDefault="005659F1" w:rsidP="00062931">
            <w:pPr>
              <w:pStyle w:val="NormalWeb"/>
            </w:pPr>
            <w:r w:rsidRPr="00E25D74">
              <w:t>0.214</w:t>
            </w:r>
          </w:p>
        </w:tc>
      </w:tr>
    </w:tbl>
    <w:p w14:paraId="5051ACC2" w14:textId="77777777" w:rsidR="005659F1" w:rsidRPr="005659F1" w:rsidRDefault="005659F1" w:rsidP="005659F1">
      <w:pPr>
        <w:rPr>
          <w:rFonts w:ascii="Times New Roman" w:hAnsi="Times New Roman" w:cs="Times New Roman"/>
          <w:b/>
          <w:bCs/>
        </w:rPr>
      </w:pPr>
    </w:p>
    <w:p w14:paraId="3864AE4F" w14:textId="0E03A325" w:rsidR="005659F1" w:rsidRDefault="005659F1" w:rsidP="005659F1">
      <w:pPr>
        <w:pStyle w:val="NormalWeb"/>
        <w:rPr>
          <w:b/>
          <w:bCs/>
          <w:u w:val="single"/>
        </w:rPr>
      </w:pPr>
      <w:r>
        <w:rPr>
          <w:b/>
          <w:bCs/>
          <w:u w:val="single"/>
        </w:rPr>
        <w:t xml:space="preserve"> </w:t>
      </w:r>
      <w:r w:rsidRPr="008A0683">
        <w:rPr>
          <w:b/>
          <w:bCs/>
          <w:u w:val="single"/>
        </w:rPr>
        <w:t>RANDON-FOREST</w:t>
      </w:r>
    </w:p>
    <w:tbl>
      <w:tblPr>
        <w:tblStyle w:val="Grilledutableau"/>
        <w:tblW w:w="14034" w:type="dxa"/>
        <w:tblInd w:w="-714" w:type="dxa"/>
        <w:tblLook w:val="04A0" w:firstRow="1" w:lastRow="0" w:firstColumn="1" w:lastColumn="0" w:noHBand="0" w:noVBand="1"/>
      </w:tblPr>
      <w:tblGrid>
        <w:gridCol w:w="988"/>
        <w:gridCol w:w="963"/>
        <w:gridCol w:w="2160"/>
        <w:gridCol w:w="1276"/>
        <w:gridCol w:w="915"/>
        <w:gridCol w:w="1163"/>
        <w:gridCol w:w="1243"/>
        <w:gridCol w:w="1245"/>
        <w:gridCol w:w="1910"/>
        <w:gridCol w:w="2171"/>
      </w:tblGrid>
      <w:tr w:rsidR="005B6A6B" w:rsidRPr="005659F1" w14:paraId="52AF4F9E" w14:textId="77777777" w:rsidTr="00243BDA">
        <w:tc>
          <w:tcPr>
            <w:tcW w:w="988" w:type="dxa"/>
          </w:tcPr>
          <w:p w14:paraId="01E5B6E9" w14:textId="77777777" w:rsidR="005659F1" w:rsidRPr="005659F1" w:rsidRDefault="005659F1" w:rsidP="00062931">
            <w:pPr>
              <w:pStyle w:val="NormalWeb"/>
              <w:rPr>
                <w:b/>
                <w:bCs/>
              </w:rPr>
            </w:pPr>
            <w:r w:rsidRPr="005659F1">
              <w:rPr>
                <w:b/>
                <w:bCs/>
              </w:rPr>
              <w:t>Modèle</w:t>
            </w:r>
          </w:p>
        </w:tc>
        <w:tc>
          <w:tcPr>
            <w:tcW w:w="963" w:type="dxa"/>
          </w:tcPr>
          <w:p w14:paraId="64A6AB56" w14:textId="77777777" w:rsidR="005659F1" w:rsidRPr="005659F1" w:rsidRDefault="005659F1" w:rsidP="00062931">
            <w:pPr>
              <w:pStyle w:val="NormalWeb"/>
              <w:rPr>
                <w:b/>
                <w:bCs/>
              </w:rPr>
            </w:pPr>
            <w:proofErr w:type="spellStart"/>
            <w:r w:rsidRPr="005659F1">
              <w:rPr>
                <w:b/>
                <w:bCs/>
              </w:rPr>
              <w:t>Scaling</w:t>
            </w:r>
            <w:proofErr w:type="spellEnd"/>
          </w:p>
        </w:tc>
        <w:tc>
          <w:tcPr>
            <w:tcW w:w="2160" w:type="dxa"/>
          </w:tcPr>
          <w:p w14:paraId="6907DFE7" w14:textId="6FCC8AD1" w:rsidR="005659F1" w:rsidRPr="005659F1" w:rsidRDefault="005659F1" w:rsidP="00062931">
            <w:pPr>
              <w:pStyle w:val="NormalWeb"/>
              <w:rPr>
                <w:b/>
                <w:bCs/>
              </w:rPr>
            </w:pPr>
            <w:r w:rsidRPr="005659F1">
              <w:rPr>
                <w:b/>
                <w:bCs/>
              </w:rPr>
              <w:t xml:space="preserve">Matrice de confusion </w:t>
            </w:r>
          </w:p>
        </w:tc>
        <w:tc>
          <w:tcPr>
            <w:tcW w:w="1276" w:type="dxa"/>
          </w:tcPr>
          <w:p w14:paraId="6E2593B5" w14:textId="77777777" w:rsidR="005659F1" w:rsidRPr="005659F1" w:rsidRDefault="005659F1" w:rsidP="00062931">
            <w:pPr>
              <w:pStyle w:val="NormalWeb"/>
              <w:rPr>
                <w:b/>
                <w:bCs/>
              </w:rPr>
            </w:pPr>
            <w:proofErr w:type="spellStart"/>
            <w:r w:rsidRPr="005659F1">
              <w:rPr>
                <w:b/>
                <w:bCs/>
              </w:rPr>
              <w:t>Accuracy</w:t>
            </w:r>
            <w:proofErr w:type="spellEnd"/>
          </w:p>
        </w:tc>
        <w:tc>
          <w:tcPr>
            <w:tcW w:w="915" w:type="dxa"/>
          </w:tcPr>
          <w:p w14:paraId="32A06B16" w14:textId="2E38D3F5" w:rsidR="005659F1" w:rsidRPr="005659F1" w:rsidRDefault="005659F1" w:rsidP="00062931">
            <w:pPr>
              <w:pStyle w:val="NormalWeb"/>
              <w:rPr>
                <w:b/>
                <w:bCs/>
              </w:rPr>
            </w:pPr>
            <w:proofErr w:type="spellStart"/>
            <w:r w:rsidRPr="005659F1">
              <w:rPr>
                <w:b/>
                <w:bCs/>
              </w:rPr>
              <w:t>Recall</w:t>
            </w:r>
            <w:proofErr w:type="spellEnd"/>
            <w:r w:rsidRPr="005659F1">
              <w:rPr>
                <w:b/>
                <w:bCs/>
              </w:rPr>
              <w:t xml:space="preserve"> </w:t>
            </w:r>
          </w:p>
        </w:tc>
        <w:tc>
          <w:tcPr>
            <w:tcW w:w="1163" w:type="dxa"/>
          </w:tcPr>
          <w:p w14:paraId="4F38E6DC" w14:textId="68696447" w:rsidR="005659F1" w:rsidRPr="005659F1" w:rsidRDefault="005659F1" w:rsidP="00062931">
            <w:pPr>
              <w:pStyle w:val="NormalWeb"/>
              <w:rPr>
                <w:b/>
                <w:bCs/>
              </w:rPr>
            </w:pPr>
            <w:r w:rsidRPr="005659F1">
              <w:rPr>
                <w:b/>
                <w:bCs/>
              </w:rPr>
              <w:t xml:space="preserve">Précision </w:t>
            </w:r>
          </w:p>
        </w:tc>
        <w:tc>
          <w:tcPr>
            <w:tcW w:w="1243" w:type="dxa"/>
          </w:tcPr>
          <w:p w14:paraId="54FD64C8" w14:textId="69D9F668" w:rsidR="005659F1" w:rsidRPr="005659F1" w:rsidRDefault="005659F1" w:rsidP="00062931">
            <w:pPr>
              <w:pStyle w:val="NormalWeb"/>
              <w:rPr>
                <w:b/>
                <w:bCs/>
              </w:rPr>
            </w:pPr>
            <w:r w:rsidRPr="005659F1">
              <w:rPr>
                <w:b/>
                <w:bCs/>
              </w:rPr>
              <w:t xml:space="preserve">F1 </w:t>
            </w:r>
          </w:p>
        </w:tc>
        <w:tc>
          <w:tcPr>
            <w:tcW w:w="1245" w:type="dxa"/>
          </w:tcPr>
          <w:p w14:paraId="181024DA" w14:textId="77777777" w:rsidR="005659F1" w:rsidRPr="005659F1" w:rsidRDefault="005659F1" w:rsidP="00062931">
            <w:pPr>
              <w:pStyle w:val="NormalWeb"/>
              <w:rPr>
                <w:b/>
                <w:bCs/>
              </w:rPr>
            </w:pPr>
            <w:r w:rsidRPr="005659F1">
              <w:rPr>
                <w:b/>
                <w:bCs/>
              </w:rPr>
              <w:t>AUC-ROC</w:t>
            </w:r>
          </w:p>
        </w:tc>
        <w:tc>
          <w:tcPr>
            <w:tcW w:w="1910" w:type="dxa"/>
          </w:tcPr>
          <w:p w14:paraId="3E626AA7" w14:textId="77777777" w:rsidR="005659F1" w:rsidRPr="005659F1" w:rsidRDefault="005659F1" w:rsidP="00062931">
            <w:pPr>
              <w:pStyle w:val="NormalWeb"/>
              <w:rPr>
                <w:b/>
                <w:bCs/>
              </w:rPr>
            </w:pPr>
            <w:r w:rsidRPr="005659F1">
              <w:rPr>
                <w:b/>
                <w:bCs/>
              </w:rPr>
              <w:t>AUC-PR</w:t>
            </w:r>
          </w:p>
        </w:tc>
        <w:tc>
          <w:tcPr>
            <w:tcW w:w="2171" w:type="dxa"/>
          </w:tcPr>
          <w:p w14:paraId="60A26FFE" w14:textId="77777777" w:rsidR="005659F1" w:rsidRPr="005659F1" w:rsidRDefault="005659F1" w:rsidP="00062931">
            <w:pPr>
              <w:pStyle w:val="NormalWeb"/>
              <w:rPr>
                <w:b/>
                <w:bCs/>
              </w:rPr>
            </w:pPr>
            <w:r w:rsidRPr="005659F1">
              <w:rPr>
                <w:b/>
                <w:bCs/>
              </w:rPr>
              <w:t>Brier score</w:t>
            </w:r>
          </w:p>
        </w:tc>
      </w:tr>
      <w:tr w:rsidR="00243BDA" w:rsidRPr="008A0683" w14:paraId="6EE3378D" w14:textId="77777777" w:rsidTr="00243BDA">
        <w:tc>
          <w:tcPr>
            <w:tcW w:w="988" w:type="dxa"/>
          </w:tcPr>
          <w:p w14:paraId="2A8E5344" w14:textId="77777777" w:rsidR="005659F1" w:rsidRPr="008A0683" w:rsidRDefault="005659F1" w:rsidP="00062931">
            <w:pPr>
              <w:pStyle w:val="NormalWeb"/>
            </w:pPr>
            <w:r w:rsidRPr="008A0683">
              <w:t>RF_A1</w:t>
            </w:r>
          </w:p>
        </w:tc>
        <w:tc>
          <w:tcPr>
            <w:tcW w:w="963" w:type="dxa"/>
          </w:tcPr>
          <w:p w14:paraId="311D1CA3" w14:textId="77777777" w:rsidR="005659F1" w:rsidRPr="008A0683" w:rsidRDefault="005659F1" w:rsidP="00062931">
            <w:pPr>
              <w:pStyle w:val="NormalWeb"/>
            </w:pPr>
            <w:r w:rsidRPr="008A0683">
              <w:t>Non</w:t>
            </w:r>
          </w:p>
        </w:tc>
        <w:tc>
          <w:tcPr>
            <w:tcW w:w="2160" w:type="dxa"/>
          </w:tcPr>
          <w:p w14:paraId="44E07740" w14:textId="77777777" w:rsidR="005659F1" w:rsidRPr="008A0683" w:rsidRDefault="005659F1" w:rsidP="00062931">
            <w:pPr>
              <w:pStyle w:val="NormalWeb"/>
            </w:pPr>
            <w:r w:rsidRPr="008A0683">
              <w:t>TN=718 ; FP=1 ; FN=128 ; TP=1</w:t>
            </w:r>
          </w:p>
        </w:tc>
        <w:tc>
          <w:tcPr>
            <w:tcW w:w="1276" w:type="dxa"/>
          </w:tcPr>
          <w:p w14:paraId="724BAA83" w14:textId="77777777" w:rsidR="005659F1" w:rsidRPr="008A0683" w:rsidRDefault="005659F1" w:rsidP="00062931">
            <w:pPr>
              <w:pStyle w:val="NormalWeb"/>
            </w:pPr>
            <w:r w:rsidRPr="008A0683">
              <w:t>0.848</w:t>
            </w:r>
          </w:p>
        </w:tc>
        <w:tc>
          <w:tcPr>
            <w:tcW w:w="915" w:type="dxa"/>
          </w:tcPr>
          <w:p w14:paraId="5BD962BE" w14:textId="77777777" w:rsidR="005659F1" w:rsidRPr="008A0683" w:rsidRDefault="005659F1" w:rsidP="00062931">
            <w:pPr>
              <w:pStyle w:val="NormalWeb"/>
            </w:pPr>
            <w:r w:rsidRPr="008A0683">
              <w:t>0.008</w:t>
            </w:r>
          </w:p>
        </w:tc>
        <w:tc>
          <w:tcPr>
            <w:tcW w:w="1163" w:type="dxa"/>
          </w:tcPr>
          <w:p w14:paraId="3DADF64E" w14:textId="77777777" w:rsidR="005659F1" w:rsidRPr="008A0683" w:rsidRDefault="005659F1" w:rsidP="00062931">
            <w:pPr>
              <w:pStyle w:val="NormalWeb"/>
            </w:pPr>
            <w:r w:rsidRPr="008A0683">
              <w:t>0.500</w:t>
            </w:r>
          </w:p>
        </w:tc>
        <w:tc>
          <w:tcPr>
            <w:tcW w:w="1243" w:type="dxa"/>
          </w:tcPr>
          <w:p w14:paraId="55CEDBA9" w14:textId="77777777" w:rsidR="005659F1" w:rsidRPr="008A0683" w:rsidRDefault="005659F1" w:rsidP="00062931">
            <w:pPr>
              <w:pStyle w:val="NormalWeb"/>
            </w:pPr>
            <w:r w:rsidRPr="008A0683">
              <w:t>0.015</w:t>
            </w:r>
          </w:p>
        </w:tc>
        <w:tc>
          <w:tcPr>
            <w:tcW w:w="1245" w:type="dxa"/>
          </w:tcPr>
          <w:p w14:paraId="7BCDCD9D" w14:textId="77777777" w:rsidR="005659F1" w:rsidRPr="008A0683" w:rsidRDefault="005659F1" w:rsidP="00062931">
            <w:pPr>
              <w:pStyle w:val="NormalWeb"/>
            </w:pPr>
            <w:r w:rsidRPr="008A0683">
              <w:t>0.677</w:t>
            </w:r>
          </w:p>
        </w:tc>
        <w:tc>
          <w:tcPr>
            <w:tcW w:w="1910" w:type="dxa"/>
          </w:tcPr>
          <w:p w14:paraId="2155FD78" w14:textId="77777777" w:rsidR="005659F1" w:rsidRPr="008A0683" w:rsidRDefault="005659F1" w:rsidP="00062931">
            <w:pPr>
              <w:pStyle w:val="NormalWeb"/>
            </w:pPr>
            <w:r w:rsidRPr="008A0683">
              <w:t>0.258</w:t>
            </w:r>
          </w:p>
        </w:tc>
        <w:tc>
          <w:tcPr>
            <w:tcW w:w="2171" w:type="dxa"/>
          </w:tcPr>
          <w:p w14:paraId="7AE99AC3" w14:textId="77777777" w:rsidR="005659F1" w:rsidRPr="008A0683" w:rsidRDefault="005659F1" w:rsidP="00062931">
            <w:pPr>
              <w:pStyle w:val="NormalWeb"/>
            </w:pPr>
            <w:r w:rsidRPr="008A0683">
              <w:t>0.124</w:t>
            </w:r>
          </w:p>
        </w:tc>
      </w:tr>
      <w:tr w:rsidR="00243BDA" w:rsidRPr="008A0683" w14:paraId="5DE50B59" w14:textId="77777777" w:rsidTr="00243BDA">
        <w:tc>
          <w:tcPr>
            <w:tcW w:w="988" w:type="dxa"/>
          </w:tcPr>
          <w:p w14:paraId="1DD72139" w14:textId="77777777" w:rsidR="005659F1" w:rsidRPr="008A0683" w:rsidRDefault="005659F1" w:rsidP="00062931">
            <w:pPr>
              <w:pStyle w:val="NormalWeb"/>
            </w:pPr>
            <w:r w:rsidRPr="008A0683">
              <w:t>RF_B1</w:t>
            </w:r>
          </w:p>
        </w:tc>
        <w:tc>
          <w:tcPr>
            <w:tcW w:w="963" w:type="dxa"/>
          </w:tcPr>
          <w:p w14:paraId="61224B11" w14:textId="77777777" w:rsidR="005659F1" w:rsidRPr="008A0683" w:rsidRDefault="005659F1" w:rsidP="00062931">
            <w:pPr>
              <w:pStyle w:val="NormalWeb"/>
            </w:pPr>
            <w:r w:rsidRPr="008A0683">
              <w:t>Non</w:t>
            </w:r>
          </w:p>
        </w:tc>
        <w:tc>
          <w:tcPr>
            <w:tcW w:w="2160" w:type="dxa"/>
          </w:tcPr>
          <w:p w14:paraId="7BA6B053" w14:textId="77777777" w:rsidR="005659F1" w:rsidRPr="008A0683" w:rsidRDefault="005659F1" w:rsidP="00062931">
            <w:pPr>
              <w:pStyle w:val="NormalWeb"/>
            </w:pPr>
            <w:r w:rsidRPr="008A0683">
              <w:t>TN=653 ; FP=66 ; FN=107 ; TP=22</w:t>
            </w:r>
          </w:p>
        </w:tc>
        <w:tc>
          <w:tcPr>
            <w:tcW w:w="1276" w:type="dxa"/>
          </w:tcPr>
          <w:p w14:paraId="44C76899" w14:textId="77777777" w:rsidR="005659F1" w:rsidRPr="008A0683" w:rsidRDefault="005659F1" w:rsidP="00062931">
            <w:pPr>
              <w:pStyle w:val="NormalWeb"/>
            </w:pPr>
            <w:r w:rsidRPr="008A0683">
              <w:t>0.796</w:t>
            </w:r>
          </w:p>
        </w:tc>
        <w:tc>
          <w:tcPr>
            <w:tcW w:w="915" w:type="dxa"/>
          </w:tcPr>
          <w:p w14:paraId="31048695" w14:textId="77777777" w:rsidR="005659F1" w:rsidRPr="008A0683" w:rsidRDefault="005659F1" w:rsidP="00062931">
            <w:pPr>
              <w:pStyle w:val="NormalWeb"/>
            </w:pPr>
            <w:r w:rsidRPr="008A0683">
              <w:t>0.171</w:t>
            </w:r>
          </w:p>
        </w:tc>
        <w:tc>
          <w:tcPr>
            <w:tcW w:w="1163" w:type="dxa"/>
          </w:tcPr>
          <w:p w14:paraId="15ABC32B" w14:textId="77777777" w:rsidR="005659F1" w:rsidRPr="008A0683" w:rsidRDefault="005659F1" w:rsidP="00062931">
            <w:pPr>
              <w:pStyle w:val="NormalWeb"/>
            </w:pPr>
            <w:r w:rsidRPr="008A0683">
              <w:t>0.250</w:t>
            </w:r>
          </w:p>
        </w:tc>
        <w:tc>
          <w:tcPr>
            <w:tcW w:w="1243" w:type="dxa"/>
          </w:tcPr>
          <w:p w14:paraId="796B1592" w14:textId="77777777" w:rsidR="005659F1" w:rsidRPr="008A0683" w:rsidRDefault="005659F1" w:rsidP="00062931">
            <w:pPr>
              <w:pStyle w:val="NormalWeb"/>
            </w:pPr>
            <w:r w:rsidRPr="008A0683">
              <w:t>0.203</w:t>
            </w:r>
          </w:p>
        </w:tc>
        <w:tc>
          <w:tcPr>
            <w:tcW w:w="1245" w:type="dxa"/>
          </w:tcPr>
          <w:p w14:paraId="1C2770C9" w14:textId="77777777" w:rsidR="005659F1" w:rsidRPr="008A0683" w:rsidRDefault="005659F1" w:rsidP="00062931">
            <w:pPr>
              <w:pStyle w:val="NormalWeb"/>
            </w:pPr>
            <w:r w:rsidRPr="008A0683">
              <w:t>0.670</w:t>
            </w:r>
          </w:p>
        </w:tc>
        <w:tc>
          <w:tcPr>
            <w:tcW w:w="1910" w:type="dxa"/>
          </w:tcPr>
          <w:p w14:paraId="301E947B" w14:textId="77777777" w:rsidR="005659F1" w:rsidRPr="008A0683" w:rsidRDefault="005659F1" w:rsidP="00062931">
            <w:pPr>
              <w:pStyle w:val="NormalWeb"/>
            </w:pPr>
            <w:r w:rsidRPr="008A0683">
              <w:t>0.253</w:t>
            </w:r>
          </w:p>
        </w:tc>
        <w:tc>
          <w:tcPr>
            <w:tcW w:w="2171" w:type="dxa"/>
          </w:tcPr>
          <w:p w14:paraId="2032F4C6" w14:textId="77777777" w:rsidR="005659F1" w:rsidRPr="008A0683" w:rsidRDefault="005659F1" w:rsidP="00062931">
            <w:pPr>
              <w:pStyle w:val="NormalWeb"/>
            </w:pPr>
            <w:r w:rsidRPr="008A0683">
              <w:t>0.147</w:t>
            </w:r>
          </w:p>
        </w:tc>
      </w:tr>
    </w:tbl>
    <w:p w14:paraId="342229DD" w14:textId="77777777" w:rsidR="005659F1" w:rsidRPr="00FF3EF5" w:rsidRDefault="005659F1" w:rsidP="005659F1">
      <w:pPr>
        <w:pStyle w:val="NormalWeb"/>
        <w:rPr>
          <w:b/>
          <w:bCs/>
          <w:u w:val="single"/>
          <w:lang w:val="en-US"/>
        </w:rPr>
      </w:pPr>
      <w:r w:rsidRPr="00FF3EF5">
        <w:rPr>
          <w:b/>
          <w:bCs/>
          <w:u w:val="single"/>
          <w:lang w:val="en-US"/>
        </w:rPr>
        <w:t>Gradient Boosting</w:t>
      </w:r>
    </w:p>
    <w:tbl>
      <w:tblPr>
        <w:tblStyle w:val="Grilledutableau"/>
        <w:tblW w:w="14176" w:type="dxa"/>
        <w:tblInd w:w="-856" w:type="dxa"/>
        <w:tblLayout w:type="fixed"/>
        <w:tblLook w:val="04A0" w:firstRow="1" w:lastRow="0" w:firstColumn="1" w:lastColumn="0" w:noHBand="0" w:noVBand="1"/>
      </w:tblPr>
      <w:tblGrid>
        <w:gridCol w:w="987"/>
        <w:gridCol w:w="998"/>
        <w:gridCol w:w="2127"/>
        <w:gridCol w:w="830"/>
        <w:gridCol w:w="830"/>
        <w:gridCol w:w="1742"/>
        <w:gridCol w:w="1134"/>
        <w:gridCol w:w="1417"/>
        <w:gridCol w:w="1985"/>
        <w:gridCol w:w="2126"/>
      </w:tblGrid>
      <w:tr w:rsidR="005659F1" w:rsidRPr="005659F1" w14:paraId="2E57BF02" w14:textId="77777777" w:rsidTr="00243BDA">
        <w:tc>
          <w:tcPr>
            <w:tcW w:w="987" w:type="dxa"/>
          </w:tcPr>
          <w:p w14:paraId="67AE6ECE" w14:textId="77777777" w:rsidR="005659F1" w:rsidRPr="005659F1" w:rsidRDefault="005659F1" w:rsidP="00062931">
            <w:pPr>
              <w:pStyle w:val="NormalWeb"/>
              <w:rPr>
                <w:b/>
                <w:bCs/>
              </w:rPr>
            </w:pPr>
            <w:r w:rsidRPr="005659F1">
              <w:rPr>
                <w:b/>
                <w:bCs/>
              </w:rPr>
              <w:t>Modèle</w:t>
            </w:r>
          </w:p>
        </w:tc>
        <w:tc>
          <w:tcPr>
            <w:tcW w:w="998" w:type="dxa"/>
          </w:tcPr>
          <w:p w14:paraId="29DDBAF7" w14:textId="77777777" w:rsidR="005659F1" w:rsidRPr="005659F1" w:rsidRDefault="005659F1" w:rsidP="00062931">
            <w:pPr>
              <w:pStyle w:val="NormalWeb"/>
              <w:rPr>
                <w:b/>
                <w:bCs/>
              </w:rPr>
            </w:pPr>
            <w:proofErr w:type="spellStart"/>
            <w:r w:rsidRPr="005659F1">
              <w:rPr>
                <w:b/>
                <w:bCs/>
              </w:rPr>
              <w:t>Scaling</w:t>
            </w:r>
            <w:proofErr w:type="spellEnd"/>
          </w:p>
        </w:tc>
        <w:tc>
          <w:tcPr>
            <w:tcW w:w="2127" w:type="dxa"/>
          </w:tcPr>
          <w:p w14:paraId="3A5A5F50" w14:textId="126EB367" w:rsidR="005659F1" w:rsidRPr="005659F1" w:rsidRDefault="005659F1" w:rsidP="00062931">
            <w:pPr>
              <w:pStyle w:val="NormalWeb"/>
              <w:rPr>
                <w:b/>
                <w:bCs/>
              </w:rPr>
            </w:pPr>
            <w:r w:rsidRPr="005659F1">
              <w:rPr>
                <w:b/>
                <w:bCs/>
              </w:rPr>
              <w:t>Matrice de confusion</w:t>
            </w:r>
          </w:p>
        </w:tc>
        <w:tc>
          <w:tcPr>
            <w:tcW w:w="830" w:type="dxa"/>
          </w:tcPr>
          <w:p w14:paraId="380741C7" w14:textId="77777777" w:rsidR="005659F1" w:rsidRPr="005659F1" w:rsidRDefault="005659F1" w:rsidP="00062931">
            <w:pPr>
              <w:pStyle w:val="NormalWeb"/>
              <w:rPr>
                <w:b/>
                <w:bCs/>
              </w:rPr>
            </w:pPr>
            <w:proofErr w:type="spellStart"/>
            <w:r w:rsidRPr="005659F1">
              <w:rPr>
                <w:b/>
                <w:bCs/>
              </w:rPr>
              <w:t>Accuracy</w:t>
            </w:r>
            <w:proofErr w:type="spellEnd"/>
          </w:p>
        </w:tc>
        <w:tc>
          <w:tcPr>
            <w:tcW w:w="830" w:type="dxa"/>
          </w:tcPr>
          <w:p w14:paraId="09732E3D" w14:textId="0EC811D5" w:rsidR="005659F1" w:rsidRPr="005659F1" w:rsidRDefault="005659F1" w:rsidP="00062931">
            <w:pPr>
              <w:pStyle w:val="NormalWeb"/>
              <w:rPr>
                <w:b/>
                <w:bCs/>
              </w:rPr>
            </w:pPr>
            <w:proofErr w:type="spellStart"/>
            <w:r w:rsidRPr="005659F1">
              <w:rPr>
                <w:b/>
                <w:bCs/>
              </w:rPr>
              <w:t>Recall</w:t>
            </w:r>
            <w:proofErr w:type="spellEnd"/>
            <w:r w:rsidRPr="005659F1">
              <w:rPr>
                <w:b/>
                <w:bCs/>
              </w:rPr>
              <w:t xml:space="preserve"> c</w:t>
            </w:r>
          </w:p>
        </w:tc>
        <w:tc>
          <w:tcPr>
            <w:tcW w:w="1742" w:type="dxa"/>
          </w:tcPr>
          <w:p w14:paraId="22C17D74" w14:textId="77777777" w:rsidR="005659F1" w:rsidRPr="005659F1" w:rsidRDefault="005659F1" w:rsidP="00062931">
            <w:pPr>
              <w:pStyle w:val="NormalWeb"/>
              <w:rPr>
                <w:b/>
                <w:bCs/>
              </w:rPr>
            </w:pPr>
            <w:r w:rsidRPr="005659F1">
              <w:rPr>
                <w:b/>
                <w:bCs/>
              </w:rPr>
              <w:t>Précision classe 1</w:t>
            </w:r>
          </w:p>
        </w:tc>
        <w:tc>
          <w:tcPr>
            <w:tcW w:w="1134" w:type="dxa"/>
          </w:tcPr>
          <w:p w14:paraId="73F693D1" w14:textId="77777777" w:rsidR="005659F1" w:rsidRPr="005659F1" w:rsidRDefault="005659F1" w:rsidP="00062931">
            <w:pPr>
              <w:pStyle w:val="NormalWeb"/>
              <w:rPr>
                <w:b/>
                <w:bCs/>
              </w:rPr>
            </w:pPr>
            <w:r w:rsidRPr="005659F1">
              <w:rPr>
                <w:b/>
                <w:bCs/>
              </w:rPr>
              <w:t>F1 classe 1</w:t>
            </w:r>
          </w:p>
        </w:tc>
        <w:tc>
          <w:tcPr>
            <w:tcW w:w="1417" w:type="dxa"/>
          </w:tcPr>
          <w:p w14:paraId="5591C078" w14:textId="77777777" w:rsidR="005659F1" w:rsidRPr="005659F1" w:rsidRDefault="005659F1" w:rsidP="00062931">
            <w:pPr>
              <w:pStyle w:val="NormalWeb"/>
              <w:rPr>
                <w:b/>
                <w:bCs/>
              </w:rPr>
            </w:pPr>
            <w:r w:rsidRPr="005659F1">
              <w:rPr>
                <w:b/>
                <w:bCs/>
              </w:rPr>
              <w:t>AUC-ROC</w:t>
            </w:r>
          </w:p>
        </w:tc>
        <w:tc>
          <w:tcPr>
            <w:tcW w:w="1985" w:type="dxa"/>
          </w:tcPr>
          <w:p w14:paraId="5391AC0F" w14:textId="77777777" w:rsidR="005659F1" w:rsidRPr="005659F1" w:rsidRDefault="005659F1" w:rsidP="00062931">
            <w:pPr>
              <w:pStyle w:val="NormalWeb"/>
              <w:rPr>
                <w:b/>
                <w:bCs/>
              </w:rPr>
            </w:pPr>
            <w:r w:rsidRPr="005659F1">
              <w:rPr>
                <w:b/>
                <w:bCs/>
              </w:rPr>
              <w:t>AUC-PR</w:t>
            </w:r>
          </w:p>
        </w:tc>
        <w:tc>
          <w:tcPr>
            <w:tcW w:w="2126" w:type="dxa"/>
          </w:tcPr>
          <w:p w14:paraId="1682ADF1" w14:textId="77777777" w:rsidR="005659F1" w:rsidRPr="005659F1" w:rsidRDefault="005659F1" w:rsidP="00062931">
            <w:pPr>
              <w:pStyle w:val="NormalWeb"/>
              <w:rPr>
                <w:b/>
                <w:bCs/>
              </w:rPr>
            </w:pPr>
            <w:r w:rsidRPr="005659F1">
              <w:rPr>
                <w:b/>
                <w:bCs/>
              </w:rPr>
              <w:t>Brier score</w:t>
            </w:r>
          </w:p>
        </w:tc>
      </w:tr>
      <w:tr w:rsidR="005659F1" w:rsidRPr="00E93900" w14:paraId="584BEC09" w14:textId="77777777" w:rsidTr="00243BDA">
        <w:tc>
          <w:tcPr>
            <w:tcW w:w="987" w:type="dxa"/>
          </w:tcPr>
          <w:p w14:paraId="77477C00" w14:textId="77777777" w:rsidR="005659F1" w:rsidRPr="00E93900" w:rsidRDefault="005659F1" w:rsidP="00062931">
            <w:pPr>
              <w:pStyle w:val="NormalWeb"/>
            </w:pPr>
            <w:r w:rsidRPr="00E93900">
              <w:t>GB_A1</w:t>
            </w:r>
          </w:p>
        </w:tc>
        <w:tc>
          <w:tcPr>
            <w:tcW w:w="998" w:type="dxa"/>
          </w:tcPr>
          <w:p w14:paraId="0C6D08C2" w14:textId="77777777" w:rsidR="005659F1" w:rsidRPr="00E93900" w:rsidRDefault="005659F1" w:rsidP="00062931">
            <w:pPr>
              <w:pStyle w:val="NormalWeb"/>
            </w:pPr>
            <w:r w:rsidRPr="00E93900">
              <w:t>Non</w:t>
            </w:r>
          </w:p>
        </w:tc>
        <w:tc>
          <w:tcPr>
            <w:tcW w:w="2127" w:type="dxa"/>
          </w:tcPr>
          <w:p w14:paraId="4DF5BE96" w14:textId="77777777" w:rsidR="005659F1" w:rsidRPr="00E93900" w:rsidRDefault="005659F1" w:rsidP="00062931">
            <w:pPr>
              <w:pStyle w:val="NormalWeb"/>
            </w:pPr>
            <w:r w:rsidRPr="00E93900">
              <w:t>TN=700 ; FP=19 ; FN=120 ; TP=9</w:t>
            </w:r>
          </w:p>
        </w:tc>
        <w:tc>
          <w:tcPr>
            <w:tcW w:w="830" w:type="dxa"/>
          </w:tcPr>
          <w:p w14:paraId="679D5E9A" w14:textId="77777777" w:rsidR="005659F1" w:rsidRPr="00E93900" w:rsidRDefault="005659F1" w:rsidP="00062931">
            <w:pPr>
              <w:pStyle w:val="NormalWeb"/>
            </w:pPr>
            <w:r w:rsidRPr="00E93900">
              <w:t>0.836</w:t>
            </w:r>
          </w:p>
        </w:tc>
        <w:tc>
          <w:tcPr>
            <w:tcW w:w="830" w:type="dxa"/>
          </w:tcPr>
          <w:p w14:paraId="1B43192F" w14:textId="77777777" w:rsidR="005659F1" w:rsidRPr="00E93900" w:rsidRDefault="005659F1" w:rsidP="00062931">
            <w:pPr>
              <w:pStyle w:val="NormalWeb"/>
            </w:pPr>
            <w:r w:rsidRPr="00E93900">
              <w:t>0.070</w:t>
            </w:r>
          </w:p>
        </w:tc>
        <w:tc>
          <w:tcPr>
            <w:tcW w:w="1742" w:type="dxa"/>
          </w:tcPr>
          <w:p w14:paraId="7829CE60" w14:textId="77777777" w:rsidR="005659F1" w:rsidRPr="00E93900" w:rsidRDefault="005659F1" w:rsidP="00062931">
            <w:pPr>
              <w:pStyle w:val="NormalWeb"/>
            </w:pPr>
            <w:r w:rsidRPr="00E93900">
              <w:t>0.321</w:t>
            </w:r>
          </w:p>
        </w:tc>
        <w:tc>
          <w:tcPr>
            <w:tcW w:w="1134" w:type="dxa"/>
          </w:tcPr>
          <w:p w14:paraId="76DF42D1" w14:textId="77777777" w:rsidR="005659F1" w:rsidRPr="00E93900" w:rsidRDefault="005659F1" w:rsidP="00062931">
            <w:pPr>
              <w:pStyle w:val="NormalWeb"/>
            </w:pPr>
            <w:r w:rsidRPr="00E93900">
              <w:t>0.115</w:t>
            </w:r>
          </w:p>
        </w:tc>
        <w:tc>
          <w:tcPr>
            <w:tcW w:w="1417" w:type="dxa"/>
          </w:tcPr>
          <w:p w14:paraId="6E133533" w14:textId="77777777" w:rsidR="005659F1" w:rsidRPr="00E93900" w:rsidRDefault="005659F1" w:rsidP="00062931">
            <w:pPr>
              <w:pStyle w:val="NormalWeb"/>
            </w:pPr>
            <w:r w:rsidRPr="00E93900">
              <w:t>0.664</w:t>
            </w:r>
          </w:p>
        </w:tc>
        <w:tc>
          <w:tcPr>
            <w:tcW w:w="1985" w:type="dxa"/>
          </w:tcPr>
          <w:p w14:paraId="71ECC74E" w14:textId="77777777" w:rsidR="005659F1" w:rsidRPr="00E93900" w:rsidRDefault="005659F1" w:rsidP="00062931">
            <w:pPr>
              <w:pStyle w:val="NormalWeb"/>
            </w:pPr>
            <w:r w:rsidRPr="00E93900">
              <w:t>0.247</w:t>
            </w:r>
          </w:p>
        </w:tc>
        <w:tc>
          <w:tcPr>
            <w:tcW w:w="2126" w:type="dxa"/>
          </w:tcPr>
          <w:p w14:paraId="23A6FD30" w14:textId="77777777" w:rsidR="005659F1" w:rsidRPr="00E93900" w:rsidRDefault="005659F1" w:rsidP="00062931">
            <w:pPr>
              <w:pStyle w:val="NormalWeb"/>
            </w:pPr>
            <w:r w:rsidRPr="00E93900">
              <w:t>0.129</w:t>
            </w:r>
          </w:p>
        </w:tc>
      </w:tr>
      <w:tr w:rsidR="005659F1" w:rsidRPr="00E93900" w14:paraId="45E8186F" w14:textId="77777777" w:rsidTr="00243BDA">
        <w:tc>
          <w:tcPr>
            <w:tcW w:w="987" w:type="dxa"/>
          </w:tcPr>
          <w:p w14:paraId="73AAE7B0" w14:textId="77777777" w:rsidR="005659F1" w:rsidRPr="00E93900" w:rsidRDefault="005659F1" w:rsidP="00062931">
            <w:pPr>
              <w:pStyle w:val="NormalWeb"/>
            </w:pPr>
            <w:r w:rsidRPr="00E93900">
              <w:t>GB_B1</w:t>
            </w:r>
          </w:p>
        </w:tc>
        <w:tc>
          <w:tcPr>
            <w:tcW w:w="998" w:type="dxa"/>
          </w:tcPr>
          <w:p w14:paraId="7E8743A5" w14:textId="77777777" w:rsidR="005659F1" w:rsidRPr="00E93900" w:rsidRDefault="005659F1" w:rsidP="00062931">
            <w:pPr>
              <w:pStyle w:val="NormalWeb"/>
            </w:pPr>
            <w:r w:rsidRPr="00E93900">
              <w:t>Non</w:t>
            </w:r>
          </w:p>
        </w:tc>
        <w:tc>
          <w:tcPr>
            <w:tcW w:w="2127" w:type="dxa"/>
          </w:tcPr>
          <w:p w14:paraId="263B02C2" w14:textId="77777777" w:rsidR="005659F1" w:rsidRPr="00E93900" w:rsidRDefault="005659F1" w:rsidP="00062931">
            <w:pPr>
              <w:pStyle w:val="NormalWeb"/>
            </w:pPr>
            <w:r w:rsidRPr="00E93900">
              <w:t>TN=667 ; FP=52 ; FN=113 ; TP=16</w:t>
            </w:r>
          </w:p>
        </w:tc>
        <w:tc>
          <w:tcPr>
            <w:tcW w:w="830" w:type="dxa"/>
          </w:tcPr>
          <w:p w14:paraId="40E5A305" w14:textId="77777777" w:rsidR="005659F1" w:rsidRPr="00E93900" w:rsidRDefault="005659F1" w:rsidP="00062931">
            <w:pPr>
              <w:pStyle w:val="NormalWeb"/>
            </w:pPr>
            <w:r w:rsidRPr="00E93900">
              <w:t>0.805</w:t>
            </w:r>
          </w:p>
        </w:tc>
        <w:tc>
          <w:tcPr>
            <w:tcW w:w="830" w:type="dxa"/>
          </w:tcPr>
          <w:p w14:paraId="44ABC8CA" w14:textId="77777777" w:rsidR="005659F1" w:rsidRPr="00E93900" w:rsidRDefault="005659F1" w:rsidP="00062931">
            <w:pPr>
              <w:pStyle w:val="NormalWeb"/>
            </w:pPr>
            <w:r w:rsidRPr="00E93900">
              <w:t>0.124</w:t>
            </w:r>
          </w:p>
        </w:tc>
        <w:tc>
          <w:tcPr>
            <w:tcW w:w="1742" w:type="dxa"/>
          </w:tcPr>
          <w:p w14:paraId="0D42BC49" w14:textId="77777777" w:rsidR="005659F1" w:rsidRPr="00E93900" w:rsidRDefault="005659F1" w:rsidP="00062931">
            <w:pPr>
              <w:pStyle w:val="NormalWeb"/>
            </w:pPr>
            <w:r w:rsidRPr="00E93900">
              <w:t>0.235</w:t>
            </w:r>
          </w:p>
        </w:tc>
        <w:tc>
          <w:tcPr>
            <w:tcW w:w="1134" w:type="dxa"/>
          </w:tcPr>
          <w:p w14:paraId="543DFA42" w14:textId="77777777" w:rsidR="005659F1" w:rsidRPr="00E93900" w:rsidRDefault="005659F1" w:rsidP="00062931">
            <w:pPr>
              <w:pStyle w:val="NormalWeb"/>
            </w:pPr>
            <w:r w:rsidRPr="00E93900">
              <w:t>0.162</w:t>
            </w:r>
          </w:p>
        </w:tc>
        <w:tc>
          <w:tcPr>
            <w:tcW w:w="1417" w:type="dxa"/>
          </w:tcPr>
          <w:p w14:paraId="68B6A997" w14:textId="77777777" w:rsidR="005659F1" w:rsidRPr="00E93900" w:rsidRDefault="005659F1" w:rsidP="00062931">
            <w:pPr>
              <w:pStyle w:val="NormalWeb"/>
            </w:pPr>
            <w:r w:rsidRPr="00E93900">
              <w:t>0.641</w:t>
            </w:r>
          </w:p>
        </w:tc>
        <w:tc>
          <w:tcPr>
            <w:tcW w:w="1985" w:type="dxa"/>
          </w:tcPr>
          <w:p w14:paraId="4294EA1C" w14:textId="77777777" w:rsidR="005659F1" w:rsidRPr="00E93900" w:rsidRDefault="005659F1" w:rsidP="00062931">
            <w:pPr>
              <w:pStyle w:val="NormalWeb"/>
            </w:pPr>
            <w:r w:rsidRPr="00E93900">
              <w:t>0.226</w:t>
            </w:r>
          </w:p>
        </w:tc>
        <w:tc>
          <w:tcPr>
            <w:tcW w:w="2126" w:type="dxa"/>
          </w:tcPr>
          <w:p w14:paraId="65E60F5C" w14:textId="77777777" w:rsidR="005659F1" w:rsidRPr="00E93900" w:rsidRDefault="005659F1" w:rsidP="00062931">
            <w:pPr>
              <w:pStyle w:val="NormalWeb"/>
            </w:pPr>
            <w:r w:rsidRPr="00E93900">
              <w:t>0.143</w:t>
            </w:r>
          </w:p>
        </w:tc>
      </w:tr>
    </w:tbl>
    <w:p w14:paraId="450B54E4" w14:textId="47A9CEBD" w:rsidR="005659F1" w:rsidRDefault="005659F1" w:rsidP="005659F1">
      <w:pPr>
        <w:pStyle w:val="NormalWeb"/>
        <w:jc w:val="both"/>
        <w:rPr>
          <w:b/>
          <w:bCs/>
          <w:i/>
          <w:iCs/>
        </w:rPr>
      </w:pPr>
      <w:r>
        <w:rPr>
          <w:b/>
          <w:bCs/>
          <w:i/>
          <w:iCs/>
          <w:highlight w:val="yellow"/>
        </w:rPr>
        <w:lastRenderedPageBreak/>
        <w:t>« </w:t>
      </w:r>
      <w:r w:rsidRPr="005659F1">
        <w:rPr>
          <w:b/>
          <w:bCs/>
          <w:i/>
          <w:iCs/>
          <w:highlight w:val="yellow"/>
        </w:rPr>
        <w:t>Les modèles d’arbres ensemblistes (Random Forest et Gradient Boosting), même après rééquilibrage des classes par SMOTE, restent nettement moins sensibles que la régression logistique pour la prédiction des événements cardiovasculaires. Dans notre contexte, ils n’apportent pas de bénéfice discriminant clair et ne sont pas retenus comme modèles principaux</w:t>
      </w:r>
      <w:r>
        <w:rPr>
          <w:b/>
          <w:bCs/>
          <w:i/>
          <w:iCs/>
        </w:rPr>
        <w:t>».</w:t>
      </w:r>
    </w:p>
    <w:p w14:paraId="6ADCC8B8" w14:textId="77777777" w:rsidR="005659F1" w:rsidRDefault="005659F1" w:rsidP="005659F1">
      <w:pPr>
        <w:pStyle w:val="NormalWeb"/>
        <w:rPr>
          <w:b/>
          <w:bCs/>
          <w:u w:val="single"/>
        </w:rPr>
      </w:pPr>
      <w:proofErr w:type="spellStart"/>
      <w:r w:rsidRPr="00E93900">
        <w:rPr>
          <w:b/>
          <w:bCs/>
          <w:u w:val="single"/>
        </w:rPr>
        <w:t>XGBoost</w:t>
      </w:r>
      <w:proofErr w:type="spellEnd"/>
    </w:p>
    <w:tbl>
      <w:tblPr>
        <w:tblStyle w:val="Grilledutableau"/>
        <w:tblW w:w="14459" w:type="dxa"/>
        <w:tblInd w:w="-1139" w:type="dxa"/>
        <w:tblLook w:val="04A0" w:firstRow="1" w:lastRow="0" w:firstColumn="1" w:lastColumn="0" w:noHBand="0" w:noVBand="1"/>
      </w:tblPr>
      <w:tblGrid>
        <w:gridCol w:w="1138"/>
        <w:gridCol w:w="988"/>
        <w:gridCol w:w="2048"/>
        <w:gridCol w:w="1189"/>
        <w:gridCol w:w="941"/>
        <w:gridCol w:w="1634"/>
        <w:gridCol w:w="851"/>
        <w:gridCol w:w="1417"/>
        <w:gridCol w:w="2268"/>
        <w:gridCol w:w="1985"/>
      </w:tblGrid>
      <w:tr w:rsidR="006F703B" w:rsidRPr="005659F1" w14:paraId="1073E573" w14:textId="77777777" w:rsidTr="00243BDA">
        <w:tc>
          <w:tcPr>
            <w:tcW w:w="1138" w:type="dxa"/>
          </w:tcPr>
          <w:p w14:paraId="290075E2" w14:textId="77777777" w:rsidR="005659F1" w:rsidRPr="005659F1" w:rsidRDefault="005659F1" w:rsidP="00062931">
            <w:pPr>
              <w:pStyle w:val="NormalWeb"/>
              <w:rPr>
                <w:b/>
                <w:bCs/>
              </w:rPr>
            </w:pPr>
            <w:r w:rsidRPr="005659F1">
              <w:rPr>
                <w:b/>
                <w:bCs/>
              </w:rPr>
              <w:t>Modèle</w:t>
            </w:r>
          </w:p>
        </w:tc>
        <w:tc>
          <w:tcPr>
            <w:tcW w:w="988" w:type="dxa"/>
          </w:tcPr>
          <w:p w14:paraId="11B718F3" w14:textId="77777777" w:rsidR="005659F1" w:rsidRPr="005659F1" w:rsidRDefault="005659F1" w:rsidP="00062931">
            <w:pPr>
              <w:pStyle w:val="NormalWeb"/>
              <w:rPr>
                <w:b/>
                <w:bCs/>
              </w:rPr>
            </w:pPr>
            <w:proofErr w:type="spellStart"/>
            <w:r w:rsidRPr="005659F1">
              <w:rPr>
                <w:b/>
                <w:bCs/>
              </w:rPr>
              <w:t>Scaling</w:t>
            </w:r>
            <w:proofErr w:type="spellEnd"/>
          </w:p>
        </w:tc>
        <w:tc>
          <w:tcPr>
            <w:tcW w:w="2048" w:type="dxa"/>
          </w:tcPr>
          <w:p w14:paraId="3844DE72" w14:textId="0C35D45F" w:rsidR="005659F1" w:rsidRPr="005659F1" w:rsidRDefault="005659F1" w:rsidP="00062931">
            <w:pPr>
              <w:pStyle w:val="NormalWeb"/>
              <w:rPr>
                <w:b/>
                <w:bCs/>
              </w:rPr>
            </w:pPr>
            <w:r w:rsidRPr="005659F1">
              <w:rPr>
                <w:b/>
                <w:bCs/>
              </w:rPr>
              <w:t xml:space="preserve">Matrice de confusion </w:t>
            </w:r>
          </w:p>
        </w:tc>
        <w:tc>
          <w:tcPr>
            <w:tcW w:w="1189" w:type="dxa"/>
          </w:tcPr>
          <w:p w14:paraId="45168FC9" w14:textId="77777777" w:rsidR="005659F1" w:rsidRPr="005659F1" w:rsidRDefault="005659F1" w:rsidP="00062931">
            <w:pPr>
              <w:pStyle w:val="NormalWeb"/>
              <w:rPr>
                <w:b/>
                <w:bCs/>
              </w:rPr>
            </w:pPr>
            <w:proofErr w:type="spellStart"/>
            <w:r w:rsidRPr="005659F1">
              <w:rPr>
                <w:b/>
                <w:bCs/>
              </w:rPr>
              <w:t>Accuracy</w:t>
            </w:r>
            <w:proofErr w:type="spellEnd"/>
          </w:p>
        </w:tc>
        <w:tc>
          <w:tcPr>
            <w:tcW w:w="941" w:type="dxa"/>
          </w:tcPr>
          <w:p w14:paraId="0D96D9BB" w14:textId="7E9F2F08" w:rsidR="005659F1" w:rsidRPr="005659F1" w:rsidRDefault="005659F1" w:rsidP="00062931">
            <w:pPr>
              <w:pStyle w:val="NormalWeb"/>
              <w:rPr>
                <w:b/>
                <w:bCs/>
              </w:rPr>
            </w:pPr>
            <w:proofErr w:type="spellStart"/>
            <w:r w:rsidRPr="005659F1">
              <w:rPr>
                <w:b/>
                <w:bCs/>
              </w:rPr>
              <w:t>Recall</w:t>
            </w:r>
            <w:proofErr w:type="spellEnd"/>
            <w:r w:rsidRPr="005659F1">
              <w:rPr>
                <w:b/>
                <w:bCs/>
              </w:rPr>
              <w:t xml:space="preserve"> </w:t>
            </w:r>
          </w:p>
        </w:tc>
        <w:tc>
          <w:tcPr>
            <w:tcW w:w="1634" w:type="dxa"/>
          </w:tcPr>
          <w:p w14:paraId="6F2B87E3" w14:textId="3BDC3F84" w:rsidR="005659F1" w:rsidRPr="005659F1" w:rsidRDefault="005659F1" w:rsidP="00062931">
            <w:pPr>
              <w:pStyle w:val="NormalWeb"/>
              <w:rPr>
                <w:b/>
                <w:bCs/>
              </w:rPr>
            </w:pPr>
            <w:r w:rsidRPr="005659F1">
              <w:rPr>
                <w:b/>
                <w:bCs/>
              </w:rPr>
              <w:t xml:space="preserve">Précision </w:t>
            </w:r>
          </w:p>
        </w:tc>
        <w:tc>
          <w:tcPr>
            <w:tcW w:w="851" w:type="dxa"/>
          </w:tcPr>
          <w:p w14:paraId="74090F11" w14:textId="1D9CEA7E" w:rsidR="005659F1" w:rsidRPr="005659F1" w:rsidRDefault="005659F1" w:rsidP="00062931">
            <w:pPr>
              <w:pStyle w:val="NormalWeb"/>
              <w:rPr>
                <w:b/>
                <w:bCs/>
              </w:rPr>
            </w:pPr>
            <w:r w:rsidRPr="005659F1">
              <w:rPr>
                <w:b/>
                <w:bCs/>
              </w:rPr>
              <w:t xml:space="preserve">F1 </w:t>
            </w:r>
          </w:p>
        </w:tc>
        <w:tc>
          <w:tcPr>
            <w:tcW w:w="1417" w:type="dxa"/>
          </w:tcPr>
          <w:p w14:paraId="1A93E5E8" w14:textId="77777777" w:rsidR="005659F1" w:rsidRPr="005659F1" w:rsidRDefault="005659F1" w:rsidP="00062931">
            <w:pPr>
              <w:pStyle w:val="NormalWeb"/>
              <w:rPr>
                <w:b/>
                <w:bCs/>
              </w:rPr>
            </w:pPr>
            <w:r w:rsidRPr="005659F1">
              <w:rPr>
                <w:b/>
                <w:bCs/>
              </w:rPr>
              <w:t>AUC-ROC</w:t>
            </w:r>
          </w:p>
        </w:tc>
        <w:tc>
          <w:tcPr>
            <w:tcW w:w="2268" w:type="dxa"/>
          </w:tcPr>
          <w:p w14:paraId="36E7A9F5" w14:textId="77777777" w:rsidR="005659F1" w:rsidRPr="005659F1" w:rsidRDefault="005659F1" w:rsidP="00062931">
            <w:pPr>
              <w:pStyle w:val="NormalWeb"/>
              <w:rPr>
                <w:b/>
                <w:bCs/>
              </w:rPr>
            </w:pPr>
            <w:r w:rsidRPr="005659F1">
              <w:rPr>
                <w:b/>
                <w:bCs/>
              </w:rPr>
              <w:t>AUC-PR</w:t>
            </w:r>
          </w:p>
        </w:tc>
        <w:tc>
          <w:tcPr>
            <w:tcW w:w="1985" w:type="dxa"/>
          </w:tcPr>
          <w:p w14:paraId="706FEA14" w14:textId="77777777" w:rsidR="005659F1" w:rsidRPr="005659F1" w:rsidRDefault="005659F1" w:rsidP="00062931">
            <w:pPr>
              <w:pStyle w:val="NormalWeb"/>
              <w:rPr>
                <w:b/>
                <w:bCs/>
              </w:rPr>
            </w:pPr>
            <w:r w:rsidRPr="005659F1">
              <w:rPr>
                <w:b/>
                <w:bCs/>
              </w:rPr>
              <w:t>Brier score</w:t>
            </w:r>
          </w:p>
        </w:tc>
      </w:tr>
      <w:tr w:rsidR="006F703B" w:rsidRPr="00E93900" w14:paraId="01B8AC4C" w14:textId="77777777" w:rsidTr="00243BDA">
        <w:tc>
          <w:tcPr>
            <w:tcW w:w="1138" w:type="dxa"/>
          </w:tcPr>
          <w:p w14:paraId="49361AB5" w14:textId="77777777" w:rsidR="005659F1" w:rsidRPr="00E93900" w:rsidRDefault="005659F1" w:rsidP="00062931">
            <w:pPr>
              <w:pStyle w:val="NormalWeb"/>
            </w:pPr>
            <w:r w:rsidRPr="00E93900">
              <w:t>XGB_A1</w:t>
            </w:r>
          </w:p>
        </w:tc>
        <w:tc>
          <w:tcPr>
            <w:tcW w:w="988" w:type="dxa"/>
          </w:tcPr>
          <w:p w14:paraId="3BAB78DB" w14:textId="77777777" w:rsidR="005659F1" w:rsidRPr="00E93900" w:rsidRDefault="005659F1" w:rsidP="00062931">
            <w:pPr>
              <w:pStyle w:val="NormalWeb"/>
            </w:pPr>
            <w:r w:rsidRPr="00E93900">
              <w:t>Non</w:t>
            </w:r>
          </w:p>
        </w:tc>
        <w:tc>
          <w:tcPr>
            <w:tcW w:w="2048" w:type="dxa"/>
          </w:tcPr>
          <w:p w14:paraId="3C484100" w14:textId="77777777" w:rsidR="005659F1" w:rsidRPr="00E93900" w:rsidRDefault="005659F1" w:rsidP="00062931">
            <w:pPr>
              <w:pStyle w:val="NormalWeb"/>
            </w:pPr>
            <w:r w:rsidRPr="00E93900">
              <w:t>TN=696 ; FP=23 ; FN=117 ; TP=12</w:t>
            </w:r>
          </w:p>
        </w:tc>
        <w:tc>
          <w:tcPr>
            <w:tcW w:w="1189" w:type="dxa"/>
          </w:tcPr>
          <w:p w14:paraId="3AF275DE" w14:textId="77777777" w:rsidR="005659F1" w:rsidRPr="00E93900" w:rsidRDefault="005659F1" w:rsidP="00062931">
            <w:pPr>
              <w:pStyle w:val="NormalWeb"/>
            </w:pPr>
            <w:r w:rsidRPr="00E93900">
              <w:t>0.835</w:t>
            </w:r>
          </w:p>
        </w:tc>
        <w:tc>
          <w:tcPr>
            <w:tcW w:w="941" w:type="dxa"/>
          </w:tcPr>
          <w:p w14:paraId="02A08976" w14:textId="77777777" w:rsidR="005659F1" w:rsidRPr="00E93900" w:rsidRDefault="005659F1" w:rsidP="00062931">
            <w:pPr>
              <w:pStyle w:val="NormalWeb"/>
            </w:pPr>
            <w:r w:rsidRPr="00E93900">
              <w:t>0.093</w:t>
            </w:r>
          </w:p>
        </w:tc>
        <w:tc>
          <w:tcPr>
            <w:tcW w:w="1634" w:type="dxa"/>
          </w:tcPr>
          <w:p w14:paraId="63C6361A" w14:textId="77777777" w:rsidR="005659F1" w:rsidRPr="00E93900" w:rsidRDefault="005659F1" w:rsidP="00062931">
            <w:pPr>
              <w:pStyle w:val="NormalWeb"/>
            </w:pPr>
            <w:r w:rsidRPr="00E93900">
              <w:t>0.343</w:t>
            </w:r>
          </w:p>
        </w:tc>
        <w:tc>
          <w:tcPr>
            <w:tcW w:w="851" w:type="dxa"/>
          </w:tcPr>
          <w:p w14:paraId="4616732A" w14:textId="77777777" w:rsidR="005659F1" w:rsidRPr="00E93900" w:rsidRDefault="005659F1" w:rsidP="00062931">
            <w:pPr>
              <w:pStyle w:val="NormalWeb"/>
            </w:pPr>
            <w:r w:rsidRPr="00E93900">
              <w:t>0.146</w:t>
            </w:r>
          </w:p>
        </w:tc>
        <w:tc>
          <w:tcPr>
            <w:tcW w:w="1417" w:type="dxa"/>
          </w:tcPr>
          <w:p w14:paraId="664CFC6E" w14:textId="77777777" w:rsidR="005659F1" w:rsidRPr="00E93900" w:rsidRDefault="005659F1" w:rsidP="00062931">
            <w:pPr>
              <w:pStyle w:val="NormalWeb"/>
            </w:pPr>
            <w:r w:rsidRPr="00E93900">
              <w:t>0.656</w:t>
            </w:r>
          </w:p>
        </w:tc>
        <w:tc>
          <w:tcPr>
            <w:tcW w:w="2268" w:type="dxa"/>
          </w:tcPr>
          <w:p w14:paraId="327CF090" w14:textId="77777777" w:rsidR="005659F1" w:rsidRPr="00E93900" w:rsidRDefault="005659F1" w:rsidP="00062931">
            <w:pPr>
              <w:pStyle w:val="NormalWeb"/>
            </w:pPr>
            <w:r w:rsidRPr="00E93900">
              <w:t>0.247</w:t>
            </w:r>
          </w:p>
        </w:tc>
        <w:tc>
          <w:tcPr>
            <w:tcW w:w="1985" w:type="dxa"/>
          </w:tcPr>
          <w:p w14:paraId="7E258DAA" w14:textId="77777777" w:rsidR="005659F1" w:rsidRPr="00E93900" w:rsidRDefault="005659F1" w:rsidP="00062931">
            <w:pPr>
              <w:pStyle w:val="NormalWeb"/>
            </w:pPr>
            <w:r w:rsidRPr="00E93900">
              <w:t>0.130</w:t>
            </w:r>
          </w:p>
        </w:tc>
      </w:tr>
      <w:tr w:rsidR="006F703B" w:rsidRPr="00E93900" w14:paraId="29E4D96E" w14:textId="77777777" w:rsidTr="00243BDA">
        <w:tc>
          <w:tcPr>
            <w:tcW w:w="1138" w:type="dxa"/>
          </w:tcPr>
          <w:p w14:paraId="24B684B3" w14:textId="77777777" w:rsidR="005659F1" w:rsidRPr="00E93900" w:rsidRDefault="005659F1" w:rsidP="00062931">
            <w:pPr>
              <w:pStyle w:val="NormalWeb"/>
            </w:pPr>
            <w:r w:rsidRPr="00E93900">
              <w:t>XGB_B1</w:t>
            </w:r>
          </w:p>
        </w:tc>
        <w:tc>
          <w:tcPr>
            <w:tcW w:w="988" w:type="dxa"/>
          </w:tcPr>
          <w:p w14:paraId="090D9D80" w14:textId="77777777" w:rsidR="005659F1" w:rsidRPr="00E93900" w:rsidRDefault="005659F1" w:rsidP="00062931">
            <w:pPr>
              <w:pStyle w:val="NormalWeb"/>
            </w:pPr>
            <w:r w:rsidRPr="00E93900">
              <w:t>Non</w:t>
            </w:r>
          </w:p>
        </w:tc>
        <w:tc>
          <w:tcPr>
            <w:tcW w:w="2048" w:type="dxa"/>
          </w:tcPr>
          <w:p w14:paraId="6A5FF324" w14:textId="77777777" w:rsidR="005659F1" w:rsidRPr="00E93900" w:rsidRDefault="005659F1" w:rsidP="00062931">
            <w:pPr>
              <w:pStyle w:val="NormalWeb"/>
            </w:pPr>
            <w:r w:rsidRPr="00E93900">
              <w:t>TN=667 ; FP=52 ; FN=112 ; TP=17</w:t>
            </w:r>
          </w:p>
        </w:tc>
        <w:tc>
          <w:tcPr>
            <w:tcW w:w="1189" w:type="dxa"/>
          </w:tcPr>
          <w:p w14:paraId="7DFF9C64" w14:textId="77777777" w:rsidR="005659F1" w:rsidRPr="00E93900" w:rsidRDefault="005659F1" w:rsidP="00062931">
            <w:pPr>
              <w:pStyle w:val="NormalWeb"/>
            </w:pPr>
            <w:r w:rsidRPr="00E93900">
              <w:t>0.807</w:t>
            </w:r>
          </w:p>
        </w:tc>
        <w:tc>
          <w:tcPr>
            <w:tcW w:w="941" w:type="dxa"/>
          </w:tcPr>
          <w:p w14:paraId="521FB33F" w14:textId="77777777" w:rsidR="005659F1" w:rsidRPr="00E93900" w:rsidRDefault="005659F1" w:rsidP="00062931">
            <w:pPr>
              <w:pStyle w:val="NormalWeb"/>
            </w:pPr>
            <w:r w:rsidRPr="00E93900">
              <w:t>0.132</w:t>
            </w:r>
          </w:p>
        </w:tc>
        <w:tc>
          <w:tcPr>
            <w:tcW w:w="1634" w:type="dxa"/>
          </w:tcPr>
          <w:p w14:paraId="252C48BC" w14:textId="77777777" w:rsidR="005659F1" w:rsidRPr="00E93900" w:rsidRDefault="005659F1" w:rsidP="00062931">
            <w:pPr>
              <w:pStyle w:val="NormalWeb"/>
            </w:pPr>
            <w:r w:rsidRPr="00E93900">
              <w:t>0.246</w:t>
            </w:r>
          </w:p>
        </w:tc>
        <w:tc>
          <w:tcPr>
            <w:tcW w:w="851" w:type="dxa"/>
          </w:tcPr>
          <w:p w14:paraId="2EEF2DC3" w14:textId="77777777" w:rsidR="005659F1" w:rsidRPr="00E93900" w:rsidRDefault="005659F1" w:rsidP="00062931">
            <w:pPr>
              <w:pStyle w:val="NormalWeb"/>
            </w:pPr>
            <w:r w:rsidRPr="00E93900">
              <w:t>0.172</w:t>
            </w:r>
          </w:p>
        </w:tc>
        <w:tc>
          <w:tcPr>
            <w:tcW w:w="1417" w:type="dxa"/>
          </w:tcPr>
          <w:p w14:paraId="28BB6709" w14:textId="77777777" w:rsidR="005659F1" w:rsidRPr="00E93900" w:rsidRDefault="005659F1" w:rsidP="00062931">
            <w:pPr>
              <w:pStyle w:val="NormalWeb"/>
            </w:pPr>
            <w:r w:rsidRPr="00E93900">
              <w:t>0.648</w:t>
            </w:r>
          </w:p>
        </w:tc>
        <w:tc>
          <w:tcPr>
            <w:tcW w:w="2268" w:type="dxa"/>
          </w:tcPr>
          <w:p w14:paraId="386C8BE7" w14:textId="77777777" w:rsidR="005659F1" w:rsidRPr="00E93900" w:rsidRDefault="005659F1" w:rsidP="00062931">
            <w:pPr>
              <w:pStyle w:val="NormalWeb"/>
            </w:pPr>
            <w:r w:rsidRPr="00E93900">
              <w:t>0.226</w:t>
            </w:r>
          </w:p>
        </w:tc>
        <w:tc>
          <w:tcPr>
            <w:tcW w:w="1985" w:type="dxa"/>
          </w:tcPr>
          <w:p w14:paraId="373FE945" w14:textId="77777777" w:rsidR="005659F1" w:rsidRPr="00E93900" w:rsidRDefault="005659F1" w:rsidP="00062931">
            <w:pPr>
              <w:pStyle w:val="NormalWeb"/>
            </w:pPr>
            <w:r w:rsidRPr="00E93900">
              <w:t>0.144</w:t>
            </w:r>
          </w:p>
        </w:tc>
      </w:tr>
    </w:tbl>
    <w:p w14:paraId="1814C6C2" w14:textId="77777777" w:rsidR="006F703B" w:rsidRDefault="006F703B" w:rsidP="006F703B">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sidRPr="00BA345E">
        <w:rPr>
          <w:rFonts w:ascii="Times New Roman" w:eastAsia="Times New Roman" w:hAnsi="Times New Roman" w:cs="Times New Roman"/>
          <w:b/>
          <w:bCs/>
          <w:kern w:val="0"/>
          <w:u w:val="single"/>
          <w:lang w:eastAsia="fr-BE"/>
          <w14:ligatures w14:val="none"/>
        </w:rPr>
        <w:t>SVM</w:t>
      </w:r>
    </w:p>
    <w:tbl>
      <w:tblPr>
        <w:tblStyle w:val="Grilledutableau"/>
        <w:tblW w:w="13751" w:type="dxa"/>
        <w:tblInd w:w="-856" w:type="dxa"/>
        <w:tblLayout w:type="fixed"/>
        <w:tblLook w:val="04A0" w:firstRow="1" w:lastRow="0" w:firstColumn="1" w:lastColumn="0" w:noHBand="0" w:noVBand="1"/>
      </w:tblPr>
      <w:tblGrid>
        <w:gridCol w:w="1150"/>
        <w:gridCol w:w="963"/>
        <w:gridCol w:w="1999"/>
        <w:gridCol w:w="857"/>
        <w:gridCol w:w="856"/>
        <w:gridCol w:w="1163"/>
        <w:gridCol w:w="1801"/>
        <w:gridCol w:w="1418"/>
        <w:gridCol w:w="1843"/>
        <w:gridCol w:w="1701"/>
      </w:tblGrid>
      <w:tr w:rsidR="006F703B" w:rsidRPr="006F703B" w14:paraId="48D382CE" w14:textId="77777777" w:rsidTr="00243BDA">
        <w:tc>
          <w:tcPr>
            <w:tcW w:w="1150" w:type="dxa"/>
          </w:tcPr>
          <w:p w14:paraId="374E0956" w14:textId="77777777"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6F703B">
              <w:rPr>
                <w:rFonts w:ascii="Times New Roman" w:eastAsia="Times New Roman" w:hAnsi="Times New Roman" w:cs="Times New Roman"/>
                <w:b/>
                <w:bCs/>
                <w:kern w:val="0"/>
                <w:lang w:eastAsia="fr-BE"/>
                <w14:ligatures w14:val="none"/>
              </w:rPr>
              <w:t>Modèle</w:t>
            </w:r>
          </w:p>
        </w:tc>
        <w:tc>
          <w:tcPr>
            <w:tcW w:w="963" w:type="dxa"/>
          </w:tcPr>
          <w:p w14:paraId="47C8E682" w14:textId="77777777"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proofErr w:type="spellStart"/>
            <w:r w:rsidRPr="006F703B">
              <w:rPr>
                <w:rFonts w:ascii="Times New Roman" w:eastAsia="Times New Roman" w:hAnsi="Times New Roman" w:cs="Times New Roman"/>
                <w:b/>
                <w:bCs/>
                <w:kern w:val="0"/>
                <w:lang w:eastAsia="fr-BE"/>
                <w14:ligatures w14:val="none"/>
              </w:rPr>
              <w:t>Scaling</w:t>
            </w:r>
            <w:proofErr w:type="spellEnd"/>
          </w:p>
        </w:tc>
        <w:tc>
          <w:tcPr>
            <w:tcW w:w="1999" w:type="dxa"/>
          </w:tcPr>
          <w:p w14:paraId="013FE0E6" w14:textId="5291E690"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6F703B">
              <w:rPr>
                <w:rFonts w:ascii="Times New Roman" w:eastAsia="Times New Roman" w:hAnsi="Times New Roman" w:cs="Times New Roman"/>
                <w:b/>
                <w:bCs/>
                <w:kern w:val="0"/>
                <w:lang w:eastAsia="fr-BE"/>
                <w14:ligatures w14:val="none"/>
              </w:rPr>
              <w:t xml:space="preserve">Matrice de confusion </w:t>
            </w:r>
          </w:p>
        </w:tc>
        <w:tc>
          <w:tcPr>
            <w:tcW w:w="857" w:type="dxa"/>
          </w:tcPr>
          <w:p w14:paraId="0AA3789A" w14:textId="77777777"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proofErr w:type="spellStart"/>
            <w:r w:rsidRPr="006F703B">
              <w:rPr>
                <w:rFonts w:ascii="Times New Roman" w:eastAsia="Times New Roman" w:hAnsi="Times New Roman" w:cs="Times New Roman"/>
                <w:b/>
                <w:bCs/>
                <w:kern w:val="0"/>
                <w:lang w:eastAsia="fr-BE"/>
                <w14:ligatures w14:val="none"/>
              </w:rPr>
              <w:t>Accuracy</w:t>
            </w:r>
            <w:proofErr w:type="spellEnd"/>
          </w:p>
        </w:tc>
        <w:tc>
          <w:tcPr>
            <w:tcW w:w="856" w:type="dxa"/>
          </w:tcPr>
          <w:p w14:paraId="3C566365" w14:textId="4246FABA"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proofErr w:type="spellStart"/>
            <w:r w:rsidRPr="006F703B">
              <w:rPr>
                <w:rFonts w:ascii="Times New Roman" w:eastAsia="Times New Roman" w:hAnsi="Times New Roman" w:cs="Times New Roman"/>
                <w:b/>
                <w:bCs/>
                <w:kern w:val="0"/>
                <w:lang w:eastAsia="fr-BE"/>
                <w14:ligatures w14:val="none"/>
              </w:rPr>
              <w:t>Recall</w:t>
            </w:r>
            <w:proofErr w:type="spellEnd"/>
            <w:r w:rsidRPr="006F703B">
              <w:rPr>
                <w:rFonts w:ascii="Times New Roman" w:eastAsia="Times New Roman" w:hAnsi="Times New Roman" w:cs="Times New Roman"/>
                <w:b/>
                <w:bCs/>
                <w:kern w:val="0"/>
                <w:lang w:eastAsia="fr-BE"/>
                <w14:ligatures w14:val="none"/>
              </w:rPr>
              <w:t xml:space="preserve"> </w:t>
            </w:r>
          </w:p>
        </w:tc>
        <w:tc>
          <w:tcPr>
            <w:tcW w:w="1163" w:type="dxa"/>
          </w:tcPr>
          <w:p w14:paraId="592FE88D" w14:textId="380D984C"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6F703B">
              <w:rPr>
                <w:rFonts w:ascii="Times New Roman" w:eastAsia="Times New Roman" w:hAnsi="Times New Roman" w:cs="Times New Roman"/>
                <w:b/>
                <w:bCs/>
                <w:kern w:val="0"/>
                <w:lang w:eastAsia="fr-BE"/>
                <w14:ligatures w14:val="none"/>
              </w:rPr>
              <w:t xml:space="preserve">Précision </w:t>
            </w:r>
          </w:p>
        </w:tc>
        <w:tc>
          <w:tcPr>
            <w:tcW w:w="1801" w:type="dxa"/>
          </w:tcPr>
          <w:p w14:paraId="1DF95D10" w14:textId="4F043039"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6F703B">
              <w:rPr>
                <w:rFonts w:ascii="Times New Roman" w:eastAsia="Times New Roman" w:hAnsi="Times New Roman" w:cs="Times New Roman"/>
                <w:b/>
                <w:bCs/>
                <w:kern w:val="0"/>
                <w:lang w:eastAsia="fr-BE"/>
                <w14:ligatures w14:val="none"/>
              </w:rPr>
              <w:t xml:space="preserve">F1 </w:t>
            </w:r>
          </w:p>
        </w:tc>
        <w:tc>
          <w:tcPr>
            <w:tcW w:w="1418" w:type="dxa"/>
          </w:tcPr>
          <w:p w14:paraId="0274019D" w14:textId="77777777"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6F703B">
              <w:rPr>
                <w:rFonts w:ascii="Times New Roman" w:eastAsia="Times New Roman" w:hAnsi="Times New Roman" w:cs="Times New Roman"/>
                <w:b/>
                <w:bCs/>
                <w:kern w:val="0"/>
                <w:lang w:eastAsia="fr-BE"/>
                <w14:ligatures w14:val="none"/>
              </w:rPr>
              <w:t>AUC-ROC</w:t>
            </w:r>
          </w:p>
        </w:tc>
        <w:tc>
          <w:tcPr>
            <w:tcW w:w="1843" w:type="dxa"/>
          </w:tcPr>
          <w:p w14:paraId="376E8C7F" w14:textId="77777777"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6F703B">
              <w:rPr>
                <w:rFonts w:ascii="Times New Roman" w:eastAsia="Times New Roman" w:hAnsi="Times New Roman" w:cs="Times New Roman"/>
                <w:b/>
                <w:bCs/>
                <w:kern w:val="0"/>
                <w:lang w:eastAsia="fr-BE"/>
                <w14:ligatures w14:val="none"/>
              </w:rPr>
              <w:t>AUC-PR</w:t>
            </w:r>
          </w:p>
        </w:tc>
        <w:tc>
          <w:tcPr>
            <w:tcW w:w="1701" w:type="dxa"/>
          </w:tcPr>
          <w:p w14:paraId="2710C147" w14:textId="77777777" w:rsidR="006F703B" w:rsidRPr="006F703B" w:rsidRDefault="006F703B" w:rsidP="00062931">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6F703B">
              <w:rPr>
                <w:rFonts w:ascii="Times New Roman" w:eastAsia="Times New Roman" w:hAnsi="Times New Roman" w:cs="Times New Roman"/>
                <w:b/>
                <w:bCs/>
                <w:kern w:val="0"/>
                <w:lang w:eastAsia="fr-BE"/>
                <w14:ligatures w14:val="none"/>
              </w:rPr>
              <w:t>Brier score</w:t>
            </w:r>
          </w:p>
        </w:tc>
      </w:tr>
      <w:tr w:rsidR="006F703B" w:rsidRPr="00BA345E" w14:paraId="4EA675AC" w14:textId="77777777" w:rsidTr="00243BDA">
        <w:tc>
          <w:tcPr>
            <w:tcW w:w="1150" w:type="dxa"/>
          </w:tcPr>
          <w:p w14:paraId="754DF3A5"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SVM_A2</w:t>
            </w:r>
          </w:p>
        </w:tc>
        <w:tc>
          <w:tcPr>
            <w:tcW w:w="963" w:type="dxa"/>
          </w:tcPr>
          <w:p w14:paraId="4A8906D7"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Oui</w:t>
            </w:r>
          </w:p>
        </w:tc>
        <w:tc>
          <w:tcPr>
            <w:tcW w:w="1999" w:type="dxa"/>
          </w:tcPr>
          <w:p w14:paraId="05D8305D"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TN=717 ; FP=2 ; FN=122 ; TP=7</w:t>
            </w:r>
          </w:p>
        </w:tc>
        <w:tc>
          <w:tcPr>
            <w:tcW w:w="857" w:type="dxa"/>
          </w:tcPr>
          <w:p w14:paraId="51C4137C"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0.854</w:t>
            </w:r>
          </w:p>
        </w:tc>
        <w:tc>
          <w:tcPr>
            <w:tcW w:w="856" w:type="dxa"/>
          </w:tcPr>
          <w:p w14:paraId="6A2C629F"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0.054</w:t>
            </w:r>
          </w:p>
        </w:tc>
        <w:tc>
          <w:tcPr>
            <w:tcW w:w="1163" w:type="dxa"/>
          </w:tcPr>
          <w:p w14:paraId="43D06127"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0.778</w:t>
            </w:r>
          </w:p>
        </w:tc>
        <w:tc>
          <w:tcPr>
            <w:tcW w:w="1801" w:type="dxa"/>
          </w:tcPr>
          <w:p w14:paraId="2C2BE485"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0.101</w:t>
            </w:r>
          </w:p>
        </w:tc>
        <w:tc>
          <w:tcPr>
            <w:tcW w:w="1418" w:type="dxa"/>
          </w:tcPr>
          <w:p w14:paraId="2AEA8381"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0.563</w:t>
            </w:r>
          </w:p>
        </w:tc>
        <w:tc>
          <w:tcPr>
            <w:tcW w:w="1843" w:type="dxa"/>
          </w:tcPr>
          <w:p w14:paraId="01C3C6C1"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0.224</w:t>
            </w:r>
          </w:p>
        </w:tc>
        <w:tc>
          <w:tcPr>
            <w:tcW w:w="1701" w:type="dxa"/>
          </w:tcPr>
          <w:p w14:paraId="4EAC9A40"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0.128</w:t>
            </w:r>
          </w:p>
        </w:tc>
      </w:tr>
      <w:tr w:rsidR="006F703B" w:rsidRPr="00BA345E" w14:paraId="59E6EE3E" w14:textId="77777777" w:rsidTr="00243BDA">
        <w:tc>
          <w:tcPr>
            <w:tcW w:w="1150" w:type="dxa"/>
          </w:tcPr>
          <w:p w14:paraId="62FD31F5"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SVM_B2</w:t>
            </w:r>
          </w:p>
        </w:tc>
        <w:tc>
          <w:tcPr>
            <w:tcW w:w="963" w:type="dxa"/>
          </w:tcPr>
          <w:p w14:paraId="2672621E"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Oui</w:t>
            </w:r>
          </w:p>
        </w:tc>
        <w:tc>
          <w:tcPr>
            <w:tcW w:w="1999" w:type="dxa"/>
          </w:tcPr>
          <w:p w14:paraId="0D2AD1C6"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TN=568 ; FP=151 ; FN=80 ; TP=49</w:t>
            </w:r>
          </w:p>
        </w:tc>
        <w:tc>
          <w:tcPr>
            <w:tcW w:w="857" w:type="dxa"/>
          </w:tcPr>
          <w:p w14:paraId="3EBE473C"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0.728</w:t>
            </w:r>
          </w:p>
        </w:tc>
        <w:tc>
          <w:tcPr>
            <w:tcW w:w="856" w:type="dxa"/>
          </w:tcPr>
          <w:p w14:paraId="24BFAC61"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0.380</w:t>
            </w:r>
          </w:p>
        </w:tc>
        <w:tc>
          <w:tcPr>
            <w:tcW w:w="1163" w:type="dxa"/>
          </w:tcPr>
          <w:p w14:paraId="6844C812"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0.245</w:t>
            </w:r>
          </w:p>
        </w:tc>
        <w:tc>
          <w:tcPr>
            <w:tcW w:w="1801" w:type="dxa"/>
          </w:tcPr>
          <w:p w14:paraId="31BC5BA4"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0.298</w:t>
            </w:r>
          </w:p>
        </w:tc>
        <w:tc>
          <w:tcPr>
            <w:tcW w:w="1418" w:type="dxa"/>
          </w:tcPr>
          <w:p w14:paraId="22147B25"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0.644</w:t>
            </w:r>
          </w:p>
        </w:tc>
        <w:tc>
          <w:tcPr>
            <w:tcW w:w="1843" w:type="dxa"/>
          </w:tcPr>
          <w:p w14:paraId="06C508BF"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0.239</w:t>
            </w:r>
          </w:p>
        </w:tc>
        <w:tc>
          <w:tcPr>
            <w:tcW w:w="1701" w:type="dxa"/>
          </w:tcPr>
          <w:p w14:paraId="4FED33BE" w14:textId="77777777" w:rsidR="006F703B" w:rsidRPr="00BA345E" w:rsidRDefault="006F703B"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BA345E">
              <w:rPr>
                <w:rFonts w:ascii="Times New Roman" w:eastAsia="Times New Roman" w:hAnsi="Times New Roman" w:cs="Times New Roman"/>
                <w:kern w:val="0"/>
                <w:lang w:eastAsia="fr-BE"/>
                <w14:ligatures w14:val="none"/>
              </w:rPr>
              <w:t>0.185</w:t>
            </w:r>
          </w:p>
        </w:tc>
      </w:tr>
    </w:tbl>
    <w:p w14:paraId="6B16A260" w14:textId="77777777" w:rsidR="005659F1" w:rsidRPr="00E93900" w:rsidRDefault="005659F1" w:rsidP="005659F1">
      <w:pPr>
        <w:pStyle w:val="NormalWeb"/>
        <w:rPr>
          <w:b/>
          <w:bCs/>
          <w:u w:val="single"/>
        </w:rPr>
      </w:pPr>
    </w:p>
    <w:p w14:paraId="4D13B186" w14:textId="77777777" w:rsidR="003801FC" w:rsidRDefault="003801FC" w:rsidP="003801FC">
      <w:pPr>
        <w:spacing w:before="100" w:beforeAutospacing="1" w:after="100" w:afterAutospacing="1" w:line="240" w:lineRule="auto"/>
        <w:rPr>
          <w:rFonts w:ascii="Times New Roman" w:hAnsi="Times New Roman" w:cs="Times New Roman"/>
          <w:b/>
          <w:bCs/>
        </w:rPr>
      </w:pPr>
      <w:r w:rsidRPr="003801FC">
        <w:rPr>
          <w:rFonts w:ascii="Times New Roman" w:hAnsi="Times New Roman" w:cs="Times New Roman"/>
          <w:b/>
          <w:bCs/>
        </w:rPr>
        <w:t>Tableau X. Effets de SMOTE / rééchantillonnage sur les modèles prédictifs dans la littérature</w:t>
      </w:r>
    </w:p>
    <w:tbl>
      <w:tblPr>
        <w:tblStyle w:val="Grilledutableau"/>
        <w:tblW w:w="15877" w:type="dxa"/>
        <w:tblInd w:w="-856" w:type="dxa"/>
        <w:tblLook w:val="04A0" w:firstRow="1" w:lastRow="0" w:firstColumn="1" w:lastColumn="0" w:noHBand="0" w:noVBand="1"/>
      </w:tblPr>
      <w:tblGrid>
        <w:gridCol w:w="2127"/>
        <w:gridCol w:w="2275"/>
        <w:gridCol w:w="2231"/>
        <w:gridCol w:w="5275"/>
        <w:gridCol w:w="3969"/>
      </w:tblGrid>
      <w:tr w:rsidR="003801FC" w:rsidRPr="003801FC" w14:paraId="1B86501B" w14:textId="77777777" w:rsidTr="003801FC">
        <w:tc>
          <w:tcPr>
            <w:tcW w:w="2127" w:type="dxa"/>
            <w:shd w:val="clear" w:color="auto" w:fill="BFBFBF" w:themeFill="background1" w:themeFillShade="BF"/>
            <w:hideMark/>
          </w:tcPr>
          <w:p w14:paraId="29E6F5B9" w14:textId="77777777" w:rsidR="003801FC" w:rsidRPr="003801FC" w:rsidRDefault="003801FC" w:rsidP="003801FC">
            <w:pPr>
              <w:spacing w:line="276" w:lineRule="auto"/>
              <w:jc w:val="center"/>
              <w:rPr>
                <w:rFonts w:ascii="Times New Roman" w:hAnsi="Times New Roman" w:cs="Times New Roman"/>
                <w:b/>
                <w:bCs/>
              </w:rPr>
            </w:pPr>
            <w:r w:rsidRPr="003801FC">
              <w:rPr>
                <w:rFonts w:ascii="Times New Roman" w:hAnsi="Times New Roman" w:cs="Times New Roman"/>
                <w:b/>
                <w:bCs/>
              </w:rPr>
              <w:lastRenderedPageBreak/>
              <w:t>Référence</w:t>
            </w:r>
          </w:p>
        </w:tc>
        <w:tc>
          <w:tcPr>
            <w:tcW w:w="2275" w:type="dxa"/>
            <w:shd w:val="clear" w:color="auto" w:fill="BFBFBF" w:themeFill="background1" w:themeFillShade="BF"/>
            <w:hideMark/>
          </w:tcPr>
          <w:p w14:paraId="1C6D72DB" w14:textId="77777777" w:rsidR="003801FC" w:rsidRPr="003801FC" w:rsidRDefault="003801FC" w:rsidP="003801FC">
            <w:pPr>
              <w:spacing w:line="276" w:lineRule="auto"/>
              <w:jc w:val="center"/>
              <w:rPr>
                <w:rFonts w:ascii="Times New Roman" w:hAnsi="Times New Roman" w:cs="Times New Roman"/>
                <w:b/>
                <w:bCs/>
              </w:rPr>
            </w:pPr>
            <w:r w:rsidRPr="003801FC">
              <w:rPr>
                <w:rFonts w:ascii="Times New Roman" w:hAnsi="Times New Roman" w:cs="Times New Roman"/>
                <w:b/>
                <w:bCs/>
              </w:rPr>
              <w:t>Contexte / données</w:t>
            </w:r>
          </w:p>
        </w:tc>
        <w:tc>
          <w:tcPr>
            <w:tcW w:w="0" w:type="auto"/>
            <w:shd w:val="clear" w:color="auto" w:fill="BFBFBF" w:themeFill="background1" w:themeFillShade="BF"/>
            <w:hideMark/>
          </w:tcPr>
          <w:p w14:paraId="2DDBFB53" w14:textId="77777777" w:rsidR="003801FC" w:rsidRPr="003801FC" w:rsidRDefault="003801FC" w:rsidP="003801FC">
            <w:pPr>
              <w:spacing w:line="276" w:lineRule="auto"/>
              <w:jc w:val="center"/>
              <w:rPr>
                <w:rFonts w:ascii="Times New Roman" w:hAnsi="Times New Roman" w:cs="Times New Roman"/>
                <w:b/>
                <w:bCs/>
              </w:rPr>
            </w:pPr>
            <w:r w:rsidRPr="003801FC">
              <w:rPr>
                <w:rFonts w:ascii="Times New Roman" w:hAnsi="Times New Roman" w:cs="Times New Roman"/>
                <w:b/>
                <w:bCs/>
              </w:rPr>
              <w:t>Méthodes de correction du déséquilibre</w:t>
            </w:r>
          </w:p>
        </w:tc>
        <w:tc>
          <w:tcPr>
            <w:tcW w:w="5275" w:type="dxa"/>
            <w:shd w:val="clear" w:color="auto" w:fill="BFBFBF" w:themeFill="background1" w:themeFillShade="BF"/>
            <w:hideMark/>
          </w:tcPr>
          <w:p w14:paraId="6B4568BB" w14:textId="77777777" w:rsidR="003801FC" w:rsidRPr="003801FC" w:rsidRDefault="003801FC" w:rsidP="003801FC">
            <w:pPr>
              <w:spacing w:line="276" w:lineRule="auto"/>
              <w:jc w:val="center"/>
              <w:rPr>
                <w:rFonts w:ascii="Times New Roman" w:hAnsi="Times New Roman" w:cs="Times New Roman"/>
                <w:b/>
                <w:bCs/>
              </w:rPr>
            </w:pPr>
            <w:r w:rsidRPr="003801FC">
              <w:rPr>
                <w:rFonts w:ascii="Times New Roman" w:hAnsi="Times New Roman" w:cs="Times New Roman"/>
                <w:b/>
                <w:bCs/>
              </w:rPr>
              <w:t>Résultats principaux</w:t>
            </w:r>
          </w:p>
        </w:tc>
        <w:tc>
          <w:tcPr>
            <w:tcW w:w="3969" w:type="dxa"/>
            <w:shd w:val="clear" w:color="auto" w:fill="BFBFBF" w:themeFill="background1" w:themeFillShade="BF"/>
            <w:hideMark/>
          </w:tcPr>
          <w:p w14:paraId="60CFB602" w14:textId="77777777" w:rsidR="003801FC" w:rsidRPr="003801FC" w:rsidRDefault="003801FC" w:rsidP="003801FC">
            <w:pPr>
              <w:spacing w:line="276" w:lineRule="auto"/>
              <w:jc w:val="center"/>
              <w:rPr>
                <w:rFonts w:ascii="Times New Roman" w:hAnsi="Times New Roman" w:cs="Times New Roman"/>
                <w:b/>
                <w:bCs/>
              </w:rPr>
            </w:pPr>
            <w:r w:rsidRPr="003801FC">
              <w:rPr>
                <w:rFonts w:ascii="Times New Roman" w:hAnsi="Times New Roman" w:cs="Times New Roman"/>
                <w:b/>
                <w:bCs/>
              </w:rPr>
              <w:t>Lien direct avec ton projet Framingham</w:t>
            </w:r>
          </w:p>
        </w:tc>
      </w:tr>
      <w:tr w:rsidR="003801FC" w:rsidRPr="003801FC" w14:paraId="29762232" w14:textId="77777777" w:rsidTr="003801FC">
        <w:tc>
          <w:tcPr>
            <w:tcW w:w="2127" w:type="dxa"/>
            <w:hideMark/>
          </w:tcPr>
          <w:p w14:paraId="0ABBEC6F" w14:textId="77777777" w:rsidR="003801FC" w:rsidRPr="00314979" w:rsidRDefault="003801FC" w:rsidP="003801FC">
            <w:pPr>
              <w:spacing w:line="276" w:lineRule="auto"/>
              <w:jc w:val="both"/>
              <w:rPr>
                <w:rFonts w:ascii="Times New Roman" w:hAnsi="Times New Roman" w:cs="Times New Roman"/>
                <w:highlight w:val="yellow"/>
                <w:lang w:val="en-US"/>
              </w:rPr>
            </w:pPr>
            <w:r w:rsidRPr="00314979">
              <w:rPr>
                <w:rStyle w:val="lev"/>
                <w:rFonts w:ascii="Times New Roman" w:hAnsi="Times New Roman" w:cs="Times New Roman"/>
                <w:b w:val="0"/>
                <w:bCs w:val="0"/>
                <w:highlight w:val="yellow"/>
                <w:lang w:val="en-US"/>
              </w:rPr>
              <w:t xml:space="preserve">van den </w:t>
            </w:r>
            <w:proofErr w:type="spellStart"/>
            <w:r w:rsidRPr="00314979">
              <w:rPr>
                <w:rStyle w:val="lev"/>
                <w:rFonts w:ascii="Times New Roman" w:hAnsi="Times New Roman" w:cs="Times New Roman"/>
                <w:b w:val="0"/>
                <w:bCs w:val="0"/>
                <w:highlight w:val="yellow"/>
                <w:lang w:val="en-US"/>
              </w:rPr>
              <w:t>Goorbergh</w:t>
            </w:r>
            <w:proofErr w:type="spellEnd"/>
            <w:r w:rsidRPr="00314979">
              <w:rPr>
                <w:rStyle w:val="lev"/>
                <w:rFonts w:ascii="Times New Roman" w:hAnsi="Times New Roman" w:cs="Times New Roman"/>
                <w:b w:val="0"/>
                <w:bCs w:val="0"/>
                <w:highlight w:val="yellow"/>
                <w:lang w:val="en-US"/>
              </w:rPr>
              <w:t xml:space="preserve"> et al., JAMIA 2022 – “The harm of class imbalance corrections for risk prediction models”</w:t>
            </w:r>
            <w:r w:rsidRPr="00314979">
              <w:rPr>
                <w:rFonts w:ascii="Times New Roman" w:hAnsi="Times New Roman" w:cs="Times New Roman"/>
                <w:highlight w:val="yellow"/>
                <w:lang w:val="en-US"/>
              </w:rPr>
              <w:t xml:space="preserve"> (</w:t>
            </w:r>
            <w:hyperlink r:id="rId12" w:tooltip="harm of class imbalance corrections for risk prediction models ..." w:history="1">
              <w:r w:rsidRPr="00314979">
                <w:rPr>
                  <w:rStyle w:val="Lienhypertexte"/>
                  <w:rFonts w:ascii="Times New Roman" w:hAnsi="Times New Roman" w:cs="Times New Roman"/>
                  <w:highlight w:val="yellow"/>
                  <w:lang w:val="en-US"/>
                </w:rPr>
                <w:t>OUP Academic</w:t>
              </w:r>
            </w:hyperlink>
            <w:r w:rsidRPr="00314979">
              <w:rPr>
                <w:rFonts w:ascii="Times New Roman" w:hAnsi="Times New Roman" w:cs="Times New Roman"/>
                <w:highlight w:val="yellow"/>
                <w:lang w:val="en-US"/>
              </w:rPr>
              <w:t>)</w:t>
            </w:r>
          </w:p>
        </w:tc>
        <w:tc>
          <w:tcPr>
            <w:tcW w:w="2275" w:type="dxa"/>
            <w:hideMark/>
          </w:tcPr>
          <w:p w14:paraId="666A22E2" w14:textId="77777777" w:rsidR="003801FC" w:rsidRPr="00314979" w:rsidRDefault="003801FC" w:rsidP="003801FC">
            <w:pPr>
              <w:spacing w:line="276" w:lineRule="auto"/>
              <w:jc w:val="both"/>
              <w:rPr>
                <w:rFonts w:ascii="Times New Roman" w:hAnsi="Times New Roman" w:cs="Times New Roman"/>
                <w:highlight w:val="yellow"/>
              </w:rPr>
            </w:pPr>
            <w:r w:rsidRPr="00314979">
              <w:rPr>
                <w:rFonts w:ascii="Times New Roman" w:hAnsi="Times New Roman" w:cs="Times New Roman"/>
                <w:highlight w:val="yellow"/>
              </w:rPr>
              <w:t>Modèles de risque clinique (logistique) avec faible proportion d’événements ; simulations + cas réel (diagnostic du cancer de l’ovaire).</w:t>
            </w:r>
          </w:p>
        </w:tc>
        <w:tc>
          <w:tcPr>
            <w:tcW w:w="0" w:type="auto"/>
            <w:hideMark/>
          </w:tcPr>
          <w:p w14:paraId="10C919A9" w14:textId="77777777" w:rsidR="003801FC" w:rsidRPr="00314979" w:rsidRDefault="003801FC" w:rsidP="003801FC">
            <w:pPr>
              <w:spacing w:line="276" w:lineRule="auto"/>
              <w:jc w:val="both"/>
              <w:rPr>
                <w:rFonts w:ascii="Times New Roman" w:hAnsi="Times New Roman" w:cs="Times New Roman"/>
                <w:highlight w:val="yellow"/>
              </w:rPr>
            </w:pPr>
            <w:r w:rsidRPr="00314979">
              <w:rPr>
                <w:rFonts w:ascii="Times New Roman" w:hAnsi="Times New Roman" w:cs="Times New Roman"/>
                <w:highlight w:val="yellow"/>
              </w:rPr>
              <w:t xml:space="preserve">Random </w:t>
            </w:r>
            <w:proofErr w:type="spellStart"/>
            <w:r w:rsidRPr="00314979">
              <w:rPr>
                <w:rFonts w:ascii="Times New Roman" w:hAnsi="Times New Roman" w:cs="Times New Roman"/>
                <w:highlight w:val="yellow"/>
              </w:rPr>
              <w:t>oversampling</w:t>
            </w:r>
            <w:proofErr w:type="spellEnd"/>
            <w:r w:rsidRPr="00314979">
              <w:rPr>
                <w:rFonts w:ascii="Times New Roman" w:hAnsi="Times New Roman" w:cs="Times New Roman"/>
                <w:highlight w:val="yellow"/>
              </w:rPr>
              <w:t xml:space="preserve">, </w:t>
            </w:r>
            <w:proofErr w:type="spellStart"/>
            <w:r w:rsidRPr="00314979">
              <w:rPr>
                <w:rFonts w:ascii="Times New Roman" w:hAnsi="Times New Roman" w:cs="Times New Roman"/>
                <w:highlight w:val="yellow"/>
              </w:rPr>
              <w:t>undersampling</w:t>
            </w:r>
            <w:proofErr w:type="spellEnd"/>
            <w:r w:rsidRPr="00314979">
              <w:rPr>
                <w:rFonts w:ascii="Times New Roman" w:hAnsi="Times New Roman" w:cs="Times New Roman"/>
                <w:highlight w:val="yellow"/>
              </w:rPr>
              <w:t>, SMOTE, comparés à l’absence de correction.</w:t>
            </w:r>
          </w:p>
        </w:tc>
        <w:tc>
          <w:tcPr>
            <w:tcW w:w="5275" w:type="dxa"/>
            <w:hideMark/>
          </w:tcPr>
          <w:p w14:paraId="0DEA2EE8" w14:textId="77777777" w:rsidR="003801FC" w:rsidRPr="00314979" w:rsidRDefault="003801FC" w:rsidP="003801FC">
            <w:pPr>
              <w:spacing w:line="276" w:lineRule="auto"/>
              <w:jc w:val="both"/>
              <w:rPr>
                <w:rFonts w:ascii="Times New Roman" w:hAnsi="Times New Roman" w:cs="Times New Roman"/>
                <w:highlight w:val="yellow"/>
              </w:rPr>
            </w:pPr>
            <w:r w:rsidRPr="00314979">
              <w:rPr>
                <w:rFonts w:ascii="Times New Roman" w:hAnsi="Times New Roman" w:cs="Times New Roman"/>
                <w:highlight w:val="yellow"/>
              </w:rPr>
              <w:t>Les corrections d’</w:t>
            </w:r>
            <w:proofErr w:type="spellStart"/>
            <w:r w:rsidRPr="00314979">
              <w:rPr>
                <w:rFonts w:ascii="Times New Roman" w:hAnsi="Times New Roman" w:cs="Times New Roman"/>
                <w:highlight w:val="yellow"/>
              </w:rPr>
              <w:t>imbalance</w:t>
            </w:r>
            <w:proofErr w:type="spellEnd"/>
            <w:r w:rsidRPr="00314979">
              <w:rPr>
                <w:rFonts w:ascii="Times New Roman" w:hAnsi="Times New Roman" w:cs="Times New Roman"/>
                <w:highlight w:val="yellow"/>
              </w:rPr>
              <w:t xml:space="preserve"> </w:t>
            </w:r>
            <w:r w:rsidRPr="00314979">
              <w:rPr>
                <w:rStyle w:val="lev"/>
                <w:rFonts w:ascii="Times New Roman" w:hAnsi="Times New Roman" w:cs="Times New Roman"/>
                <w:b w:val="0"/>
                <w:bCs w:val="0"/>
                <w:highlight w:val="yellow"/>
              </w:rPr>
              <w:t>n’améliorent pas l’AUC-ROC</w:t>
            </w:r>
            <w:r w:rsidRPr="00314979">
              <w:rPr>
                <w:rFonts w:ascii="Times New Roman" w:hAnsi="Times New Roman" w:cs="Times New Roman"/>
                <w:highlight w:val="yellow"/>
              </w:rPr>
              <w:t xml:space="preserve">, mais produisent des modèles </w:t>
            </w:r>
            <w:r w:rsidRPr="00314979">
              <w:rPr>
                <w:rStyle w:val="lev"/>
                <w:rFonts w:ascii="Times New Roman" w:hAnsi="Times New Roman" w:cs="Times New Roman"/>
                <w:b w:val="0"/>
                <w:bCs w:val="0"/>
                <w:highlight w:val="yellow"/>
              </w:rPr>
              <w:t>fortement mal calibrés</w:t>
            </w:r>
            <w:r w:rsidRPr="00314979">
              <w:rPr>
                <w:rFonts w:ascii="Times New Roman" w:hAnsi="Times New Roman" w:cs="Times New Roman"/>
                <w:highlight w:val="yellow"/>
              </w:rPr>
              <w:t xml:space="preserve">, avec une </w:t>
            </w:r>
            <w:proofErr w:type="spellStart"/>
            <w:r w:rsidRPr="00314979">
              <w:rPr>
                <w:rStyle w:val="lev"/>
                <w:rFonts w:ascii="Times New Roman" w:hAnsi="Times New Roman" w:cs="Times New Roman"/>
                <w:b w:val="0"/>
                <w:bCs w:val="0"/>
                <w:highlight w:val="yellow"/>
              </w:rPr>
              <w:t>sur-estimation</w:t>
            </w:r>
            <w:proofErr w:type="spellEnd"/>
            <w:r w:rsidRPr="00314979">
              <w:rPr>
                <w:rStyle w:val="lev"/>
                <w:rFonts w:ascii="Times New Roman" w:hAnsi="Times New Roman" w:cs="Times New Roman"/>
                <w:b w:val="0"/>
                <w:bCs w:val="0"/>
                <w:highlight w:val="yellow"/>
              </w:rPr>
              <w:t xml:space="preserve"> systématique</w:t>
            </w:r>
            <w:r w:rsidRPr="00314979">
              <w:rPr>
                <w:rFonts w:ascii="Times New Roman" w:hAnsi="Times New Roman" w:cs="Times New Roman"/>
                <w:highlight w:val="yellow"/>
              </w:rPr>
              <w:t xml:space="preserve"> du risque dans la classe minoritaire. L’équilibre sensibilité/spécificité obtenu avec SMOTE peut être reproduit </w:t>
            </w:r>
            <w:r w:rsidRPr="00314979">
              <w:rPr>
                <w:rStyle w:val="lev"/>
                <w:rFonts w:ascii="Times New Roman" w:hAnsi="Times New Roman" w:cs="Times New Roman"/>
                <w:b w:val="0"/>
                <w:bCs w:val="0"/>
                <w:highlight w:val="yellow"/>
              </w:rPr>
              <w:t>simplement en déplaçant le seuil</w:t>
            </w:r>
            <w:r w:rsidRPr="00314979">
              <w:rPr>
                <w:rFonts w:ascii="Times New Roman" w:hAnsi="Times New Roman" w:cs="Times New Roman"/>
                <w:highlight w:val="yellow"/>
              </w:rPr>
              <w:t xml:space="preserve"> sur un modèle entraîné sans rééchantillonnage.</w:t>
            </w:r>
          </w:p>
        </w:tc>
        <w:tc>
          <w:tcPr>
            <w:tcW w:w="3969" w:type="dxa"/>
            <w:hideMark/>
          </w:tcPr>
          <w:p w14:paraId="6C162AD5" w14:textId="77777777" w:rsidR="003801FC" w:rsidRPr="003801FC" w:rsidRDefault="003801FC" w:rsidP="003801FC">
            <w:pPr>
              <w:spacing w:line="276" w:lineRule="auto"/>
              <w:jc w:val="both"/>
              <w:rPr>
                <w:rFonts w:ascii="Times New Roman" w:hAnsi="Times New Roman" w:cs="Times New Roman"/>
              </w:rPr>
            </w:pPr>
            <w:r w:rsidRPr="00314979">
              <w:rPr>
                <w:rFonts w:ascii="Times New Roman" w:hAnsi="Times New Roman" w:cs="Times New Roman"/>
                <w:highlight w:val="yellow"/>
              </w:rPr>
              <w:t>Confirme ce que tu observes : SMOTE améliore le rappel, mais peut détériorer la calibration et n’apporte pas forcément de gain en AUC. Suggère d’explorer la stratégie “</w:t>
            </w:r>
            <w:r w:rsidRPr="00314979">
              <w:rPr>
                <w:rStyle w:val="lev"/>
                <w:rFonts w:ascii="Times New Roman" w:hAnsi="Times New Roman" w:cs="Times New Roman"/>
                <w:b w:val="0"/>
                <w:bCs w:val="0"/>
                <w:highlight w:val="yellow"/>
              </w:rPr>
              <w:t>sans SMOTE + seuil optimisé</w:t>
            </w:r>
            <w:r w:rsidRPr="00314979">
              <w:rPr>
                <w:rFonts w:ascii="Times New Roman" w:hAnsi="Times New Roman" w:cs="Times New Roman"/>
                <w:highlight w:val="yellow"/>
              </w:rPr>
              <w:t>” comme alternative à “</w:t>
            </w:r>
            <w:r w:rsidRPr="00314979">
              <w:rPr>
                <w:rStyle w:val="lev"/>
                <w:rFonts w:ascii="Times New Roman" w:hAnsi="Times New Roman" w:cs="Times New Roman"/>
                <w:b w:val="0"/>
                <w:bCs w:val="0"/>
                <w:highlight w:val="yellow"/>
              </w:rPr>
              <w:t>SMOTE + seuil 0,5</w:t>
            </w:r>
            <w:r w:rsidRPr="00314979">
              <w:rPr>
                <w:rFonts w:ascii="Times New Roman" w:hAnsi="Times New Roman" w:cs="Times New Roman"/>
                <w:highlight w:val="yellow"/>
              </w:rPr>
              <w:t xml:space="preserve">” pour </w:t>
            </w:r>
            <w:proofErr w:type="spellStart"/>
            <w:r w:rsidRPr="00314979">
              <w:rPr>
                <w:rFonts w:ascii="Times New Roman" w:hAnsi="Times New Roman" w:cs="Times New Roman"/>
                <w:highlight w:val="yellow"/>
              </w:rPr>
              <w:t>LogReg</w:t>
            </w:r>
            <w:proofErr w:type="spellEnd"/>
            <w:r w:rsidRPr="00314979">
              <w:rPr>
                <w:rFonts w:ascii="Times New Roman" w:hAnsi="Times New Roman" w:cs="Times New Roman"/>
                <w:highlight w:val="yellow"/>
              </w:rPr>
              <w:t>/SVM.</w:t>
            </w:r>
          </w:p>
        </w:tc>
      </w:tr>
      <w:tr w:rsidR="003801FC" w:rsidRPr="003801FC" w14:paraId="5BE3B739" w14:textId="77777777" w:rsidTr="003801FC">
        <w:tc>
          <w:tcPr>
            <w:tcW w:w="2127" w:type="dxa"/>
            <w:hideMark/>
          </w:tcPr>
          <w:p w14:paraId="340A9289" w14:textId="77777777" w:rsidR="003801FC" w:rsidRPr="003801FC" w:rsidRDefault="003801FC" w:rsidP="003801FC">
            <w:pPr>
              <w:spacing w:line="276" w:lineRule="auto"/>
              <w:jc w:val="both"/>
              <w:rPr>
                <w:rFonts w:ascii="Times New Roman" w:hAnsi="Times New Roman" w:cs="Times New Roman"/>
              </w:rPr>
            </w:pPr>
            <w:r w:rsidRPr="003801FC">
              <w:rPr>
                <w:rStyle w:val="lev"/>
                <w:rFonts w:ascii="Times New Roman" w:hAnsi="Times New Roman" w:cs="Times New Roman"/>
                <w:b w:val="0"/>
                <w:bCs w:val="0"/>
                <w:lang w:val="en-US"/>
              </w:rPr>
              <w:t>Kivrak et al., Diagnostics 2024 – “Impact of the SMOTE Method on Machine Learning and Ensemble Learning Performance…”</w:t>
            </w:r>
            <w:r w:rsidRPr="003801FC">
              <w:rPr>
                <w:rFonts w:ascii="Times New Roman" w:hAnsi="Times New Roman" w:cs="Times New Roman"/>
                <w:lang w:val="en-US"/>
              </w:rPr>
              <w:t xml:space="preserve"> </w:t>
            </w:r>
            <w:r w:rsidRPr="003801FC">
              <w:rPr>
                <w:rFonts w:ascii="Times New Roman" w:hAnsi="Times New Roman" w:cs="Times New Roman"/>
              </w:rPr>
              <w:t>(</w:t>
            </w:r>
            <w:hyperlink r:id="rId13" w:tooltip="The Impact of the SMOTE Method on Machine Learning ..." w:history="1">
              <w:r w:rsidRPr="003801FC">
                <w:rPr>
                  <w:rStyle w:val="Lienhypertexte"/>
                  <w:rFonts w:ascii="Times New Roman" w:hAnsi="Times New Roman" w:cs="Times New Roman"/>
                </w:rPr>
                <w:t>PubMed</w:t>
              </w:r>
            </w:hyperlink>
            <w:r w:rsidRPr="003801FC">
              <w:rPr>
                <w:rFonts w:ascii="Times New Roman" w:hAnsi="Times New Roman" w:cs="Times New Roman"/>
              </w:rPr>
              <w:t>)</w:t>
            </w:r>
          </w:p>
        </w:tc>
        <w:tc>
          <w:tcPr>
            <w:tcW w:w="2275" w:type="dxa"/>
            <w:hideMark/>
          </w:tcPr>
          <w:p w14:paraId="14A4585B"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Données médicales déséquilibrées pour prédire un déficit en testostérone chez des patients diabétiques de type 2 ; plusieurs classifieurs, dont </w:t>
            </w:r>
            <w:proofErr w:type="spellStart"/>
            <w:r w:rsidRPr="003801FC">
              <w:rPr>
                <w:rFonts w:ascii="Times New Roman" w:hAnsi="Times New Roman" w:cs="Times New Roman"/>
              </w:rPr>
              <w:t>XGBoost</w:t>
            </w:r>
            <w:proofErr w:type="spellEnd"/>
            <w:r w:rsidRPr="003801FC">
              <w:rPr>
                <w:rFonts w:ascii="Times New Roman" w:hAnsi="Times New Roman" w:cs="Times New Roman"/>
              </w:rPr>
              <w:t>.</w:t>
            </w:r>
          </w:p>
        </w:tc>
        <w:tc>
          <w:tcPr>
            <w:tcW w:w="0" w:type="auto"/>
            <w:hideMark/>
          </w:tcPr>
          <w:p w14:paraId="7FDE5294"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Application de SMOTE sur le jeu d’apprentissage, comparaison avant/après.</w:t>
            </w:r>
          </w:p>
        </w:tc>
        <w:tc>
          <w:tcPr>
            <w:tcW w:w="5275" w:type="dxa"/>
            <w:hideMark/>
          </w:tcPr>
          <w:p w14:paraId="0F12E876"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Avant SMOTE, </w:t>
            </w:r>
            <w:proofErr w:type="spellStart"/>
            <w:r w:rsidRPr="003801FC">
              <w:rPr>
                <w:rFonts w:ascii="Times New Roman" w:hAnsi="Times New Roman" w:cs="Times New Roman"/>
              </w:rPr>
              <w:t>XGBoost</w:t>
            </w:r>
            <w:proofErr w:type="spellEnd"/>
            <w:r w:rsidRPr="003801FC">
              <w:rPr>
                <w:rFonts w:ascii="Times New Roman" w:hAnsi="Times New Roman" w:cs="Times New Roman"/>
              </w:rPr>
              <w:t xml:space="preserve"> : </w:t>
            </w:r>
            <w:proofErr w:type="spellStart"/>
            <w:r w:rsidRPr="003801FC">
              <w:rPr>
                <w:rStyle w:val="lev"/>
                <w:rFonts w:ascii="Times New Roman" w:hAnsi="Times New Roman" w:cs="Times New Roman"/>
                <w:b w:val="0"/>
                <w:bCs w:val="0"/>
              </w:rPr>
              <w:t>accuracy</w:t>
            </w:r>
            <w:proofErr w:type="spellEnd"/>
            <w:r w:rsidRPr="003801FC">
              <w:rPr>
                <w:rStyle w:val="lev"/>
                <w:rFonts w:ascii="Times New Roman" w:hAnsi="Times New Roman" w:cs="Times New Roman"/>
                <w:b w:val="0"/>
                <w:bCs w:val="0"/>
              </w:rPr>
              <w:t xml:space="preserve"> ≈ 75 %</w:t>
            </w:r>
            <w:r w:rsidRPr="003801FC">
              <w:rPr>
                <w:rFonts w:ascii="Times New Roman" w:hAnsi="Times New Roman" w:cs="Times New Roman"/>
              </w:rPr>
              <w:t xml:space="preserve">. Après SMOTE : </w:t>
            </w:r>
            <w:proofErr w:type="spellStart"/>
            <w:r w:rsidRPr="003801FC">
              <w:rPr>
                <w:rStyle w:val="lev"/>
                <w:rFonts w:ascii="Times New Roman" w:hAnsi="Times New Roman" w:cs="Times New Roman"/>
                <w:b w:val="0"/>
                <w:bCs w:val="0"/>
              </w:rPr>
              <w:t>accuracy</w:t>
            </w:r>
            <w:proofErr w:type="spellEnd"/>
            <w:r w:rsidRPr="003801FC">
              <w:rPr>
                <w:rStyle w:val="lev"/>
                <w:rFonts w:ascii="Times New Roman" w:hAnsi="Times New Roman" w:cs="Times New Roman"/>
                <w:b w:val="0"/>
                <w:bCs w:val="0"/>
              </w:rPr>
              <w:t xml:space="preserve"> ≈ 73 %</w:t>
            </w:r>
            <w:r w:rsidRPr="003801FC">
              <w:rPr>
                <w:rFonts w:ascii="Times New Roman" w:hAnsi="Times New Roman" w:cs="Times New Roman"/>
              </w:rPr>
              <w:t xml:space="preserve">, mais </w:t>
            </w:r>
            <w:r w:rsidRPr="003801FC">
              <w:rPr>
                <w:rStyle w:val="lev"/>
                <w:rFonts w:ascii="Times New Roman" w:hAnsi="Times New Roman" w:cs="Times New Roman"/>
                <w:b w:val="0"/>
                <w:bCs w:val="0"/>
              </w:rPr>
              <w:t>sensibilité (</w:t>
            </w:r>
            <w:proofErr w:type="spellStart"/>
            <w:r w:rsidRPr="003801FC">
              <w:rPr>
                <w:rStyle w:val="lev"/>
                <w:rFonts w:ascii="Times New Roman" w:hAnsi="Times New Roman" w:cs="Times New Roman"/>
                <w:b w:val="0"/>
                <w:bCs w:val="0"/>
              </w:rPr>
              <w:t>recall</w:t>
            </w:r>
            <w:proofErr w:type="spellEnd"/>
            <w:r w:rsidRPr="003801FC">
              <w:rPr>
                <w:rStyle w:val="lev"/>
                <w:rFonts w:ascii="Times New Roman" w:hAnsi="Times New Roman" w:cs="Times New Roman"/>
                <w:b w:val="0"/>
                <w:bCs w:val="0"/>
              </w:rPr>
              <w:t>) augmente nettement (~52 %)</w:t>
            </w:r>
            <w:r w:rsidRPr="003801FC">
              <w:rPr>
                <w:rFonts w:ascii="Times New Roman" w:hAnsi="Times New Roman" w:cs="Times New Roman"/>
              </w:rPr>
              <w:t xml:space="preserve"> ; F1 augmente, spécificité diminue. Conclusion : SMOTE </w:t>
            </w:r>
            <w:r w:rsidRPr="003801FC">
              <w:rPr>
                <w:rStyle w:val="lev"/>
                <w:rFonts w:ascii="Times New Roman" w:hAnsi="Times New Roman" w:cs="Times New Roman"/>
                <w:b w:val="0"/>
                <w:bCs w:val="0"/>
              </w:rPr>
              <w:t>fait baisser l’</w:t>
            </w:r>
            <w:proofErr w:type="spellStart"/>
            <w:r w:rsidRPr="003801FC">
              <w:rPr>
                <w:rStyle w:val="lev"/>
                <w:rFonts w:ascii="Times New Roman" w:hAnsi="Times New Roman" w:cs="Times New Roman"/>
                <w:b w:val="0"/>
                <w:bCs w:val="0"/>
              </w:rPr>
              <w:t>accuracy</w:t>
            </w:r>
            <w:proofErr w:type="spellEnd"/>
            <w:r w:rsidRPr="003801FC">
              <w:rPr>
                <w:rFonts w:ascii="Times New Roman" w:hAnsi="Times New Roman" w:cs="Times New Roman"/>
              </w:rPr>
              <w:t xml:space="preserve"> mais </w:t>
            </w:r>
            <w:r w:rsidRPr="003801FC">
              <w:rPr>
                <w:rStyle w:val="lev"/>
                <w:rFonts w:ascii="Times New Roman" w:hAnsi="Times New Roman" w:cs="Times New Roman"/>
                <w:b w:val="0"/>
                <w:bCs w:val="0"/>
              </w:rPr>
              <w:t>améliore la détection de la classe minoritaire</w:t>
            </w:r>
            <w:r w:rsidRPr="003801FC">
              <w:rPr>
                <w:rFonts w:ascii="Times New Roman" w:hAnsi="Times New Roman" w:cs="Times New Roman"/>
              </w:rPr>
              <w:t>.</w:t>
            </w:r>
          </w:p>
        </w:tc>
        <w:tc>
          <w:tcPr>
            <w:tcW w:w="3969" w:type="dxa"/>
            <w:hideMark/>
          </w:tcPr>
          <w:p w14:paraId="636CB189"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Reproduit exactement ton pattern : après SMOTE, </w:t>
            </w:r>
            <w:r w:rsidRPr="003801FC">
              <w:rPr>
                <w:rStyle w:val="lev"/>
                <w:rFonts w:ascii="Times New Roman" w:hAnsi="Times New Roman" w:cs="Times New Roman"/>
                <w:b w:val="0"/>
                <w:bCs w:val="0"/>
              </w:rPr>
              <w:t xml:space="preserve">rappel ↑, </w:t>
            </w:r>
            <w:proofErr w:type="spellStart"/>
            <w:r w:rsidRPr="003801FC">
              <w:rPr>
                <w:rStyle w:val="lev"/>
                <w:rFonts w:ascii="Times New Roman" w:hAnsi="Times New Roman" w:cs="Times New Roman"/>
                <w:b w:val="0"/>
                <w:bCs w:val="0"/>
              </w:rPr>
              <w:t>accuracy</w:t>
            </w:r>
            <w:proofErr w:type="spellEnd"/>
            <w:r w:rsidRPr="003801FC">
              <w:rPr>
                <w:rStyle w:val="lev"/>
                <w:rFonts w:ascii="Times New Roman" w:hAnsi="Times New Roman" w:cs="Times New Roman"/>
                <w:b w:val="0"/>
                <w:bCs w:val="0"/>
              </w:rPr>
              <w:t xml:space="preserve"> ↓</w:t>
            </w:r>
            <w:r w:rsidRPr="003801FC">
              <w:rPr>
                <w:rFonts w:ascii="Times New Roman" w:hAnsi="Times New Roman" w:cs="Times New Roman"/>
              </w:rPr>
              <w:t>, surtout avec des modèles ensemblistes. Tu peux citer cette étude pour montrer que ce comportement n’est pas un bug de ton code mais un effet attendu de SMOTE sur des données médicales.</w:t>
            </w:r>
          </w:p>
        </w:tc>
      </w:tr>
      <w:tr w:rsidR="003801FC" w:rsidRPr="003801FC" w14:paraId="62929148" w14:textId="77777777" w:rsidTr="003801FC">
        <w:tc>
          <w:tcPr>
            <w:tcW w:w="2127" w:type="dxa"/>
            <w:hideMark/>
          </w:tcPr>
          <w:p w14:paraId="49F8F979" w14:textId="77777777" w:rsidR="003801FC" w:rsidRPr="003801FC" w:rsidRDefault="003801FC" w:rsidP="003801FC">
            <w:pPr>
              <w:spacing w:line="276" w:lineRule="auto"/>
              <w:jc w:val="both"/>
              <w:rPr>
                <w:rFonts w:ascii="Times New Roman" w:hAnsi="Times New Roman" w:cs="Times New Roman"/>
                <w:lang w:val="en-US"/>
              </w:rPr>
            </w:pPr>
            <w:proofErr w:type="spellStart"/>
            <w:r w:rsidRPr="003801FC">
              <w:rPr>
                <w:rStyle w:val="lev"/>
                <w:rFonts w:ascii="Times New Roman" w:hAnsi="Times New Roman" w:cs="Times New Roman"/>
                <w:b w:val="0"/>
                <w:bCs w:val="0"/>
                <w:lang w:val="en-US"/>
              </w:rPr>
              <w:t>Matharaarachchi</w:t>
            </w:r>
            <w:proofErr w:type="spellEnd"/>
            <w:r w:rsidRPr="003801FC">
              <w:rPr>
                <w:rStyle w:val="lev"/>
                <w:rFonts w:ascii="Times New Roman" w:hAnsi="Times New Roman" w:cs="Times New Roman"/>
                <w:b w:val="0"/>
                <w:bCs w:val="0"/>
                <w:lang w:val="en-US"/>
              </w:rPr>
              <w:t xml:space="preserve"> et al., MLWA 2024 – “Enhancing SMOTE for imbalanced data with abnormal minority instances”</w:t>
            </w:r>
            <w:r w:rsidRPr="003801FC">
              <w:rPr>
                <w:rFonts w:ascii="Times New Roman" w:hAnsi="Times New Roman" w:cs="Times New Roman"/>
                <w:lang w:val="en-US"/>
              </w:rPr>
              <w:t xml:space="preserve"> (</w:t>
            </w:r>
            <w:hyperlink r:id="rId14" w:tooltip="Enhancing SMOTE for imbalanced data with abnormal ..." w:history="1">
              <w:r w:rsidRPr="003801FC">
                <w:rPr>
                  <w:rStyle w:val="Lienhypertexte"/>
                  <w:rFonts w:ascii="Times New Roman" w:hAnsi="Times New Roman" w:cs="Times New Roman"/>
                  <w:lang w:val="en-US"/>
                </w:rPr>
                <w:t>ScienceDirect</w:t>
              </w:r>
            </w:hyperlink>
            <w:r w:rsidRPr="003801FC">
              <w:rPr>
                <w:rFonts w:ascii="Times New Roman" w:hAnsi="Times New Roman" w:cs="Times New Roman"/>
                <w:lang w:val="en-US"/>
              </w:rPr>
              <w:t>)</w:t>
            </w:r>
          </w:p>
        </w:tc>
        <w:tc>
          <w:tcPr>
            <w:tcW w:w="2275" w:type="dxa"/>
            <w:hideMark/>
          </w:tcPr>
          <w:p w14:paraId="6F8762C8"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Données déséquilibrées avec minorité contenant des valeurs “anormales” (</w:t>
            </w:r>
            <w:proofErr w:type="spellStart"/>
            <w:r w:rsidRPr="003801FC">
              <w:rPr>
                <w:rFonts w:ascii="Times New Roman" w:hAnsi="Times New Roman" w:cs="Times New Roman"/>
              </w:rPr>
              <w:t>outliers</w:t>
            </w:r>
            <w:proofErr w:type="spellEnd"/>
            <w:r w:rsidRPr="003801FC">
              <w:rPr>
                <w:rFonts w:ascii="Times New Roman" w:hAnsi="Times New Roman" w:cs="Times New Roman"/>
              </w:rPr>
              <w:t>).</w:t>
            </w:r>
          </w:p>
        </w:tc>
        <w:tc>
          <w:tcPr>
            <w:tcW w:w="0" w:type="auto"/>
            <w:hideMark/>
          </w:tcPr>
          <w:p w14:paraId="37E58BF7"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Analyse critique de SMOTE classique et proposition de variantes améliorées.</w:t>
            </w:r>
          </w:p>
        </w:tc>
        <w:tc>
          <w:tcPr>
            <w:tcW w:w="5275" w:type="dxa"/>
            <w:hideMark/>
          </w:tcPr>
          <w:p w14:paraId="7C375F90"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Les auteurs rappellent que SMOTE crée de nouveaux exemples minoritaires par interpolation, mais </w:t>
            </w:r>
            <w:r w:rsidRPr="003801FC">
              <w:rPr>
                <w:rStyle w:val="lev"/>
                <w:rFonts w:ascii="Times New Roman" w:hAnsi="Times New Roman" w:cs="Times New Roman"/>
                <w:b w:val="0"/>
                <w:bCs w:val="0"/>
              </w:rPr>
              <w:t>peut sur-généraliser la classe minoritaire</w:t>
            </w:r>
            <w:r w:rsidRPr="003801FC">
              <w:rPr>
                <w:rFonts w:ascii="Times New Roman" w:hAnsi="Times New Roman" w:cs="Times New Roman"/>
              </w:rPr>
              <w:t xml:space="preserve">, surtout si elle contient des </w:t>
            </w:r>
            <w:proofErr w:type="spellStart"/>
            <w:r w:rsidRPr="003801FC">
              <w:rPr>
                <w:rFonts w:ascii="Times New Roman" w:hAnsi="Times New Roman" w:cs="Times New Roman"/>
              </w:rPr>
              <w:t>outliers</w:t>
            </w:r>
            <w:proofErr w:type="spellEnd"/>
            <w:r w:rsidRPr="003801FC">
              <w:rPr>
                <w:rFonts w:ascii="Times New Roman" w:hAnsi="Times New Roman" w:cs="Times New Roman"/>
              </w:rPr>
              <w:t xml:space="preserve">. Cela peut </w:t>
            </w:r>
            <w:r w:rsidRPr="003801FC">
              <w:rPr>
                <w:rStyle w:val="lev"/>
                <w:rFonts w:ascii="Times New Roman" w:hAnsi="Times New Roman" w:cs="Times New Roman"/>
                <w:b w:val="0"/>
                <w:bCs w:val="0"/>
              </w:rPr>
              <w:t>perturber la structure de la classe majoritaire</w:t>
            </w:r>
            <w:r w:rsidRPr="003801FC">
              <w:rPr>
                <w:rFonts w:ascii="Times New Roman" w:hAnsi="Times New Roman" w:cs="Times New Roman"/>
              </w:rPr>
              <w:t xml:space="preserve"> et augmenter les erreurs de classification. Ils proposent une version “améliorée” de SMOTE pour limiter cet effet.</w:t>
            </w:r>
          </w:p>
        </w:tc>
        <w:tc>
          <w:tcPr>
            <w:tcW w:w="3969" w:type="dxa"/>
            <w:hideMark/>
          </w:tcPr>
          <w:p w14:paraId="735A1989"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Donne un argument théorique pour expliquer pourquoi </w:t>
            </w:r>
            <w:r w:rsidRPr="003801FC">
              <w:rPr>
                <w:rStyle w:val="lev"/>
                <w:rFonts w:ascii="Times New Roman" w:hAnsi="Times New Roman" w:cs="Times New Roman"/>
                <w:b w:val="0"/>
                <w:bCs w:val="0"/>
              </w:rPr>
              <w:t>SMOTE + modèles très flexibles (RF/GB/XGB)</w:t>
            </w:r>
            <w:r w:rsidRPr="003801FC">
              <w:rPr>
                <w:rFonts w:ascii="Times New Roman" w:hAnsi="Times New Roman" w:cs="Times New Roman"/>
              </w:rPr>
              <w:t xml:space="preserve"> peut conduire à un sur-apprentissage sur une géométrie artificielle de la classe 1, et donc à une </w:t>
            </w:r>
            <w:r w:rsidRPr="003801FC">
              <w:rPr>
                <w:rStyle w:val="lev"/>
                <w:rFonts w:ascii="Times New Roman" w:hAnsi="Times New Roman" w:cs="Times New Roman"/>
                <w:b w:val="0"/>
                <w:bCs w:val="0"/>
              </w:rPr>
              <w:t>chute</w:t>
            </w:r>
            <w:r w:rsidRPr="003801FC">
              <w:rPr>
                <w:rFonts w:ascii="Times New Roman" w:hAnsi="Times New Roman" w:cs="Times New Roman"/>
              </w:rPr>
              <w:t xml:space="preserve"> des performances sur ton test réel (non synthétisé).</w:t>
            </w:r>
          </w:p>
        </w:tc>
      </w:tr>
      <w:tr w:rsidR="003801FC" w:rsidRPr="003801FC" w14:paraId="2CCCD760" w14:textId="77777777" w:rsidTr="003801FC">
        <w:tc>
          <w:tcPr>
            <w:tcW w:w="2127" w:type="dxa"/>
            <w:hideMark/>
          </w:tcPr>
          <w:p w14:paraId="2BDC6261" w14:textId="77777777" w:rsidR="003801FC" w:rsidRPr="003801FC" w:rsidRDefault="003801FC" w:rsidP="003801FC">
            <w:pPr>
              <w:spacing w:line="276" w:lineRule="auto"/>
              <w:jc w:val="both"/>
              <w:rPr>
                <w:rFonts w:ascii="Times New Roman" w:hAnsi="Times New Roman" w:cs="Times New Roman"/>
                <w:lang w:val="en-US"/>
              </w:rPr>
            </w:pPr>
            <w:r w:rsidRPr="003801FC">
              <w:rPr>
                <w:rStyle w:val="lev"/>
                <w:rFonts w:ascii="Times New Roman" w:hAnsi="Times New Roman" w:cs="Times New Roman"/>
                <w:b w:val="0"/>
                <w:bCs w:val="0"/>
                <w:lang w:val="en-US"/>
              </w:rPr>
              <w:lastRenderedPageBreak/>
              <w:t xml:space="preserve">Yang et al., Big Data Analytics 2024 – “Impact of random oversampling and random </w:t>
            </w:r>
            <w:proofErr w:type="spellStart"/>
            <w:r w:rsidRPr="003801FC">
              <w:rPr>
                <w:rStyle w:val="lev"/>
                <w:rFonts w:ascii="Times New Roman" w:hAnsi="Times New Roman" w:cs="Times New Roman"/>
                <w:b w:val="0"/>
                <w:bCs w:val="0"/>
                <w:lang w:val="en-US"/>
              </w:rPr>
              <w:t>undersampling</w:t>
            </w:r>
            <w:proofErr w:type="spellEnd"/>
            <w:r w:rsidRPr="003801FC">
              <w:rPr>
                <w:rStyle w:val="lev"/>
                <w:rFonts w:ascii="Times New Roman" w:hAnsi="Times New Roman" w:cs="Times New Roman"/>
                <w:b w:val="0"/>
                <w:bCs w:val="0"/>
                <w:lang w:val="en-US"/>
              </w:rPr>
              <w:t xml:space="preserve"> on the performance of prediction models developed using observational health data”</w:t>
            </w:r>
            <w:r w:rsidRPr="003801FC">
              <w:rPr>
                <w:rFonts w:ascii="Times New Roman" w:hAnsi="Times New Roman" w:cs="Times New Roman"/>
                <w:lang w:val="en-US"/>
              </w:rPr>
              <w:t xml:space="preserve"> (</w:t>
            </w:r>
            <w:hyperlink r:id="rId15" w:tooltip="Impact of random oversampling and random undersampling ..." w:history="1">
              <w:r w:rsidRPr="003801FC">
                <w:rPr>
                  <w:rStyle w:val="Lienhypertexte"/>
                  <w:rFonts w:ascii="Times New Roman" w:hAnsi="Times New Roman" w:cs="Times New Roman"/>
                  <w:lang w:val="en-US"/>
                </w:rPr>
                <w:t>Springer Nature</w:t>
              </w:r>
            </w:hyperlink>
            <w:r w:rsidRPr="003801FC">
              <w:rPr>
                <w:rFonts w:ascii="Times New Roman" w:hAnsi="Times New Roman" w:cs="Times New Roman"/>
                <w:lang w:val="en-US"/>
              </w:rPr>
              <w:t>)</w:t>
            </w:r>
          </w:p>
        </w:tc>
        <w:tc>
          <w:tcPr>
            <w:tcW w:w="2275" w:type="dxa"/>
            <w:hideMark/>
          </w:tcPr>
          <w:p w14:paraId="40B6FA4E"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Grandes bases de données observationnelles (dépression traitée), plusieurs issues de santé, modèles de prédiction (dont Random Forest).</w:t>
            </w:r>
          </w:p>
        </w:tc>
        <w:tc>
          <w:tcPr>
            <w:tcW w:w="0" w:type="auto"/>
            <w:hideMark/>
          </w:tcPr>
          <w:p w14:paraId="46AD5EB9"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Random </w:t>
            </w:r>
            <w:proofErr w:type="spellStart"/>
            <w:r w:rsidRPr="003801FC">
              <w:rPr>
                <w:rFonts w:ascii="Times New Roman" w:hAnsi="Times New Roman" w:cs="Times New Roman"/>
              </w:rPr>
              <w:t>oversampling</w:t>
            </w:r>
            <w:proofErr w:type="spellEnd"/>
            <w:r w:rsidRPr="003801FC">
              <w:rPr>
                <w:rFonts w:ascii="Times New Roman" w:hAnsi="Times New Roman" w:cs="Times New Roman"/>
              </w:rPr>
              <w:t xml:space="preserve"> et </w:t>
            </w:r>
            <w:proofErr w:type="spellStart"/>
            <w:r w:rsidRPr="003801FC">
              <w:rPr>
                <w:rFonts w:ascii="Times New Roman" w:hAnsi="Times New Roman" w:cs="Times New Roman"/>
              </w:rPr>
              <w:t>undersampling</w:t>
            </w:r>
            <w:proofErr w:type="spellEnd"/>
            <w:r w:rsidRPr="003801FC">
              <w:rPr>
                <w:rFonts w:ascii="Times New Roman" w:hAnsi="Times New Roman" w:cs="Times New Roman"/>
              </w:rPr>
              <w:t xml:space="preserve">, évalués en validation interne et </w:t>
            </w:r>
            <w:r w:rsidRPr="003801FC">
              <w:rPr>
                <w:rStyle w:val="lev"/>
                <w:rFonts w:ascii="Times New Roman" w:hAnsi="Times New Roman" w:cs="Times New Roman"/>
                <w:b w:val="0"/>
                <w:bCs w:val="0"/>
              </w:rPr>
              <w:t>externe</w:t>
            </w:r>
            <w:r w:rsidRPr="003801FC">
              <w:rPr>
                <w:rFonts w:ascii="Times New Roman" w:hAnsi="Times New Roman" w:cs="Times New Roman"/>
              </w:rPr>
              <w:t xml:space="preserve"> sur 4 bases de données.</w:t>
            </w:r>
          </w:p>
        </w:tc>
        <w:tc>
          <w:tcPr>
            <w:tcW w:w="5275" w:type="dxa"/>
            <w:hideMark/>
          </w:tcPr>
          <w:p w14:paraId="0417B7A0"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Les auteurs montrent que l’</w:t>
            </w:r>
            <w:proofErr w:type="spellStart"/>
            <w:r w:rsidRPr="003801FC">
              <w:rPr>
                <w:rFonts w:ascii="Times New Roman" w:hAnsi="Times New Roman" w:cs="Times New Roman"/>
              </w:rPr>
              <w:t>oversampling</w:t>
            </w:r>
            <w:proofErr w:type="spellEnd"/>
            <w:r w:rsidRPr="003801FC">
              <w:rPr>
                <w:rFonts w:ascii="Times New Roman" w:hAnsi="Times New Roman" w:cs="Times New Roman"/>
              </w:rPr>
              <w:t>/</w:t>
            </w:r>
            <w:proofErr w:type="spellStart"/>
            <w:r w:rsidRPr="003801FC">
              <w:rPr>
                <w:rFonts w:ascii="Times New Roman" w:hAnsi="Times New Roman" w:cs="Times New Roman"/>
              </w:rPr>
              <w:t>undersampling</w:t>
            </w:r>
            <w:proofErr w:type="spellEnd"/>
            <w:r w:rsidRPr="003801FC">
              <w:rPr>
                <w:rFonts w:ascii="Times New Roman" w:hAnsi="Times New Roman" w:cs="Times New Roman"/>
              </w:rPr>
              <w:t xml:space="preserve"> </w:t>
            </w:r>
            <w:r w:rsidRPr="003801FC">
              <w:rPr>
                <w:rStyle w:val="lev"/>
                <w:rFonts w:ascii="Times New Roman" w:hAnsi="Times New Roman" w:cs="Times New Roman"/>
                <w:b w:val="0"/>
                <w:bCs w:val="0"/>
              </w:rPr>
              <w:t>n’améliore généralement ni l’AUC-ROC ni la performance en validation externe</w:t>
            </w:r>
            <w:r w:rsidRPr="003801FC">
              <w:rPr>
                <w:rFonts w:ascii="Times New Roman" w:hAnsi="Times New Roman" w:cs="Times New Roman"/>
              </w:rPr>
              <w:t xml:space="preserve">. Les modèles rééchantillonnés tendent à </w:t>
            </w:r>
            <w:r w:rsidRPr="003801FC">
              <w:rPr>
                <w:rStyle w:val="lev"/>
                <w:rFonts w:ascii="Times New Roman" w:hAnsi="Times New Roman" w:cs="Times New Roman"/>
                <w:b w:val="0"/>
                <w:bCs w:val="0"/>
              </w:rPr>
              <w:t>surestimer le risque</w:t>
            </w:r>
            <w:r w:rsidRPr="003801FC">
              <w:rPr>
                <w:rFonts w:ascii="Times New Roman" w:hAnsi="Times New Roman" w:cs="Times New Roman"/>
              </w:rPr>
              <w:t xml:space="preserve"> (mauvaise calibration), même si une recalibration ultérieure peut corriger partiellement ce biais. Globalement, ils </w:t>
            </w:r>
            <w:r w:rsidRPr="003801FC">
              <w:rPr>
                <w:rStyle w:val="lev"/>
                <w:rFonts w:ascii="Times New Roman" w:hAnsi="Times New Roman" w:cs="Times New Roman"/>
                <w:b w:val="0"/>
                <w:bCs w:val="0"/>
              </w:rPr>
              <w:t>ne recommandent pas</w:t>
            </w:r>
            <w:r w:rsidRPr="003801FC">
              <w:rPr>
                <w:rFonts w:ascii="Times New Roman" w:hAnsi="Times New Roman" w:cs="Times New Roman"/>
              </w:rPr>
              <w:t xml:space="preserve"> ces techniques comme stratégie standard.</w:t>
            </w:r>
          </w:p>
        </w:tc>
        <w:tc>
          <w:tcPr>
            <w:tcW w:w="3969" w:type="dxa"/>
            <w:hideMark/>
          </w:tcPr>
          <w:p w14:paraId="1CEC357E"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Soutient ton observation : les modèles RF/GB/XGB rééchantillonnés (B1) brillent en validation croisée interne, mais se dégradent au test réel. Confirme qu’il faut être prudent avec le rééchantillonnage, surtout quand l’objectif est un </w:t>
            </w:r>
            <w:r w:rsidRPr="003801FC">
              <w:rPr>
                <w:rStyle w:val="lev"/>
                <w:rFonts w:ascii="Times New Roman" w:hAnsi="Times New Roman" w:cs="Times New Roman"/>
                <w:b w:val="0"/>
                <w:bCs w:val="0"/>
              </w:rPr>
              <w:t>modèle de risque utilisable cliniquement</w:t>
            </w:r>
            <w:r w:rsidRPr="003801FC">
              <w:rPr>
                <w:rFonts w:ascii="Times New Roman" w:hAnsi="Times New Roman" w:cs="Times New Roman"/>
              </w:rPr>
              <w:t xml:space="preserve"> (où la calibration compte).</w:t>
            </w:r>
          </w:p>
        </w:tc>
      </w:tr>
      <w:tr w:rsidR="003801FC" w:rsidRPr="003801FC" w14:paraId="7F5F36CF" w14:textId="77777777" w:rsidTr="003801FC">
        <w:tc>
          <w:tcPr>
            <w:tcW w:w="2127" w:type="dxa"/>
            <w:hideMark/>
          </w:tcPr>
          <w:p w14:paraId="496F44FB" w14:textId="77777777" w:rsidR="003801FC" w:rsidRPr="003801FC" w:rsidRDefault="003801FC" w:rsidP="003801FC">
            <w:pPr>
              <w:spacing w:line="276" w:lineRule="auto"/>
              <w:jc w:val="both"/>
              <w:rPr>
                <w:rFonts w:ascii="Times New Roman" w:hAnsi="Times New Roman" w:cs="Times New Roman"/>
                <w:lang w:val="en-US"/>
              </w:rPr>
            </w:pPr>
            <w:proofErr w:type="spellStart"/>
            <w:r w:rsidRPr="003801FC">
              <w:rPr>
                <w:rStyle w:val="lev"/>
                <w:rFonts w:ascii="Times New Roman" w:hAnsi="Times New Roman" w:cs="Times New Roman"/>
                <w:b w:val="0"/>
                <w:bCs w:val="0"/>
                <w:lang w:val="en-US"/>
              </w:rPr>
              <w:t>Hairani</w:t>
            </w:r>
            <w:proofErr w:type="spellEnd"/>
            <w:r w:rsidRPr="003801FC">
              <w:rPr>
                <w:rStyle w:val="lev"/>
                <w:rFonts w:ascii="Times New Roman" w:hAnsi="Times New Roman" w:cs="Times New Roman"/>
                <w:b w:val="0"/>
                <w:bCs w:val="0"/>
                <w:lang w:val="en-US"/>
              </w:rPr>
              <w:t xml:space="preserve"> et al., JOIV 2024 – “Addressing Class Imbalance of Health Data: A Systematic Literature Review on Modified SMOTE Strategies”</w:t>
            </w:r>
            <w:r w:rsidRPr="003801FC">
              <w:rPr>
                <w:rFonts w:ascii="Times New Roman" w:hAnsi="Times New Roman" w:cs="Times New Roman"/>
                <w:lang w:val="en-US"/>
              </w:rPr>
              <w:t xml:space="preserve"> (</w:t>
            </w:r>
            <w:proofErr w:type="spellStart"/>
            <w:r w:rsidRPr="003801FC">
              <w:rPr>
                <w:rFonts w:ascii="Times New Roman" w:hAnsi="Times New Roman" w:cs="Times New Roman"/>
              </w:rPr>
              <w:fldChar w:fldCharType="begin"/>
            </w:r>
            <w:r w:rsidRPr="003801FC">
              <w:rPr>
                <w:rFonts w:ascii="Times New Roman" w:hAnsi="Times New Roman" w:cs="Times New Roman"/>
                <w:lang w:val="en-US"/>
              </w:rPr>
              <w:instrText>HYPERLINK "https://joiv.org/index.php/joiv/article/view/2283/1037?utm_source=chatgpt.com" \o "Addressing Class Imbalance of Health Data: A Systematic ..."</w:instrText>
            </w:r>
            <w:r w:rsidRPr="003801FC">
              <w:rPr>
                <w:rFonts w:ascii="Times New Roman" w:hAnsi="Times New Roman" w:cs="Times New Roman"/>
              </w:rPr>
            </w:r>
            <w:r w:rsidRPr="003801FC">
              <w:rPr>
                <w:rFonts w:ascii="Times New Roman" w:hAnsi="Times New Roman" w:cs="Times New Roman"/>
              </w:rPr>
              <w:fldChar w:fldCharType="separate"/>
            </w:r>
            <w:r w:rsidRPr="003801FC">
              <w:rPr>
                <w:rStyle w:val="Lienhypertexte"/>
                <w:rFonts w:ascii="Times New Roman" w:hAnsi="Times New Roman" w:cs="Times New Roman"/>
                <w:lang w:val="en-US"/>
              </w:rPr>
              <w:t>Joiv</w:t>
            </w:r>
            <w:proofErr w:type="spellEnd"/>
            <w:r w:rsidRPr="003801FC">
              <w:rPr>
                <w:rFonts w:ascii="Times New Roman" w:hAnsi="Times New Roman" w:cs="Times New Roman"/>
              </w:rPr>
              <w:fldChar w:fldCharType="end"/>
            </w:r>
            <w:r w:rsidRPr="003801FC">
              <w:rPr>
                <w:rFonts w:ascii="Times New Roman" w:hAnsi="Times New Roman" w:cs="Times New Roman"/>
                <w:lang w:val="en-US"/>
              </w:rPr>
              <w:t>)</w:t>
            </w:r>
          </w:p>
        </w:tc>
        <w:tc>
          <w:tcPr>
            <w:tcW w:w="2275" w:type="dxa"/>
            <w:hideMark/>
          </w:tcPr>
          <w:p w14:paraId="4CB6397C"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Revue systématique des variantes de SMOTE appliquées à des données de santé (données médicales fortement déséquilibrées).</w:t>
            </w:r>
          </w:p>
        </w:tc>
        <w:tc>
          <w:tcPr>
            <w:tcW w:w="0" w:type="auto"/>
            <w:hideMark/>
          </w:tcPr>
          <w:p w14:paraId="05C81DE5"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SMOTE classique, SMOTE-ENN, SMOTE-Tomek, SMOTE-NC, etc.</w:t>
            </w:r>
          </w:p>
        </w:tc>
        <w:tc>
          <w:tcPr>
            <w:tcW w:w="5275" w:type="dxa"/>
            <w:hideMark/>
          </w:tcPr>
          <w:p w14:paraId="692F977B"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La revue souligne que SMOTE et ses variantes sont </w:t>
            </w:r>
            <w:r w:rsidRPr="003801FC">
              <w:rPr>
                <w:rStyle w:val="lev"/>
                <w:rFonts w:ascii="Times New Roman" w:hAnsi="Times New Roman" w:cs="Times New Roman"/>
                <w:b w:val="0"/>
                <w:bCs w:val="0"/>
              </w:rPr>
              <w:t>très largement utilisés</w:t>
            </w:r>
            <w:r w:rsidRPr="003801FC">
              <w:rPr>
                <w:rFonts w:ascii="Times New Roman" w:hAnsi="Times New Roman" w:cs="Times New Roman"/>
              </w:rPr>
              <w:t xml:space="preserve"> pour corriger le déséquilibre de classes en santé, mais que leur impact sur la </w:t>
            </w:r>
            <w:r w:rsidRPr="003801FC">
              <w:rPr>
                <w:rStyle w:val="lev"/>
                <w:rFonts w:ascii="Times New Roman" w:hAnsi="Times New Roman" w:cs="Times New Roman"/>
                <w:b w:val="0"/>
                <w:bCs w:val="0"/>
              </w:rPr>
              <w:t>généralisation</w:t>
            </w:r>
            <w:r w:rsidRPr="003801FC">
              <w:rPr>
                <w:rFonts w:ascii="Times New Roman" w:hAnsi="Times New Roman" w:cs="Times New Roman"/>
              </w:rPr>
              <w:t xml:space="preserve"> et la </w:t>
            </w:r>
            <w:r w:rsidRPr="003801FC">
              <w:rPr>
                <w:rStyle w:val="lev"/>
                <w:rFonts w:ascii="Times New Roman" w:hAnsi="Times New Roman" w:cs="Times New Roman"/>
                <w:b w:val="0"/>
                <w:bCs w:val="0"/>
              </w:rPr>
              <w:t>calibration</w:t>
            </w:r>
            <w:r w:rsidRPr="003801FC">
              <w:rPr>
                <w:rFonts w:ascii="Times New Roman" w:hAnsi="Times New Roman" w:cs="Times New Roman"/>
              </w:rPr>
              <w:t xml:space="preserve"> est variable. Plusieurs études rapportent des gains en sensibilité/F1 mais aussi des risques d’</w:t>
            </w:r>
            <w:proofErr w:type="spellStart"/>
            <w:r w:rsidRPr="003801FC">
              <w:rPr>
                <w:rFonts w:ascii="Times New Roman" w:hAnsi="Times New Roman" w:cs="Times New Roman"/>
              </w:rPr>
              <w:t>overfitting</w:t>
            </w:r>
            <w:proofErr w:type="spellEnd"/>
            <w:r w:rsidRPr="003801FC">
              <w:rPr>
                <w:rFonts w:ascii="Times New Roman" w:hAnsi="Times New Roman" w:cs="Times New Roman"/>
              </w:rPr>
              <w:t xml:space="preserve"> et de mauvaise calibration si l’on ne valide pas soigneusement sur un jeu externe.</w:t>
            </w:r>
          </w:p>
        </w:tc>
        <w:tc>
          <w:tcPr>
            <w:tcW w:w="3969" w:type="dxa"/>
            <w:hideMark/>
          </w:tcPr>
          <w:p w14:paraId="61D339D9" w14:textId="77777777" w:rsidR="003801FC" w:rsidRPr="003801FC" w:rsidRDefault="003801FC" w:rsidP="003801FC">
            <w:pPr>
              <w:spacing w:line="276" w:lineRule="auto"/>
              <w:jc w:val="both"/>
              <w:rPr>
                <w:rFonts w:ascii="Times New Roman" w:hAnsi="Times New Roman" w:cs="Times New Roman"/>
              </w:rPr>
            </w:pPr>
            <w:r w:rsidRPr="003801FC">
              <w:rPr>
                <w:rFonts w:ascii="Times New Roman" w:hAnsi="Times New Roman" w:cs="Times New Roman"/>
              </w:rPr>
              <w:t xml:space="preserve">Tu peux t’appuyer sur cette revue pour justifier que ton travail s’inscrit dans une </w:t>
            </w:r>
            <w:r w:rsidRPr="003801FC">
              <w:rPr>
                <w:rStyle w:val="lev"/>
                <w:rFonts w:ascii="Times New Roman" w:hAnsi="Times New Roman" w:cs="Times New Roman"/>
                <w:b w:val="0"/>
                <w:bCs w:val="0"/>
              </w:rPr>
              <w:t>problématique très actuelle</w:t>
            </w:r>
            <w:r w:rsidRPr="003801FC">
              <w:rPr>
                <w:rFonts w:ascii="Times New Roman" w:hAnsi="Times New Roman" w:cs="Times New Roman"/>
              </w:rPr>
              <w:t xml:space="preserve"> : comprendre, sur un cas concret (Framingham), </w:t>
            </w:r>
            <w:r w:rsidRPr="003801FC">
              <w:rPr>
                <w:rStyle w:val="lev"/>
                <w:rFonts w:ascii="Times New Roman" w:hAnsi="Times New Roman" w:cs="Times New Roman"/>
                <w:b w:val="0"/>
                <w:bCs w:val="0"/>
              </w:rPr>
              <w:t>à quel point SMOTE aide ou nuit</w:t>
            </w:r>
            <w:r w:rsidRPr="003801FC">
              <w:rPr>
                <w:rFonts w:ascii="Times New Roman" w:hAnsi="Times New Roman" w:cs="Times New Roman"/>
              </w:rPr>
              <w:t xml:space="preserve"> aux performances des différents algorithmes, en regardant à la fois le rappel, l’AUC-PR et la calibration/Brier sur un test séparé.</w:t>
            </w:r>
          </w:p>
        </w:tc>
      </w:tr>
    </w:tbl>
    <w:p w14:paraId="31C1FDAE" w14:textId="77777777" w:rsidR="003801FC" w:rsidRPr="003801FC" w:rsidRDefault="003801FC" w:rsidP="003801FC">
      <w:pPr>
        <w:spacing w:before="100" w:beforeAutospacing="1" w:after="100" w:afterAutospacing="1" w:line="240" w:lineRule="auto"/>
        <w:rPr>
          <w:rFonts w:ascii="Times New Roman" w:hAnsi="Times New Roman" w:cs="Times New Roman"/>
          <w:b/>
          <w:bCs/>
        </w:rPr>
      </w:pPr>
    </w:p>
    <w:p w14:paraId="5B168524" w14:textId="77777777" w:rsidR="00F26E74" w:rsidRPr="003801FC" w:rsidRDefault="00F26E74" w:rsidP="006F703B">
      <w:pPr>
        <w:spacing w:before="100" w:beforeAutospacing="1" w:after="100" w:afterAutospacing="1" w:line="240" w:lineRule="auto"/>
        <w:rPr>
          <w:rFonts w:ascii="Times New Roman" w:hAnsi="Times New Roman" w:cs="Times New Roman"/>
          <w:b/>
          <w:bCs/>
        </w:rPr>
      </w:pPr>
    </w:p>
    <w:p w14:paraId="0A61C851" w14:textId="77777777" w:rsidR="00F26E74" w:rsidRDefault="00F26E74" w:rsidP="006F703B">
      <w:pPr>
        <w:spacing w:before="100" w:beforeAutospacing="1" w:after="100" w:afterAutospacing="1" w:line="240" w:lineRule="auto"/>
        <w:rPr>
          <w:rFonts w:ascii="Times New Roman" w:hAnsi="Times New Roman" w:cs="Times New Roman"/>
          <w:b/>
          <w:bCs/>
          <w:i/>
          <w:iCs/>
          <w:u w:val="single"/>
        </w:rPr>
      </w:pPr>
    </w:p>
    <w:p w14:paraId="5F06E135" w14:textId="09FEADE4" w:rsidR="006F703B" w:rsidRPr="00243BDA" w:rsidRDefault="006F703B" w:rsidP="006F703B">
      <w:pPr>
        <w:spacing w:before="100" w:beforeAutospacing="1" w:after="100" w:afterAutospacing="1" w:line="240" w:lineRule="auto"/>
        <w:rPr>
          <w:rFonts w:ascii="Times New Roman" w:hAnsi="Times New Roman" w:cs="Times New Roman"/>
          <w:b/>
          <w:bCs/>
          <w:i/>
          <w:iCs/>
          <w:u w:val="single"/>
        </w:rPr>
      </w:pPr>
      <w:r w:rsidRPr="00243BDA">
        <w:rPr>
          <w:rFonts w:ascii="Times New Roman" w:hAnsi="Times New Roman" w:cs="Times New Roman"/>
          <w:b/>
          <w:bCs/>
          <w:i/>
          <w:iCs/>
          <w:u w:val="single"/>
        </w:rPr>
        <w:lastRenderedPageBreak/>
        <w:t>Tableau  Performances des modèles sur le jeu de test (N = 848)/ Tableau global des 10 modèles</w:t>
      </w:r>
    </w:p>
    <w:tbl>
      <w:tblPr>
        <w:tblStyle w:val="Grilledutableau"/>
        <w:tblW w:w="15735" w:type="dxa"/>
        <w:tblInd w:w="-998" w:type="dxa"/>
        <w:tblLook w:val="04A0" w:firstRow="1" w:lastRow="0" w:firstColumn="1" w:lastColumn="0" w:noHBand="0" w:noVBand="1"/>
      </w:tblPr>
      <w:tblGrid>
        <w:gridCol w:w="1403"/>
        <w:gridCol w:w="3843"/>
        <w:gridCol w:w="1559"/>
        <w:gridCol w:w="1276"/>
        <w:gridCol w:w="1559"/>
        <w:gridCol w:w="1276"/>
        <w:gridCol w:w="1559"/>
        <w:gridCol w:w="1559"/>
        <w:gridCol w:w="1701"/>
      </w:tblGrid>
      <w:tr w:rsidR="005B6A6B" w:rsidRPr="005B6A6B" w14:paraId="67076772" w14:textId="77777777" w:rsidTr="00765799">
        <w:tc>
          <w:tcPr>
            <w:tcW w:w="1403" w:type="dxa"/>
          </w:tcPr>
          <w:p w14:paraId="726C7841" w14:textId="77777777"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Modèle</w:t>
            </w:r>
          </w:p>
        </w:tc>
        <w:tc>
          <w:tcPr>
            <w:tcW w:w="3843" w:type="dxa"/>
          </w:tcPr>
          <w:p w14:paraId="464E3B5E" w14:textId="77777777"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Jeu_train</w:t>
            </w:r>
            <w:proofErr w:type="spellEnd"/>
          </w:p>
        </w:tc>
        <w:tc>
          <w:tcPr>
            <w:tcW w:w="1559" w:type="dxa"/>
          </w:tcPr>
          <w:p w14:paraId="42485266" w14:textId="77777777"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Accuracy</w:t>
            </w:r>
            <w:proofErr w:type="spellEnd"/>
          </w:p>
        </w:tc>
        <w:tc>
          <w:tcPr>
            <w:tcW w:w="1276" w:type="dxa"/>
          </w:tcPr>
          <w:p w14:paraId="6B8DF74E" w14:textId="52FEFD2F"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Recall</w:t>
            </w:r>
            <w:proofErr w:type="spellEnd"/>
          </w:p>
        </w:tc>
        <w:tc>
          <w:tcPr>
            <w:tcW w:w="1559" w:type="dxa"/>
          </w:tcPr>
          <w:p w14:paraId="40556CE3" w14:textId="2442B8ED" w:rsidR="006F703B" w:rsidRPr="005B6A6B" w:rsidRDefault="00557C66" w:rsidP="00062931">
            <w:pPr>
              <w:spacing w:before="100" w:beforeAutospacing="1" w:after="100" w:afterAutospacing="1"/>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Précision</w:t>
            </w:r>
          </w:p>
        </w:tc>
        <w:tc>
          <w:tcPr>
            <w:tcW w:w="1276" w:type="dxa"/>
          </w:tcPr>
          <w:p w14:paraId="283F1C8E" w14:textId="7DE7CCD9"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F1</w:t>
            </w:r>
          </w:p>
        </w:tc>
        <w:tc>
          <w:tcPr>
            <w:tcW w:w="1559" w:type="dxa"/>
          </w:tcPr>
          <w:p w14:paraId="18373021" w14:textId="77777777"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AUC_ROC</w:t>
            </w:r>
          </w:p>
        </w:tc>
        <w:tc>
          <w:tcPr>
            <w:tcW w:w="1559" w:type="dxa"/>
          </w:tcPr>
          <w:p w14:paraId="183E32D7" w14:textId="77777777"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AUC_PR</w:t>
            </w:r>
          </w:p>
        </w:tc>
        <w:tc>
          <w:tcPr>
            <w:tcW w:w="1701" w:type="dxa"/>
          </w:tcPr>
          <w:p w14:paraId="25311535" w14:textId="77777777" w:rsidR="006F703B" w:rsidRPr="005B6A6B" w:rsidRDefault="006F703B" w:rsidP="00062931">
            <w:pPr>
              <w:spacing w:before="100" w:beforeAutospacing="1" w:after="100" w:afterAutospacing="1"/>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Brier_score</w:t>
            </w:r>
            <w:proofErr w:type="spellEnd"/>
          </w:p>
        </w:tc>
      </w:tr>
      <w:tr w:rsidR="005B6A6B" w:rsidRPr="005B0886" w14:paraId="0219DA4E" w14:textId="77777777" w:rsidTr="00765799">
        <w:tc>
          <w:tcPr>
            <w:tcW w:w="1403" w:type="dxa"/>
          </w:tcPr>
          <w:p w14:paraId="22186E6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LogReg_A2</w:t>
            </w:r>
          </w:p>
        </w:tc>
        <w:tc>
          <w:tcPr>
            <w:tcW w:w="3843" w:type="dxa"/>
          </w:tcPr>
          <w:p w14:paraId="1E507E80" w14:textId="52EED284"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A2 (</w:t>
            </w:r>
            <w:r w:rsidR="00526C90">
              <w:rPr>
                <w:rFonts w:ascii="Times New Roman" w:eastAsia="Times New Roman" w:hAnsi="Times New Roman" w:cs="Times New Roman"/>
                <w:kern w:val="0"/>
                <w:lang w:val="en-US" w:eastAsia="fr-BE"/>
                <w14:ligatures w14:val="none"/>
              </w:rPr>
              <w:t>Normal</w:t>
            </w:r>
            <w:r w:rsidRPr="005B0886">
              <w:rPr>
                <w:rFonts w:ascii="Times New Roman" w:eastAsia="Times New Roman" w:hAnsi="Times New Roman" w:cs="Times New Roman"/>
                <w:kern w:val="0"/>
                <w:lang w:val="en-US" w:eastAsia="fr-BE"/>
                <w14:ligatures w14:val="none"/>
              </w:rPr>
              <w:t xml:space="preserve"> + scaling, sans SMOTE)</w:t>
            </w:r>
          </w:p>
        </w:tc>
        <w:tc>
          <w:tcPr>
            <w:tcW w:w="1559" w:type="dxa"/>
          </w:tcPr>
          <w:p w14:paraId="1111AB80"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0.848</w:t>
            </w:r>
          </w:p>
        </w:tc>
        <w:tc>
          <w:tcPr>
            <w:tcW w:w="1276" w:type="dxa"/>
          </w:tcPr>
          <w:p w14:paraId="6DED0D6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0.070</w:t>
            </w:r>
          </w:p>
        </w:tc>
        <w:tc>
          <w:tcPr>
            <w:tcW w:w="1559" w:type="dxa"/>
          </w:tcPr>
          <w:p w14:paraId="3A287306"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0.500</w:t>
            </w:r>
          </w:p>
        </w:tc>
        <w:tc>
          <w:tcPr>
            <w:tcW w:w="1276" w:type="dxa"/>
          </w:tcPr>
          <w:p w14:paraId="3CD18D03"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0.122</w:t>
            </w:r>
          </w:p>
        </w:tc>
        <w:tc>
          <w:tcPr>
            <w:tcW w:w="1559" w:type="dxa"/>
          </w:tcPr>
          <w:p w14:paraId="4E1B9224"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0.697</w:t>
            </w:r>
          </w:p>
        </w:tc>
        <w:tc>
          <w:tcPr>
            <w:tcW w:w="1559" w:type="dxa"/>
          </w:tcPr>
          <w:p w14:paraId="12C2580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0.290</w:t>
            </w:r>
          </w:p>
        </w:tc>
        <w:tc>
          <w:tcPr>
            <w:tcW w:w="1701" w:type="dxa"/>
          </w:tcPr>
          <w:p w14:paraId="44B8D6EB"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0.122</w:t>
            </w:r>
          </w:p>
        </w:tc>
      </w:tr>
      <w:tr w:rsidR="005B6A6B" w:rsidRPr="005B0886" w14:paraId="038A1E72" w14:textId="77777777" w:rsidTr="00765799">
        <w:tc>
          <w:tcPr>
            <w:tcW w:w="1403" w:type="dxa"/>
          </w:tcPr>
          <w:p w14:paraId="34D88926"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LogReg_B2</w:t>
            </w:r>
          </w:p>
        </w:tc>
        <w:tc>
          <w:tcPr>
            <w:tcW w:w="3843" w:type="dxa"/>
          </w:tcPr>
          <w:p w14:paraId="72125417" w14:textId="0F2709E1"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B2 (</w:t>
            </w:r>
            <w:r w:rsidR="00526C90">
              <w:rPr>
                <w:rFonts w:ascii="Times New Roman" w:eastAsia="Times New Roman" w:hAnsi="Times New Roman" w:cs="Times New Roman"/>
                <w:kern w:val="0"/>
                <w:highlight w:val="yellow"/>
                <w:lang w:val="en-US" w:eastAsia="fr-BE"/>
                <w14:ligatures w14:val="none"/>
              </w:rPr>
              <w:t>Normal</w:t>
            </w:r>
            <w:r w:rsidRPr="00526C90">
              <w:rPr>
                <w:rFonts w:ascii="Times New Roman" w:eastAsia="Times New Roman" w:hAnsi="Times New Roman" w:cs="Times New Roman"/>
                <w:kern w:val="0"/>
                <w:highlight w:val="yellow"/>
                <w:lang w:val="en-US" w:eastAsia="fr-BE"/>
                <w14:ligatures w14:val="none"/>
              </w:rPr>
              <w:t xml:space="preserve"> + SMOTE + scaling)</w:t>
            </w:r>
          </w:p>
        </w:tc>
        <w:tc>
          <w:tcPr>
            <w:tcW w:w="1559" w:type="dxa"/>
          </w:tcPr>
          <w:p w14:paraId="4430ECAB"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0.657</w:t>
            </w:r>
          </w:p>
        </w:tc>
        <w:tc>
          <w:tcPr>
            <w:tcW w:w="1276" w:type="dxa"/>
          </w:tcPr>
          <w:p w14:paraId="23F42EC5"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0.589</w:t>
            </w:r>
          </w:p>
        </w:tc>
        <w:tc>
          <w:tcPr>
            <w:tcW w:w="1559" w:type="dxa"/>
          </w:tcPr>
          <w:p w14:paraId="69B2FC74"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0.242</w:t>
            </w:r>
          </w:p>
        </w:tc>
        <w:tc>
          <w:tcPr>
            <w:tcW w:w="1276" w:type="dxa"/>
          </w:tcPr>
          <w:p w14:paraId="128BD386"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0.343</w:t>
            </w:r>
          </w:p>
        </w:tc>
        <w:tc>
          <w:tcPr>
            <w:tcW w:w="1559" w:type="dxa"/>
          </w:tcPr>
          <w:p w14:paraId="193E65F1"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0.696</w:t>
            </w:r>
          </w:p>
        </w:tc>
        <w:tc>
          <w:tcPr>
            <w:tcW w:w="1559" w:type="dxa"/>
          </w:tcPr>
          <w:p w14:paraId="09D9931D"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0.287</w:t>
            </w:r>
          </w:p>
        </w:tc>
        <w:tc>
          <w:tcPr>
            <w:tcW w:w="1701" w:type="dxa"/>
          </w:tcPr>
          <w:p w14:paraId="7AED7ABA"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0.214</w:t>
            </w:r>
          </w:p>
        </w:tc>
      </w:tr>
      <w:tr w:rsidR="005B6A6B" w:rsidRPr="005B0886" w14:paraId="09E1DC17" w14:textId="77777777" w:rsidTr="00765799">
        <w:tc>
          <w:tcPr>
            <w:tcW w:w="1403" w:type="dxa"/>
          </w:tcPr>
          <w:p w14:paraId="64BEAC0A"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RF_A1</w:t>
            </w:r>
          </w:p>
        </w:tc>
        <w:tc>
          <w:tcPr>
            <w:tcW w:w="3843" w:type="dxa"/>
          </w:tcPr>
          <w:p w14:paraId="01DAF76B" w14:textId="1464DA4F"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A1 (</w:t>
            </w:r>
            <w:r w:rsidR="00526C90">
              <w:rPr>
                <w:rFonts w:ascii="Times New Roman" w:eastAsia="Times New Roman" w:hAnsi="Times New Roman" w:cs="Times New Roman"/>
                <w:kern w:val="0"/>
                <w:lang w:eastAsia="fr-BE"/>
                <w14:ligatures w14:val="none"/>
              </w:rPr>
              <w:t>Normal</w:t>
            </w:r>
            <w:r w:rsidRPr="005B0886">
              <w:rPr>
                <w:rFonts w:ascii="Times New Roman" w:eastAsia="Times New Roman" w:hAnsi="Times New Roman" w:cs="Times New Roman"/>
                <w:kern w:val="0"/>
                <w:lang w:eastAsia="fr-BE"/>
                <w14:ligatures w14:val="none"/>
              </w:rPr>
              <w:t>, sans SMOTE)</w:t>
            </w:r>
          </w:p>
        </w:tc>
        <w:tc>
          <w:tcPr>
            <w:tcW w:w="1559" w:type="dxa"/>
          </w:tcPr>
          <w:p w14:paraId="48527A0B"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0.848</w:t>
            </w:r>
          </w:p>
        </w:tc>
        <w:tc>
          <w:tcPr>
            <w:tcW w:w="1276" w:type="dxa"/>
          </w:tcPr>
          <w:p w14:paraId="1F20DE5A"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0.008</w:t>
            </w:r>
          </w:p>
        </w:tc>
        <w:tc>
          <w:tcPr>
            <w:tcW w:w="1559" w:type="dxa"/>
          </w:tcPr>
          <w:p w14:paraId="4AFEF1D2"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0.500</w:t>
            </w:r>
          </w:p>
        </w:tc>
        <w:tc>
          <w:tcPr>
            <w:tcW w:w="1276" w:type="dxa"/>
          </w:tcPr>
          <w:p w14:paraId="318FD7F0"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0.015</w:t>
            </w:r>
          </w:p>
        </w:tc>
        <w:tc>
          <w:tcPr>
            <w:tcW w:w="1559" w:type="dxa"/>
          </w:tcPr>
          <w:p w14:paraId="765BD313"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0.677</w:t>
            </w:r>
          </w:p>
        </w:tc>
        <w:tc>
          <w:tcPr>
            <w:tcW w:w="1559" w:type="dxa"/>
          </w:tcPr>
          <w:p w14:paraId="3BBD6548"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0.258</w:t>
            </w:r>
          </w:p>
        </w:tc>
        <w:tc>
          <w:tcPr>
            <w:tcW w:w="1701" w:type="dxa"/>
          </w:tcPr>
          <w:p w14:paraId="6BE34BDA"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0.124</w:t>
            </w:r>
          </w:p>
        </w:tc>
      </w:tr>
      <w:tr w:rsidR="005B6A6B" w:rsidRPr="005B0886" w14:paraId="2E23789A" w14:textId="77777777" w:rsidTr="00765799">
        <w:tc>
          <w:tcPr>
            <w:tcW w:w="1403" w:type="dxa"/>
          </w:tcPr>
          <w:p w14:paraId="38C5156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RF_B1</w:t>
            </w:r>
          </w:p>
        </w:tc>
        <w:tc>
          <w:tcPr>
            <w:tcW w:w="3843" w:type="dxa"/>
          </w:tcPr>
          <w:p w14:paraId="7BD3E3D7" w14:textId="6415B126"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B1 (</w:t>
            </w:r>
            <w:r w:rsidR="00526C90">
              <w:rPr>
                <w:rFonts w:ascii="Times New Roman" w:eastAsia="Times New Roman" w:hAnsi="Times New Roman" w:cs="Times New Roman"/>
                <w:kern w:val="0"/>
                <w:lang w:val="en-US" w:eastAsia="fr-BE"/>
                <w14:ligatures w14:val="none"/>
              </w:rPr>
              <w:t>Normal</w:t>
            </w:r>
            <w:r w:rsidR="00526C90" w:rsidRPr="005B0886">
              <w:rPr>
                <w:rFonts w:ascii="Times New Roman" w:eastAsia="Times New Roman" w:hAnsi="Times New Roman" w:cs="Times New Roman"/>
                <w:kern w:val="0"/>
                <w:lang w:val="en-US" w:eastAsia="fr-BE"/>
                <w14:ligatures w14:val="none"/>
              </w:rPr>
              <w:t xml:space="preserve"> </w:t>
            </w:r>
            <w:r w:rsidRPr="005B0886">
              <w:rPr>
                <w:rFonts w:ascii="Times New Roman" w:eastAsia="Times New Roman" w:hAnsi="Times New Roman" w:cs="Times New Roman"/>
                <w:kern w:val="0"/>
                <w:lang w:val="en-US" w:eastAsia="fr-BE"/>
                <w14:ligatures w14:val="none"/>
              </w:rPr>
              <w:t>+ SMOTE)</w:t>
            </w:r>
          </w:p>
        </w:tc>
        <w:tc>
          <w:tcPr>
            <w:tcW w:w="1559" w:type="dxa"/>
          </w:tcPr>
          <w:p w14:paraId="0AD8A8D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0.796</w:t>
            </w:r>
          </w:p>
        </w:tc>
        <w:tc>
          <w:tcPr>
            <w:tcW w:w="1276" w:type="dxa"/>
          </w:tcPr>
          <w:p w14:paraId="34D30692"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0.171</w:t>
            </w:r>
          </w:p>
        </w:tc>
        <w:tc>
          <w:tcPr>
            <w:tcW w:w="1559" w:type="dxa"/>
          </w:tcPr>
          <w:p w14:paraId="1EAFD22D"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0.250</w:t>
            </w:r>
          </w:p>
        </w:tc>
        <w:tc>
          <w:tcPr>
            <w:tcW w:w="1276" w:type="dxa"/>
          </w:tcPr>
          <w:p w14:paraId="5A1ED898"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0.203</w:t>
            </w:r>
          </w:p>
        </w:tc>
        <w:tc>
          <w:tcPr>
            <w:tcW w:w="1559" w:type="dxa"/>
          </w:tcPr>
          <w:p w14:paraId="6C682DA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0.670</w:t>
            </w:r>
          </w:p>
        </w:tc>
        <w:tc>
          <w:tcPr>
            <w:tcW w:w="1559" w:type="dxa"/>
          </w:tcPr>
          <w:p w14:paraId="73ACA28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0.253</w:t>
            </w:r>
          </w:p>
        </w:tc>
        <w:tc>
          <w:tcPr>
            <w:tcW w:w="1701" w:type="dxa"/>
          </w:tcPr>
          <w:p w14:paraId="40E50CA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0.147</w:t>
            </w:r>
          </w:p>
        </w:tc>
      </w:tr>
      <w:tr w:rsidR="005B6A6B" w:rsidRPr="005B0886" w14:paraId="42202CDD" w14:textId="77777777" w:rsidTr="00765799">
        <w:tc>
          <w:tcPr>
            <w:tcW w:w="1403" w:type="dxa"/>
          </w:tcPr>
          <w:p w14:paraId="21D6712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GB_A1</w:t>
            </w:r>
          </w:p>
        </w:tc>
        <w:tc>
          <w:tcPr>
            <w:tcW w:w="3843" w:type="dxa"/>
          </w:tcPr>
          <w:p w14:paraId="3AC0C542" w14:textId="5B5E0AE9"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A1 (</w:t>
            </w:r>
            <w:r w:rsidR="00526C90">
              <w:rPr>
                <w:rFonts w:ascii="Times New Roman" w:eastAsia="Times New Roman" w:hAnsi="Times New Roman" w:cs="Times New Roman"/>
                <w:kern w:val="0"/>
                <w:lang w:val="en-US" w:eastAsia="fr-BE"/>
                <w14:ligatures w14:val="none"/>
              </w:rPr>
              <w:t>Normal</w:t>
            </w:r>
            <w:r w:rsidRPr="005B0886">
              <w:rPr>
                <w:rFonts w:ascii="Times New Roman" w:eastAsia="Times New Roman" w:hAnsi="Times New Roman" w:cs="Times New Roman"/>
                <w:kern w:val="0"/>
                <w:lang w:eastAsia="fr-BE"/>
                <w14:ligatures w14:val="none"/>
              </w:rPr>
              <w:t>, sans SMOTE)</w:t>
            </w:r>
          </w:p>
        </w:tc>
        <w:tc>
          <w:tcPr>
            <w:tcW w:w="1559" w:type="dxa"/>
          </w:tcPr>
          <w:p w14:paraId="105C3CC3"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0.836</w:t>
            </w:r>
          </w:p>
        </w:tc>
        <w:tc>
          <w:tcPr>
            <w:tcW w:w="1276" w:type="dxa"/>
          </w:tcPr>
          <w:p w14:paraId="3D93B8C4"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0.070</w:t>
            </w:r>
          </w:p>
        </w:tc>
        <w:tc>
          <w:tcPr>
            <w:tcW w:w="1559" w:type="dxa"/>
          </w:tcPr>
          <w:p w14:paraId="67240C52"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0.321</w:t>
            </w:r>
          </w:p>
        </w:tc>
        <w:tc>
          <w:tcPr>
            <w:tcW w:w="1276" w:type="dxa"/>
          </w:tcPr>
          <w:p w14:paraId="6CF98CD0"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0.115</w:t>
            </w:r>
          </w:p>
        </w:tc>
        <w:tc>
          <w:tcPr>
            <w:tcW w:w="1559" w:type="dxa"/>
          </w:tcPr>
          <w:p w14:paraId="3C9BFE66"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0.664</w:t>
            </w:r>
          </w:p>
        </w:tc>
        <w:tc>
          <w:tcPr>
            <w:tcW w:w="1559" w:type="dxa"/>
          </w:tcPr>
          <w:p w14:paraId="477B6C31"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0.247</w:t>
            </w:r>
          </w:p>
        </w:tc>
        <w:tc>
          <w:tcPr>
            <w:tcW w:w="1701" w:type="dxa"/>
          </w:tcPr>
          <w:p w14:paraId="64F2652C"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0.129</w:t>
            </w:r>
          </w:p>
        </w:tc>
      </w:tr>
      <w:tr w:rsidR="005B6A6B" w:rsidRPr="005B0886" w14:paraId="04087335" w14:textId="77777777" w:rsidTr="00765799">
        <w:tc>
          <w:tcPr>
            <w:tcW w:w="1403" w:type="dxa"/>
          </w:tcPr>
          <w:p w14:paraId="6765F8F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GB_B1</w:t>
            </w:r>
          </w:p>
        </w:tc>
        <w:tc>
          <w:tcPr>
            <w:tcW w:w="3843" w:type="dxa"/>
          </w:tcPr>
          <w:p w14:paraId="4E0E18E4" w14:textId="45D93FE2"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B1 (</w:t>
            </w:r>
            <w:r w:rsidR="00526C90">
              <w:rPr>
                <w:rFonts w:ascii="Times New Roman" w:eastAsia="Times New Roman" w:hAnsi="Times New Roman" w:cs="Times New Roman"/>
                <w:kern w:val="0"/>
                <w:lang w:val="en-US" w:eastAsia="fr-BE"/>
                <w14:ligatures w14:val="none"/>
              </w:rPr>
              <w:t>Normal</w:t>
            </w:r>
            <w:r w:rsidR="00526C90" w:rsidRPr="005B0886">
              <w:rPr>
                <w:rFonts w:ascii="Times New Roman" w:eastAsia="Times New Roman" w:hAnsi="Times New Roman" w:cs="Times New Roman"/>
                <w:kern w:val="0"/>
                <w:lang w:val="en-US" w:eastAsia="fr-BE"/>
                <w14:ligatures w14:val="none"/>
              </w:rPr>
              <w:t xml:space="preserve"> </w:t>
            </w:r>
            <w:r w:rsidRPr="005B0886">
              <w:rPr>
                <w:rFonts w:ascii="Times New Roman" w:eastAsia="Times New Roman" w:hAnsi="Times New Roman" w:cs="Times New Roman"/>
                <w:kern w:val="0"/>
                <w:lang w:val="en-US" w:eastAsia="fr-BE"/>
                <w14:ligatures w14:val="none"/>
              </w:rPr>
              <w:t>+ SMOTE)</w:t>
            </w:r>
          </w:p>
        </w:tc>
        <w:tc>
          <w:tcPr>
            <w:tcW w:w="1559" w:type="dxa"/>
          </w:tcPr>
          <w:p w14:paraId="0DDDBCE5"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0.805</w:t>
            </w:r>
          </w:p>
        </w:tc>
        <w:tc>
          <w:tcPr>
            <w:tcW w:w="1276" w:type="dxa"/>
          </w:tcPr>
          <w:p w14:paraId="0EA45D6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0.124</w:t>
            </w:r>
          </w:p>
        </w:tc>
        <w:tc>
          <w:tcPr>
            <w:tcW w:w="1559" w:type="dxa"/>
          </w:tcPr>
          <w:p w14:paraId="52A02BCF"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0.235</w:t>
            </w:r>
          </w:p>
        </w:tc>
        <w:tc>
          <w:tcPr>
            <w:tcW w:w="1276" w:type="dxa"/>
          </w:tcPr>
          <w:p w14:paraId="65BD738C"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0.162</w:t>
            </w:r>
          </w:p>
        </w:tc>
        <w:tc>
          <w:tcPr>
            <w:tcW w:w="1559" w:type="dxa"/>
          </w:tcPr>
          <w:p w14:paraId="3006A96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0.641</w:t>
            </w:r>
          </w:p>
        </w:tc>
        <w:tc>
          <w:tcPr>
            <w:tcW w:w="1559" w:type="dxa"/>
          </w:tcPr>
          <w:p w14:paraId="0A9DFC0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0.226</w:t>
            </w:r>
          </w:p>
        </w:tc>
        <w:tc>
          <w:tcPr>
            <w:tcW w:w="1701" w:type="dxa"/>
          </w:tcPr>
          <w:p w14:paraId="69DAA568"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0.143</w:t>
            </w:r>
          </w:p>
        </w:tc>
      </w:tr>
      <w:tr w:rsidR="005B6A6B" w:rsidRPr="005B0886" w14:paraId="7B971A4C" w14:textId="77777777" w:rsidTr="00765799">
        <w:tc>
          <w:tcPr>
            <w:tcW w:w="1403" w:type="dxa"/>
          </w:tcPr>
          <w:p w14:paraId="5338655C"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XGB_A1</w:t>
            </w:r>
          </w:p>
        </w:tc>
        <w:tc>
          <w:tcPr>
            <w:tcW w:w="3843" w:type="dxa"/>
          </w:tcPr>
          <w:p w14:paraId="35956199" w14:textId="2A6A7DCC" w:rsidR="006F703B" w:rsidRPr="005B0886" w:rsidRDefault="006F703B" w:rsidP="00062931">
            <w:pPr>
              <w:spacing w:before="100" w:beforeAutospacing="1" w:after="100" w:afterAutospacing="1"/>
              <w:rPr>
                <w:rFonts w:ascii="Times New Roman" w:eastAsia="Times New Roman" w:hAnsi="Times New Roman" w:cs="Times New Roman"/>
                <w:kern w:val="0"/>
                <w:lang w:eastAsia="fr-BE"/>
                <w14:ligatures w14:val="none"/>
              </w:rPr>
            </w:pPr>
            <w:r w:rsidRPr="005B0886">
              <w:rPr>
                <w:rFonts w:ascii="Times New Roman" w:eastAsia="Times New Roman" w:hAnsi="Times New Roman" w:cs="Times New Roman"/>
                <w:kern w:val="0"/>
                <w:lang w:eastAsia="fr-BE"/>
                <w14:ligatures w14:val="none"/>
              </w:rPr>
              <w:t>A1 (</w:t>
            </w:r>
            <w:r w:rsidR="00526C90">
              <w:rPr>
                <w:rFonts w:ascii="Times New Roman" w:eastAsia="Times New Roman" w:hAnsi="Times New Roman" w:cs="Times New Roman"/>
                <w:kern w:val="0"/>
                <w:lang w:val="en-US" w:eastAsia="fr-BE"/>
                <w14:ligatures w14:val="none"/>
              </w:rPr>
              <w:t>Normal</w:t>
            </w:r>
            <w:r w:rsidRPr="005B0886">
              <w:rPr>
                <w:rFonts w:ascii="Times New Roman" w:eastAsia="Times New Roman" w:hAnsi="Times New Roman" w:cs="Times New Roman"/>
                <w:kern w:val="0"/>
                <w:lang w:eastAsia="fr-BE"/>
                <w14:ligatures w14:val="none"/>
              </w:rPr>
              <w:t>, sans SMOTE)</w:t>
            </w:r>
          </w:p>
        </w:tc>
        <w:tc>
          <w:tcPr>
            <w:tcW w:w="1559" w:type="dxa"/>
          </w:tcPr>
          <w:p w14:paraId="3ECE08F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0.835</w:t>
            </w:r>
          </w:p>
        </w:tc>
        <w:tc>
          <w:tcPr>
            <w:tcW w:w="1276" w:type="dxa"/>
          </w:tcPr>
          <w:p w14:paraId="013BCD06"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0.093</w:t>
            </w:r>
          </w:p>
        </w:tc>
        <w:tc>
          <w:tcPr>
            <w:tcW w:w="1559" w:type="dxa"/>
          </w:tcPr>
          <w:p w14:paraId="6E34FD00"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0.343</w:t>
            </w:r>
          </w:p>
        </w:tc>
        <w:tc>
          <w:tcPr>
            <w:tcW w:w="1276" w:type="dxa"/>
          </w:tcPr>
          <w:p w14:paraId="01DACE15"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0.146</w:t>
            </w:r>
          </w:p>
        </w:tc>
        <w:tc>
          <w:tcPr>
            <w:tcW w:w="1559" w:type="dxa"/>
          </w:tcPr>
          <w:p w14:paraId="4220BBF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0.656</w:t>
            </w:r>
          </w:p>
        </w:tc>
        <w:tc>
          <w:tcPr>
            <w:tcW w:w="1559" w:type="dxa"/>
          </w:tcPr>
          <w:p w14:paraId="7CD8DA3C"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0.247</w:t>
            </w:r>
          </w:p>
        </w:tc>
        <w:tc>
          <w:tcPr>
            <w:tcW w:w="1701" w:type="dxa"/>
          </w:tcPr>
          <w:p w14:paraId="26393446"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0.130</w:t>
            </w:r>
          </w:p>
        </w:tc>
      </w:tr>
      <w:tr w:rsidR="005B6A6B" w:rsidRPr="005B0886" w14:paraId="3A7356B2" w14:textId="77777777" w:rsidTr="00765799">
        <w:tc>
          <w:tcPr>
            <w:tcW w:w="1403" w:type="dxa"/>
          </w:tcPr>
          <w:p w14:paraId="6ED8D0A4"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XGB_B1</w:t>
            </w:r>
          </w:p>
        </w:tc>
        <w:tc>
          <w:tcPr>
            <w:tcW w:w="3843" w:type="dxa"/>
          </w:tcPr>
          <w:p w14:paraId="0EC90750" w14:textId="1A56C49C"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B1 (</w:t>
            </w:r>
            <w:r w:rsidR="00526C90">
              <w:rPr>
                <w:rFonts w:ascii="Times New Roman" w:eastAsia="Times New Roman" w:hAnsi="Times New Roman" w:cs="Times New Roman"/>
                <w:kern w:val="0"/>
                <w:lang w:val="en-US" w:eastAsia="fr-BE"/>
                <w14:ligatures w14:val="none"/>
              </w:rPr>
              <w:t>Normal</w:t>
            </w:r>
            <w:r w:rsidRPr="005B0886">
              <w:rPr>
                <w:rFonts w:ascii="Times New Roman" w:eastAsia="Times New Roman" w:hAnsi="Times New Roman" w:cs="Times New Roman"/>
                <w:kern w:val="0"/>
                <w:lang w:val="en-US" w:eastAsia="fr-BE"/>
                <w14:ligatures w14:val="none"/>
              </w:rPr>
              <w:t xml:space="preserve"> + SMOTE)</w:t>
            </w:r>
          </w:p>
        </w:tc>
        <w:tc>
          <w:tcPr>
            <w:tcW w:w="1559" w:type="dxa"/>
          </w:tcPr>
          <w:p w14:paraId="512A328C"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0.807</w:t>
            </w:r>
          </w:p>
        </w:tc>
        <w:tc>
          <w:tcPr>
            <w:tcW w:w="1276" w:type="dxa"/>
          </w:tcPr>
          <w:p w14:paraId="5AE1FE53"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0.132</w:t>
            </w:r>
          </w:p>
        </w:tc>
        <w:tc>
          <w:tcPr>
            <w:tcW w:w="1559" w:type="dxa"/>
          </w:tcPr>
          <w:p w14:paraId="2AE68B59"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0.246</w:t>
            </w:r>
          </w:p>
        </w:tc>
        <w:tc>
          <w:tcPr>
            <w:tcW w:w="1276" w:type="dxa"/>
          </w:tcPr>
          <w:p w14:paraId="697C9CF6"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0.172</w:t>
            </w:r>
          </w:p>
        </w:tc>
        <w:tc>
          <w:tcPr>
            <w:tcW w:w="1559" w:type="dxa"/>
          </w:tcPr>
          <w:p w14:paraId="6C9E7C14"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0.648</w:t>
            </w:r>
          </w:p>
        </w:tc>
        <w:tc>
          <w:tcPr>
            <w:tcW w:w="1559" w:type="dxa"/>
          </w:tcPr>
          <w:p w14:paraId="170B0EFE"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0.226</w:t>
            </w:r>
          </w:p>
        </w:tc>
        <w:tc>
          <w:tcPr>
            <w:tcW w:w="1701" w:type="dxa"/>
          </w:tcPr>
          <w:p w14:paraId="1E4AE657"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0.144</w:t>
            </w:r>
          </w:p>
        </w:tc>
      </w:tr>
      <w:tr w:rsidR="005B6A6B" w:rsidRPr="005B0886" w14:paraId="19C0E968" w14:textId="77777777" w:rsidTr="00765799">
        <w:tc>
          <w:tcPr>
            <w:tcW w:w="1403" w:type="dxa"/>
          </w:tcPr>
          <w:p w14:paraId="75D1C241"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SVM_A2</w:t>
            </w:r>
          </w:p>
        </w:tc>
        <w:tc>
          <w:tcPr>
            <w:tcW w:w="3843" w:type="dxa"/>
          </w:tcPr>
          <w:p w14:paraId="0B161E6B" w14:textId="5ED3A40B"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A2 (</w:t>
            </w:r>
            <w:r w:rsidR="00526C90">
              <w:rPr>
                <w:rFonts w:ascii="Times New Roman" w:eastAsia="Times New Roman" w:hAnsi="Times New Roman" w:cs="Times New Roman"/>
                <w:kern w:val="0"/>
                <w:lang w:val="en-US" w:eastAsia="fr-BE"/>
                <w14:ligatures w14:val="none"/>
              </w:rPr>
              <w:t>Normal</w:t>
            </w:r>
            <w:r w:rsidR="00526C90" w:rsidRPr="005B0886">
              <w:rPr>
                <w:rFonts w:ascii="Times New Roman" w:eastAsia="Times New Roman" w:hAnsi="Times New Roman" w:cs="Times New Roman"/>
                <w:kern w:val="0"/>
                <w:lang w:val="en-US" w:eastAsia="fr-BE"/>
                <w14:ligatures w14:val="none"/>
              </w:rPr>
              <w:t xml:space="preserve"> </w:t>
            </w:r>
            <w:r w:rsidRPr="005B0886">
              <w:rPr>
                <w:rFonts w:ascii="Times New Roman" w:eastAsia="Times New Roman" w:hAnsi="Times New Roman" w:cs="Times New Roman"/>
                <w:kern w:val="0"/>
                <w:lang w:val="en-US" w:eastAsia="fr-BE"/>
                <w14:ligatures w14:val="none"/>
              </w:rPr>
              <w:t>+ scaling, sans SMOTE)</w:t>
            </w:r>
          </w:p>
        </w:tc>
        <w:tc>
          <w:tcPr>
            <w:tcW w:w="1559" w:type="dxa"/>
          </w:tcPr>
          <w:p w14:paraId="6A99AA70"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0.854</w:t>
            </w:r>
          </w:p>
        </w:tc>
        <w:tc>
          <w:tcPr>
            <w:tcW w:w="1276" w:type="dxa"/>
          </w:tcPr>
          <w:p w14:paraId="242C740A"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0.054</w:t>
            </w:r>
          </w:p>
        </w:tc>
        <w:tc>
          <w:tcPr>
            <w:tcW w:w="1559" w:type="dxa"/>
          </w:tcPr>
          <w:p w14:paraId="586C65F1"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0.778</w:t>
            </w:r>
          </w:p>
        </w:tc>
        <w:tc>
          <w:tcPr>
            <w:tcW w:w="1276" w:type="dxa"/>
          </w:tcPr>
          <w:p w14:paraId="518FC53D"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0.101</w:t>
            </w:r>
          </w:p>
        </w:tc>
        <w:tc>
          <w:tcPr>
            <w:tcW w:w="1559" w:type="dxa"/>
          </w:tcPr>
          <w:p w14:paraId="138E8436"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0.563</w:t>
            </w:r>
          </w:p>
        </w:tc>
        <w:tc>
          <w:tcPr>
            <w:tcW w:w="1559" w:type="dxa"/>
          </w:tcPr>
          <w:p w14:paraId="5D72D74B"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0.224</w:t>
            </w:r>
          </w:p>
        </w:tc>
        <w:tc>
          <w:tcPr>
            <w:tcW w:w="1701" w:type="dxa"/>
          </w:tcPr>
          <w:p w14:paraId="19BA439F"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B0886">
              <w:rPr>
                <w:rFonts w:ascii="Times New Roman" w:eastAsia="Times New Roman" w:hAnsi="Times New Roman" w:cs="Times New Roman"/>
                <w:kern w:val="0"/>
                <w:lang w:val="en-US" w:eastAsia="fr-BE"/>
                <w14:ligatures w14:val="none"/>
              </w:rPr>
              <w:t>0.128</w:t>
            </w:r>
          </w:p>
        </w:tc>
      </w:tr>
      <w:tr w:rsidR="005B6A6B" w:rsidRPr="005B0886" w14:paraId="5FCD26C5" w14:textId="77777777" w:rsidTr="00765799">
        <w:tc>
          <w:tcPr>
            <w:tcW w:w="1403" w:type="dxa"/>
          </w:tcPr>
          <w:p w14:paraId="18C6E891"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SVM_B2</w:t>
            </w:r>
          </w:p>
        </w:tc>
        <w:tc>
          <w:tcPr>
            <w:tcW w:w="3843" w:type="dxa"/>
          </w:tcPr>
          <w:p w14:paraId="21D4B57B" w14:textId="26B39DDD"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B2 (</w:t>
            </w:r>
            <w:r w:rsidR="00526C90" w:rsidRPr="00526C90">
              <w:rPr>
                <w:rFonts w:ascii="Times New Roman" w:eastAsia="Times New Roman" w:hAnsi="Times New Roman" w:cs="Times New Roman"/>
                <w:kern w:val="0"/>
                <w:highlight w:val="yellow"/>
                <w:lang w:val="en-US" w:eastAsia="fr-BE"/>
                <w14:ligatures w14:val="none"/>
              </w:rPr>
              <w:t>Normal</w:t>
            </w:r>
            <w:r w:rsidRPr="00526C90">
              <w:rPr>
                <w:rFonts w:ascii="Times New Roman" w:eastAsia="Times New Roman" w:hAnsi="Times New Roman" w:cs="Times New Roman"/>
                <w:kern w:val="0"/>
                <w:highlight w:val="yellow"/>
                <w:lang w:val="en-US" w:eastAsia="fr-BE"/>
                <w14:ligatures w14:val="none"/>
              </w:rPr>
              <w:t xml:space="preserve"> + SMOTE + scaling)</w:t>
            </w:r>
          </w:p>
        </w:tc>
        <w:tc>
          <w:tcPr>
            <w:tcW w:w="1559" w:type="dxa"/>
          </w:tcPr>
          <w:p w14:paraId="7842E900"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0.728</w:t>
            </w:r>
          </w:p>
        </w:tc>
        <w:tc>
          <w:tcPr>
            <w:tcW w:w="1276" w:type="dxa"/>
          </w:tcPr>
          <w:p w14:paraId="39F1A37B"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0.380</w:t>
            </w:r>
          </w:p>
        </w:tc>
        <w:tc>
          <w:tcPr>
            <w:tcW w:w="1559" w:type="dxa"/>
          </w:tcPr>
          <w:p w14:paraId="0619708A"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0.245</w:t>
            </w:r>
          </w:p>
        </w:tc>
        <w:tc>
          <w:tcPr>
            <w:tcW w:w="1276" w:type="dxa"/>
          </w:tcPr>
          <w:p w14:paraId="18FF2338"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0.298</w:t>
            </w:r>
          </w:p>
        </w:tc>
        <w:tc>
          <w:tcPr>
            <w:tcW w:w="1559" w:type="dxa"/>
          </w:tcPr>
          <w:p w14:paraId="0EF6E0F5"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0.644</w:t>
            </w:r>
          </w:p>
        </w:tc>
        <w:tc>
          <w:tcPr>
            <w:tcW w:w="1559" w:type="dxa"/>
          </w:tcPr>
          <w:p w14:paraId="3020C0AA" w14:textId="77777777" w:rsidR="006F703B" w:rsidRPr="00526C90" w:rsidRDefault="006F703B" w:rsidP="00062931">
            <w:pPr>
              <w:spacing w:before="100" w:beforeAutospacing="1" w:after="100" w:afterAutospacing="1"/>
              <w:rPr>
                <w:rFonts w:ascii="Times New Roman" w:eastAsia="Times New Roman" w:hAnsi="Times New Roman" w:cs="Times New Roman"/>
                <w:kern w:val="0"/>
                <w:highlight w:val="yellow"/>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0.239</w:t>
            </w:r>
          </w:p>
        </w:tc>
        <w:tc>
          <w:tcPr>
            <w:tcW w:w="1701" w:type="dxa"/>
          </w:tcPr>
          <w:p w14:paraId="738C134B" w14:textId="77777777" w:rsidR="006F703B" w:rsidRPr="005B0886" w:rsidRDefault="006F703B" w:rsidP="00062931">
            <w:pPr>
              <w:spacing w:before="100" w:beforeAutospacing="1" w:after="100" w:afterAutospacing="1"/>
              <w:rPr>
                <w:rFonts w:ascii="Times New Roman" w:eastAsia="Times New Roman" w:hAnsi="Times New Roman" w:cs="Times New Roman"/>
                <w:kern w:val="0"/>
                <w:lang w:val="en-US" w:eastAsia="fr-BE"/>
                <w14:ligatures w14:val="none"/>
              </w:rPr>
            </w:pPr>
            <w:r w:rsidRPr="00526C90">
              <w:rPr>
                <w:rFonts w:ascii="Times New Roman" w:eastAsia="Times New Roman" w:hAnsi="Times New Roman" w:cs="Times New Roman"/>
                <w:kern w:val="0"/>
                <w:highlight w:val="yellow"/>
                <w:lang w:val="en-US" w:eastAsia="fr-BE"/>
                <w14:ligatures w14:val="none"/>
              </w:rPr>
              <w:t>0.185</w:t>
            </w:r>
          </w:p>
        </w:tc>
      </w:tr>
    </w:tbl>
    <w:p w14:paraId="237C1041" w14:textId="7841C944" w:rsidR="00502C08" w:rsidRPr="00765799" w:rsidRDefault="00502C08" w:rsidP="00502C08">
      <w:pPr>
        <w:spacing w:before="100" w:beforeAutospacing="1" w:after="100" w:afterAutospacing="1" w:line="240" w:lineRule="auto"/>
        <w:rPr>
          <w:rFonts w:ascii="Times New Roman" w:hAnsi="Times New Roman" w:cs="Times New Roman"/>
          <w:b/>
          <w:bCs/>
          <w:i/>
          <w:iCs/>
          <w:u w:val="single"/>
        </w:rPr>
      </w:pPr>
      <w:r w:rsidRPr="00502C08">
        <w:rPr>
          <w:rFonts w:ascii="Times New Roman" w:hAnsi="Times New Roman" w:cs="Times New Roman"/>
          <w:b/>
          <w:bCs/>
          <w:i/>
          <w:iCs/>
          <w:u w:val="single"/>
        </w:rPr>
        <w:t>Interprétation synthétique des modèles sans et avec SMOTE</w:t>
      </w:r>
    </w:p>
    <w:p w14:paraId="3060258A" w14:textId="4E1FE6D6" w:rsidR="00502C08" w:rsidRPr="00502C08" w:rsidRDefault="00502C08" w:rsidP="00765799">
      <w:pPr>
        <w:spacing w:before="100" w:beforeAutospacing="1" w:after="100" w:afterAutospacing="1" w:line="240" w:lineRule="auto"/>
        <w:jc w:val="both"/>
        <w:rPr>
          <w:rFonts w:ascii="Times New Roman" w:hAnsi="Times New Roman" w:cs="Times New Roman"/>
          <w:i/>
          <w:iCs/>
        </w:rPr>
      </w:pPr>
      <w:r>
        <w:rPr>
          <w:rFonts w:ascii="Times New Roman" w:hAnsi="Times New Roman" w:cs="Times New Roman"/>
          <w:i/>
          <w:iCs/>
        </w:rPr>
        <w:t>« </w:t>
      </w:r>
      <w:r w:rsidRPr="00502C08">
        <w:rPr>
          <w:rFonts w:ascii="Times New Roman" w:hAnsi="Times New Roman" w:cs="Times New Roman"/>
          <w:i/>
          <w:iCs/>
        </w:rPr>
        <w:t xml:space="preserve">Les modèles entraînés sans rééquilibrage des classes (sans SMOTE) présentent une </w:t>
      </w:r>
      <w:proofErr w:type="spellStart"/>
      <w:r w:rsidRPr="00502C08">
        <w:rPr>
          <w:rFonts w:ascii="Times New Roman" w:hAnsi="Times New Roman" w:cs="Times New Roman"/>
          <w:i/>
          <w:iCs/>
        </w:rPr>
        <w:t>accuracy</w:t>
      </w:r>
      <w:proofErr w:type="spellEnd"/>
      <w:r w:rsidRPr="00502C08">
        <w:rPr>
          <w:rFonts w:ascii="Times New Roman" w:hAnsi="Times New Roman" w:cs="Times New Roman"/>
          <w:i/>
          <w:iCs/>
        </w:rPr>
        <w:t xml:space="preserve"> élevée, mais une capacité très limitée à détecter les événements (</w:t>
      </w:r>
      <w:proofErr w:type="spellStart"/>
      <w:r w:rsidRPr="00502C08">
        <w:rPr>
          <w:rFonts w:ascii="Times New Roman" w:hAnsi="Times New Roman" w:cs="Times New Roman"/>
          <w:i/>
          <w:iCs/>
        </w:rPr>
        <w:t>recall</w:t>
      </w:r>
      <w:proofErr w:type="spellEnd"/>
      <w:r w:rsidRPr="00502C08">
        <w:rPr>
          <w:rFonts w:ascii="Times New Roman" w:hAnsi="Times New Roman" w:cs="Times New Roman"/>
          <w:i/>
          <w:iCs/>
        </w:rPr>
        <w:t xml:space="preserve"> et F1-score très faibles). Cette performance apparente s’explique par un biais en faveur de la classe majoritaire, conduisant à un grand nombre de faux négatifs et rendant ces modèles peu pertinents dans un contexte clinique.</w:t>
      </w:r>
    </w:p>
    <w:p w14:paraId="47CD062A" w14:textId="7D433A69" w:rsidR="00526C90" w:rsidRDefault="00502C08" w:rsidP="00765799">
      <w:pPr>
        <w:spacing w:before="100" w:beforeAutospacing="1" w:after="100" w:afterAutospacing="1" w:line="240" w:lineRule="auto"/>
        <w:jc w:val="both"/>
        <w:rPr>
          <w:rFonts w:ascii="Times New Roman" w:hAnsi="Times New Roman" w:cs="Times New Roman"/>
          <w:i/>
          <w:iCs/>
        </w:rPr>
      </w:pPr>
      <w:r w:rsidRPr="00502C08">
        <w:rPr>
          <w:rFonts w:ascii="Times New Roman" w:hAnsi="Times New Roman" w:cs="Times New Roman"/>
          <w:i/>
          <w:iCs/>
        </w:rPr>
        <w:t>À l’inverse, l’introduction du rééquilibrage par SMOTE entraîne une baisse attendue de l’</w:t>
      </w:r>
      <w:proofErr w:type="spellStart"/>
      <w:r w:rsidRPr="00502C08">
        <w:rPr>
          <w:rFonts w:ascii="Times New Roman" w:hAnsi="Times New Roman" w:cs="Times New Roman"/>
          <w:i/>
          <w:iCs/>
        </w:rPr>
        <w:t>accuracy</w:t>
      </w:r>
      <w:proofErr w:type="spellEnd"/>
      <w:r w:rsidRPr="00502C08">
        <w:rPr>
          <w:rFonts w:ascii="Times New Roman" w:hAnsi="Times New Roman" w:cs="Times New Roman"/>
          <w:i/>
          <w:iCs/>
        </w:rPr>
        <w:t xml:space="preserve">, mais permet une amélioration substantielle du </w:t>
      </w:r>
      <w:proofErr w:type="spellStart"/>
      <w:r w:rsidRPr="00502C08">
        <w:rPr>
          <w:rFonts w:ascii="Times New Roman" w:hAnsi="Times New Roman" w:cs="Times New Roman"/>
          <w:i/>
          <w:iCs/>
        </w:rPr>
        <w:t>recall</w:t>
      </w:r>
      <w:proofErr w:type="spellEnd"/>
      <w:r w:rsidRPr="00502C08">
        <w:rPr>
          <w:rFonts w:ascii="Times New Roman" w:hAnsi="Times New Roman" w:cs="Times New Roman"/>
          <w:i/>
          <w:iCs/>
        </w:rPr>
        <w:t xml:space="preserve"> et du F1-score de la classe minoritaire. Les modèles avec SMOTE, en particulier la régression logistique, deviennent ainsi plus aptes à identifier les individus à risque, ce qui correspond davantage aux objectifs de prévention et de prise de décision en santé publique.</w:t>
      </w:r>
      <w:r>
        <w:rPr>
          <w:rFonts w:ascii="Times New Roman" w:hAnsi="Times New Roman" w:cs="Times New Roman"/>
          <w:i/>
          <w:iCs/>
        </w:rPr>
        <w:t> »</w:t>
      </w:r>
    </w:p>
    <w:p w14:paraId="12B119E6" w14:textId="563F1BEC" w:rsidR="00CB35EF" w:rsidRPr="004221D6" w:rsidRDefault="004221D6" w:rsidP="00765799">
      <w:pPr>
        <w:spacing w:before="100" w:beforeAutospacing="1" w:after="100" w:afterAutospacing="1" w:line="240" w:lineRule="auto"/>
        <w:jc w:val="both"/>
        <w:rPr>
          <w:rFonts w:ascii="Times New Roman" w:hAnsi="Times New Roman" w:cs="Times New Roman"/>
          <w:b/>
          <w:bCs/>
        </w:rPr>
      </w:pPr>
      <w:r w:rsidRPr="004221D6">
        <w:rPr>
          <w:rFonts w:ascii="Times New Roman" w:hAnsi="Times New Roman" w:cs="Times New Roman"/>
          <w:b/>
          <w:bCs/>
        </w:rPr>
        <w:t>Tableau – Effet du SMOTE vs optimisation du seuil (tous les algorithmes)</w:t>
      </w:r>
    </w:p>
    <w:tbl>
      <w:tblPr>
        <w:tblStyle w:val="Grilledutableau"/>
        <w:tblW w:w="13954" w:type="dxa"/>
        <w:tblLook w:val="04A0" w:firstRow="1" w:lastRow="0" w:firstColumn="1" w:lastColumn="0" w:noHBand="0" w:noVBand="1"/>
      </w:tblPr>
      <w:tblGrid>
        <w:gridCol w:w="1187"/>
        <w:gridCol w:w="3247"/>
        <w:gridCol w:w="846"/>
        <w:gridCol w:w="1391"/>
        <w:gridCol w:w="1484"/>
        <w:gridCol w:w="1843"/>
        <w:gridCol w:w="1048"/>
        <w:gridCol w:w="1579"/>
        <w:gridCol w:w="1329"/>
      </w:tblGrid>
      <w:tr w:rsidR="004221D6" w:rsidRPr="004221D6" w14:paraId="6376B473" w14:textId="77777777" w:rsidTr="004221D6">
        <w:tc>
          <w:tcPr>
            <w:tcW w:w="0" w:type="auto"/>
            <w:hideMark/>
          </w:tcPr>
          <w:p w14:paraId="22AE300B"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r w:rsidRPr="004221D6">
              <w:rPr>
                <w:rFonts w:ascii="Times New Roman" w:eastAsia="Times New Roman" w:hAnsi="Times New Roman" w:cs="Times New Roman"/>
                <w:b/>
                <w:bCs/>
                <w:kern w:val="0"/>
                <w:lang w:eastAsia="fr-BE"/>
                <w14:ligatures w14:val="none"/>
              </w:rPr>
              <w:t>Modèle</w:t>
            </w:r>
          </w:p>
        </w:tc>
        <w:tc>
          <w:tcPr>
            <w:tcW w:w="0" w:type="auto"/>
            <w:hideMark/>
          </w:tcPr>
          <w:p w14:paraId="0F75D371"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r w:rsidRPr="004221D6">
              <w:rPr>
                <w:rFonts w:ascii="Times New Roman" w:eastAsia="Times New Roman" w:hAnsi="Times New Roman" w:cs="Times New Roman"/>
                <w:b/>
                <w:bCs/>
                <w:kern w:val="0"/>
                <w:lang w:eastAsia="fr-BE"/>
                <w14:ligatures w14:val="none"/>
              </w:rPr>
              <w:t>Configuration</w:t>
            </w:r>
          </w:p>
        </w:tc>
        <w:tc>
          <w:tcPr>
            <w:tcW w:w="0" w:type="auto"/>
            <w:hideMark/>
          </w:tcPr>
          <w:p w14:paraId="363D476E"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r w:rsidRPr="004221D6">
              <w:rPr>
                <w:rFonts w:ascii="Times New Roman" w:eastAsia="Times New Roman" w:hAnsi="Times New Roman" w:cs="Times New Roman"/>
                <w:b/>
                <w:bCs/>
                <w:kern w:val="0"/>
                <w:lang w:eastAsia="fr-BE"/>
                <w14:ligatures w14:val="none"/>
              </w:rPr>
              <w:t>Seuil</w:t>
            </w:r>
          </w:p>
        </w:tc>
        <w:tc>
          <w:tcPr>
            <w:tcW w:w="0" w:type="auto"/>
            <w:hideMark/>
          </w:tcPr>
          <w:p w14:paraId="67EA1555"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proofErr w:type="spellStart"/>
            <w:r w:rsidRPr="004221D6">
              <w:rPr>
                <w:rFonts w:ascii="Times New Roman" w:eastAsia="Times New Roman" w:hAnsi="Times New Roman" w:cs="Times New Roman"/>
                <w:b/>
                <w:bCs/>
                <w:kern w:val="0"/>
                <w:lang w:eastAsia="fr-BE"/>
                <w14:ligatures w14:val="none"/>
              </w:rPr>
              <w:t>Accuracy</w:t>
            </w:r>
            <w:proofErr w:type="spellEnd"/>
          </w:p>
        </w:tc>
        <w:tc>
          <w:tcPr>
            <w:tcW w:w="0" w:type="auto"/>
            <w:hideMark/>
          </w:tcPr>
          <w:p w14:paraId="1A415DEF"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proofErr w:type="spellStart"/>
            <w:r w:rsidRPr="004221D6">
              <w:rPr>
                <w:rFonts w:ascii="Times New Roman" w:eastAsia="Times New Roman" w:hAnsi="Times New Roman" w:cs="Times New Roman"/>
                <w:b/>
                <w:bCs/>
                <w:kern w:val="0"/>
                <w:lang w:eastAsia="fr-BE"/>
                <w14:ligatures w14:val="none"/>
              </w:rPr>
              <w:t>Recall</w:t>
            </w:r>
            <w:proofErr w:type="spellEnd"/>
            <w:r w:rsidRPr="004221D6">
              <w:rPr>
                <w:rFonts w:ascii="Times New Roman" w:eastAsia="Times New Roman" w:hAnsi="Times New Roman" w:cs="Times New Roman"/>
                <w:b/>
                <w:bCs/>
                <w:kern w:val="0"/>
                <w:lang w:eastAsia="fr-BE"/>
                <w14:ligatures w14:val="none"/>
              </w:rPr>
              <w:t xml:space="preserve"> cl.1</w:t>
            </w:r>
          </w:p>
        </w:tc>
        <w:tc>
          <w:tcPr>
            <w:tcW w:w="0" w:type="auto"/>
            <w:hideMark/>
          </w:tcPr>
          <w:p w14:paraId="58BD5D8F"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proofErr w:type="spellStart"/>
            <w:r w:rsidRPr="004221D6">
              <w:rPr>
                <w:rFonts w:ascii="Times New Roman" w:eastAsia="Times New Roman" w:hAnsi="Times New Roman" w:cs="Times New Roman"/>
                <w:b/>
                <w:bCs/>
                <w:kern w:val="0"/>
                <w:lang w:eastAsia="fr-BE"/>
                <w14:ligatures w14:val="none"/>
              </w:rPr>
              <w:t>Precision</w:t>
            </w:r>
            <w:proofErr w:type="spellEnd"/>
            <w:r w:rsidRPr="004221D6">
              <w:rPr>
                <w:rFonts w:ascii="Times New Roman" w:eastAsia="Times New Roman" w:hAnsi="Times New Roman" w:cs="Times New Roman"/>
                <w:b/>
                <w:bCs/>
                <w:kern w:val="0"/>
                <w:lang w:eastAsia="fr-BE"/>
                <w14:ligatures w14:val="none"/>
              </w:rPr>
              <w:t xml:space="preserve"> cl.1</w:t>
            </w:r>
          </w:p>
        </w:tc>
        <w:tc>
          <w:tcPr>
            <w:tcW w:w="0" w:type="auto"/>
            <w:hideMark/>
          </w:tcPr>
          <w:p w14:paraId="73BB1894"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r w:rsidRPr="004221D6">
              <w:rPr>
                <w:rFonts w:ascii="Times New Roman" w:eastAsia="Times New Roman" w:hAnsi="Times New Roman" w:cs="Times New Roman"/>
                <w:b/>
                <w:bCs/>
                <w:kern w:val="0"/>
                <w:lang w:eastAsia="fr-BE"/>
                <w14:ligatures w14:val="none"/>
              </w:rPr>
              <w:t>F1 cl.1</w:t>
            </w:r>
          </w:p>
        </w:tc>
        <w:tc>
          <w:tcPr>
            <w:tcW w:w="0" w:type="auto"/>
            <w:hideMark/>
          </w:tcPr>
          <w:p w14:paraId="6BAAD99A"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r w:rsidRPr="004221D6">
              <w:rPr>
                <w:rFonts w:ascii="Times New Roman" w:eastAsia="Times New Roman" w:hAnsi="Times New Roman" w:cs="Times New Roman"/>
                <w:b/>
                <w:bCs/>
                <w:kern w:val="0"/>
                <w:lang w:eastAsia="fr-BE"/>
                <w14:ligatures w14:val="none"/>
              </w:rPr>
              <w:t>AUC-ROC</w:t>
            </w:r>
          </w:p>
        </w:tc>
        <w:tc>
          <w:tcPr>
            <w:tcW w:w="0" w:type="auto"/>
            <w:hideMark/>
          </w:tcPr>
          <w:p w14:paraId="146AE242" w14:textId="77777777" w:rsidR="004221D6" w:rsidRPr="004221D6" w:rsidRDefault="004221D6" w:rsidP="004221D6">
            <w:pPr>
              <w:jc w:val="center"/>
              <w:rPr>
                <w:rFonts w:ascii="Times New Roman" w:eastAsia="Times New Roman" w:hAnsi="Times New Roman" w:cs="Times New Roman"/>
                <w:b/>
                <w:bCs/>
                <w:kern w:val="0"/>
                <w:lang w:eastAsia="fr-BE"/>
                <w14:ligatures w14:val="none"/>
              </w:rPr>
            </w:pPr>
            <w:r w:rsidRPr="004221D6">
              <w:rPr>
                <w:rFonts w:ascii="Times New Roman" w:eastAsia="Times New Roman" w:hAnsi="Times New Roman" w:cs="Times New Roman"/>
                <w:b/>
                <w:bCs/>
                <w:kern w:val="0"/>
                <w:lang w:eastAsia="fr-BE"/>
                <w14:ligatures w14:val="none"/>
              </w:rPr>
              <w:t>AUC-PR</w:t>
            </w:r>
          </w:p>
        </w:tc>
      </w:tr>
      <w:tr w:rsidR="004221D6" w:rsidRPr="004221D6" w14:paraId="3EF567DD" w14:textId="77777777" w:rsidTr="004221D6">
        <w:tc>
          <w:tcPr>
            <w:tcW w:w="0" w:type="auto"/>
            <w:hideMark/>
          </w:tcPr>
          <w:p w14:paraId="5BF57BA3" w14:textId="77777777" w:rsidR="004221D6" w:rsidRPr="004221D6" w:rsidRDefault="004221D6" w:rsidP="004221D6">
            <w:pPr>
              <w:rPr>
                <w:rFonts w:ascii="Times New Roman" w:eastAsia="Times New Roman" w:hAnsi="Times New Roman" w:cs="Times New Roman"/>
                <w:kern w:val="0"/>
                <w:lang w:eastAsia="fr-BE"/>
                <w14:ligatures w14:val="none"/>
              </w:rPr>
            </w:pPr>
            <w:proofErr w:type="spellStart"/>
            <w:r w:rsidRPr="004221D6">
              <w:rPr>
                <w:rFonts w:ascii="Times New Roman" w:eastAsia="Times New Roman" w:hAnsi="Times New Roman" w:cs="Times New Roman"/>
                <w:b/>
                <w:bCs/>
                <w:kern w:val="0"/>
                <w:lang w:eastAsia="fr-BE"/>
                <w14:ligatures w14:val="none"/>
              </w:rPr>
              <w:t>LogReg</w:t>
            </w:r>
            <w:proofErr w:type="spellEnd"/>
          </w:p>
        </w:tc>
        <w:tc>
          <w:tcPr>
            <w:tcW w:w="0" w:type="auto"/>
            <w:hideMark/>
          </w:tcPr>
          <w:p w14:paraId="73951093"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A2, sans SMOTE</w:t>
            </w:r>
          </w:p>
        </w:tc>
        <w:tc>
          <w:tcPr>
            <w:tcW w:w="0" w:type="auto"/>
            <w:hideMark/>
          </w:tcPr>
          <w:p w14:paraId="38A9DAFA"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0,50</w:t>
            </w:r>
          </w:p>
        </w:tc>
        <w:tc>
          <w:tcPr>
            <w:tcW w:w="0" w:type="auto"/>
            <w:hideMark/>
          </w:tcPr>
          <w:p w14:paraId="67428129"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0,848</w:t>
            </w:r>
          </w:p>
        </w:tc>
        <w:tc>
          <w:tcPr>
            <w:tcW w:w="0" w:type="auto"/>
            <w:hideMark/>
          </w:tcPr>
          <w:p w14:paraId="7D61E1A6"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0,070</w:t>
            </w:r>
          </w:p>
        </w:tc>
        <w:tc>
          <w:tcPr>
            <w:tcW w:w="0" w:type="auto"/>
            <w:hideMark/>
          </w:tcPr>
          <w:p w14:paraId="2F1AA2C1"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0,500</w:t>
            </w:r>
          </w:p>
        </w:tc>
        <w:tc>
          <w:tcPr>
            <w:tcW w:w="0" w:type="auto"/>
            <w:hideMark/>
          </w:tcPr>
          <w:p w14:paraId="2BE28CEC"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0,122</w:t>
            </w:r>
          </w:p>
        </w:tc>
        <w:tc>
          <w:tcPr>
            <w:tcW w:w="0" w:type="auto"/>
            <w:hideMark/>
          </w:tcPr>
          <w:p w14:paraId="2D45062A"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0,697</w:t>
            </w:r>
          </w:p>
        </w:tc>
        <w:tc>
          <w:tcPr>
            <w:tcW w:w="0" w:type="auto"/>
            <w:hideMark/>
          </w:tcPr>
          <w:p w14:paraId="4C0A3739"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0,290</w:t>
            </w:r>
          </w:p>
        </w:tc>
      </w:tr>
      <w:tr w:rsidR="004221D6" w:rsidRPr="004221D6" w14:paraId="5A421D17" w14:textId="77777777" w:rsidTr="004221D6">
        <w:tc>
          <w:tcPr>
            <w:tcW w:w="0" w:type="auto"/>
            <w:hideMark/>
          </w:tcPr>
          <w:p w14:paraId="679E612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proofErr w:type="spellStart"/>
            <w:r w:rsidRPr="004221D6">
              <w:rPr>
                <w:rFonts w:ascii="Times New Roman" w:eastAsia="Times New Roman" w:hAnsi="Times New Roman" w:cs="Times New Roman"/>
                <w:kern w:val="0"/>
                <w:highlight w:val="yellow"/>
                <w:lang w:eastAsia="fr-BE"/>
                <w14:ligatures w14:val="none"/>
              </w:rPr>
              <w:t>LogReg</w:t>
            </w:r>
            <w:proofErr w:type="spellEnd"/>
          </w:p>
        </w:tc>
        <w:tc>
          <w:tcPr>
            <w:tcW w:w="0" w:type="auto"/>
            <w:hideMark/>
          </w:tcPr>
          <w:p w14:paraId="4202D7A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A2, sans SMOTE (F1-opt)</w:t>
            </w:r>
          </w:p>
        </w:tc>
        <w:tc>
          <w:tcPr>
            <w:tcW w:w="0" w:type="auto"/>
            <w:hideMark/>
          </w:tcPr>
          <w:p w14:paraId="02183FD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0,15</w:t>
            </w:r>
          </w:p>
        </w:tc>
        <w:tc>
          <w:tcPr>
            <w:tcW w:w="0" w:type="auto"/>
            <w:hideMark/>
          </w:tcPr>
          <w:p w14:paraId="775605F3"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0,667</w:t>
            </w:r>
          </w:p>
        </w:tc>
        <w:tc>
          <w:tcPr>
            <w:tcW w:w="0" w:type="auto"/>
            <w:hideMark/>
          </w:tcPr>
          <w:p w14:paraId="3A2F3C3B"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0,605</w:t>
            </w:r>
          </w:p>
        </w:tc>
        <w:tc>
          <w:tcPr>
            <w:tcW w:w="0" w:type="auto"/>
            <w:hideMark/>
          </w:tcPr>
          <w:p w14:paraId="41268511"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0,252</w:t>
            </w:r>
          </w:p>
        </w:tc>
        <w:tc>
          <w:tcPr>
            <w:tcW w:w="0" w:type="auto"/>
            <w:hideMark/>
          </w:tcPr>
          <w:p w14:paraId="7DCBAAA6"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0,356</w:t>
            </w:r>
          </w:p>
        </w:tc>
        <w:tc>
          <w:tcPr>
            <w:tcW w:w="0" w:type="auto"/>
            <w:hideMark/>
          </w:tcPr>
          <w:p w14:paraId="095E9B7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0,697</w:t>
            </w:r>
          </w:p>
        </w:tc>
        <w:tc>
          <w:tcPr>
            <w:tcW w:w="0" w:type="auto"/>
            <w:hideMark/>
          </w:tcPr>
          <w:p w14:paraId="0D7EF322"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0,290</w:t>
            </w:r>
          </w:p>
        </w:tc>
      </w:tr>
      <w:tr w:rsidR="004221D6" w:rsidRPr="004221D6" w14:paraId="4DF6E1A1" w14:textId="77777777" w:rsidTr="004221D6">
        <w:tc>
          <w:tcPr>
            <w:tcW w:w="0" w:type="auto"/>
            <w:hideMark/>
          </w:tcPr>
          <w:p w14:paraId="3562EEF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proofErr w:type="spellStart"/>
            <w:r w:rsidRPr="004221D6">
              <w:rPr>
                <w:rFonts w:ascii="Times New Roman" w:eastAsia="Times New Roman" w:hAnsi="Times New Roman" w:cs="Times New Roman"/>
                <w:kern w:val="0"/>
                <w:highlight w:val="yellow"/>
                <w:lang w:eastAsia="fr-BE"/>
                <w14:ligatures w14:val="none"/>
              </w:rPr>
              <w:t>LogReg</w:t>
            </w:r>
            <w:proofErr w:type="spellEnd"/>
          </w:p>
        </w:tc>
        <w:tc>
          <w:tcPr>
            <w:tcW w:w="0" w:type="auto"/>
            <w:hideMark/>
          </w:tcPr>
          <w:p w14:paraId="2F76845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 xml:space="preserve">B2, SMOTE + </w:t>
            </w:r>
            <w:proofErr w:type="spellStart"/>
            <w:r w:rsidRPr="004221D6">
              <w:rPr>
                <w:rFonts w:ascii="Times New Roman" w:eastAsia="Times New Roman" w:hAnsi="Times New Roman" w:cs="Times New Roman"/>
                <w:kern w:val="0"/>
                <w:highlight w:val="yellow"/>
                <w:lang w:eastAsia="fr-BE"/>
                <w14:ligatures w14:val="none"/>
              </w:rPr>
              <w:t>scaling</w:t>
            </w:r>
            <w:proofErr w:type="spellEnd"/>
          </w:p>
        </w:tc>
        <w:tc>
          <w:tcPr>
            <w:tcW w:w="0" w:type="auto"/>
            <w:hideMark/>
          </w:tcPr>
          <w:p w14:paraId="70C02584"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0,50</w:t>
            </w:r>
          </w:p>
        </w:tc>
        <w:tc>
          <w:tcPr>
            <w:tcW w:w="0" w:type="auto"/>
            <w:hideMark/>
          </w:tcPr>
          <w:p w14:paraId="166C3B55"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0,657</w:t>
            </w:r>
          </w:p>
        </w:tc>
        <w:tc>
          <w:tcPr>
            <w:tcW w:w="0" w:type="auto"/>
            <w:hideMark/>
          </w:tcPr>
          <w:p w14:paraId="512CE174"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0,589</w:t>
            </w:r>
          </w:p>
        </w:tc>
        <w:tc>
          <w:tcPr>
            <w:tcW w:w="0" w:type="auto"/>
            <w:hideMark/>
          </w:tcPr>
          <w:p w14:paraId="41D1F41C"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0,242</w:t>
            </w:r>
          </w:p>
        </w:tc>
        <w:tc>
          <w:tcPr>
            <w:tcW w:w="0" w:type="auto"/>
            <w:hideMark/>
          </w:tcPr>
          <w:p w14:paraId="2E8EAF43"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0,343</w:t>
            </w:r>
          </w:p>
        </w:tc>
        <w:tc>
          <w:tcPr>
            <w:tcW w:w="0" w:type="auto"/>
            <w:hideMark/>
          </w:tcPr>
          <w:p w14:paraId="32E6760E"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0,696</w:t>
            </w:r>
          </w:p>
        </w:tc>
        <w:tc>
          <w:tcPr>
            <w:tcW w:w="0" w:type="auto"/>
            <w:hideMark/>
          </w:tcPr>
          <w:p w14:paraId="4E4BD352"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highlight w:val="yellow"/>
                <w:lang w:eastAsia="fr-BE"/>
                <w14:ligatures w14:val="none"/>
              </w:rPr>
              <w:t>0,287</w:t>
            </w:r>
          </w:p>
        </w:tc>
      </w:tr>
      <w:tr w:rsidR="004221D6" w:rsidRPr="004221D6" w14:paraId="70A560A5" w14:textId="77777777" w:rsidTr="004221D6">
        <w:tc>
          <w:tcPr>
            <w:tcW w:w="0" w:type="auto"/>
            <w:hideMark/>
          </w:tcPr>
          <w:p w14:paraId="133ACC76"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b/>
                <w:bCs/>
                <w:kern w:val="0"/>
                <w:lang w:eastAsia="fr-BE"/>
                <w14:ligatures w14:val="none"/>
              </w:rPr>
              <w:t>SVM</w:t>
            </w:r>
          </w:p>
        </w:tc>
        <w:tc>
          <w:tcPr>
            <w:tcW w:w="0" w:type="auto"/>
            <w:hideMark/>
          </w:tcPr>
          <w:p w14:paraId="51C27EB8"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A2, sans SMOTE</w:t>
            </w:r>
          </w:p>
        </w:tc>
        <w:tc>
          <w:tcPr>
            <w:tcW w:w="0" w:type="auto"/>
            <w:hideMark/>
          </w:tcPr>
          <w:p w14:paraId="2D8426FF"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0,50</w:t>
            </w:r>
          </w:p>
        </w:tc>
        <w:tc>
          <w:tcPr>
            <w:tcW w:w="0" w:type="auto"/>
            <w:hideMark/>
          </w:tcPr>
          <w:p w14:paraId="41D8C96C"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0,854</w:t>
            </w:r>
          </w:p>
        </w:tc>
        <w:tc>
          <w:tcPr>
            <w:tcW w:w="0" w:type="auto"/>
            <w:hideMark/>
          </w:tcPr>
          <w:p w14:paraId="34B40455"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0,054</w:t>
            </w:r>
          </w:p>
        </w:tc>
        <w:tc>
          <w:tcPr>
            <w:tcW w:w="0" w:type="auto"/>
            <w:hideMark/>
          </w:tcPr>
          <w:p w14:paraId="79171162"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0,779</w:t>
            </w:r>
          </w:p>
        </w:tc>
        <w:tc>
          <w:tcPr>
            <w:tcW w:w="0" w:type="auto"/>
            <w:hideMark/>
          </w:tcPr>
          <w:p w14:paraId="0502DB02"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0,101</w:t>
            </w:r>
          </w:p>
        </w:tc>
        <w:tc>
          <w:tcPr>
            <w:tcW w:w="0" w:type="auto"/>
            <w:hideMark/>
          </w:tcPr>
          <w:p w14:paraId="59989FAF"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0,563</w:t>
            </w:r>
          </w:p>
        </w:tc>
        <w:tc>
          <w:tcPr>
            <w:tcW w:w="0" w:type="auto"/>
            <w:hideMark/>
          </w:tcPr>
          <w:p w14:paraId="4F32F31C"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0,224</w:t>
            </w:r>
          </w:p>
        </w:tc>
      </w:tr>
      <w:tr w:rsidR="004221D6" w:rsidRPr="004221D6" w14:paraId="4B8A570E" w14:textId="77777777" w:rsidTr="004221D6">
        <w:tc>
          <w:tcPr>
            <w:tcW w:w="0" w:type="auto"/>
            <w:hideMark/>
          </w:tcPr>
          <w:p w14:paraId="1379943A"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lastRenderedPageBreak/>
              <w:t>SVM</w:t>
            </w:r>
          </w:p>
        </w:tc>
        <w:tc>
          <w:tcPr>
            <w:tcW w:w="0" w:type="auto"/>
            <w:hideMark/>
          </w:tcPr>
          <w:p w14:paraId="3A383955"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A2, sans SMOTE (F1-opt)</w:t>
            </w:r>
          </w:p>
        </w:tc>
        <w:tc>
          <w:tcPr>
            <w:tcW w:w="0" w:type="auto"/>
            <w:hideMark/>
          </w:tcPr>
          <w:p w14:paraId="19FC3791"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0,14</w:t>
            </w:r>
          </w:p>
        </w:tc>
        <w:tc>
          <w:tcPr>
            <w:tcW w:w="0" w:type="auto"/>
            <w:hideMark/>
          </w:tcPr>
          <w:p w14:paraId="7BEC664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0,689</w:t>
            </w:r>
          </w:p>
        </w:tc>
        <w:tc>
          <w:tcPr>
            <w:tcW w:w="0" w:type="auto"/>
            <w:hideMark/>
          </w:tcPr>
          <w:p w14:paraId="371D93C1"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0,380</w:t>
            </w:r>
          </w:p>
        </w:tc>
        <w:tc>
          <w:tcPr>
            <w:tcW w:w="0" w:type="auto"/>
            <w:hideMark/>
          </w:tcPr>
          <w:p w14:paraId="04BA2FA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0,210</w:t>
            </w:r>
          </w:p>
        </w:tc>
        <w:tc>
          <w:tcPr>
            <w:tcW w:w="0" w:type="auto"/>
            <w:hideMark/>
          </w:tcPr>
          <w:p w14:paraId="75C2D9A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0,271</w:t>
            </w:r>
          </w:p>
        </w:tc>
        <w:tc>
          <w:tcPr>
            <w:tcW w:w="0" w:type="auto"/>
            <w:hideMark/>
          </w:tcPr>
          <w:p w14:paraId="4F24E084"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0,563</w:t>
            </w:r>
          </w:p>
        </w:tc>
        <w:tc>
          <w:tcPr>
            <w:tcW w:w="0" w:type="auto"/>
            <w:hideMark/>
          </w:tcPr>
          <w:p w14:paraId="54C603B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0,224</w:t>
            </w:r>
          </w:p>
        </w:tc>
      </w:tr>
      <w:tr w:rsidR="004221D6" w:rsidRPr="004221D6" w14:paraId="100E82B4" w14:textId="77777777" w:rsidTr="004221D6">
        <w:tc>
          <w:tcPr>
            <w:tcW w:w="0" w:type="auto"/>
            <w:hideMark/>
          </w:tcPr>
          <w:p w14:paraId="153A956C"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SVM</w:t>
            </w:r>
          </w:p>
        </w:tc>
        <w:tc>
          <w:tcPr>
            <w:tcW w:w="0" w:type="auto"/>
            <w:hideMark/>
          </w:tcPr>
          <w:p w14:paraId="038301D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 xml:space="preserve">B2, SMOTE + </w:t>
            </w:r>
            <w:proofErr w:type="spellStart"/>
            <w:r w:rsidRPr="004221D6">
              <w:rPr>
                <w:rFonts w:ascii="Times New Roman" w:eastAsia="Times New Roman" w:hAnsi="Times New Roman" w:cs="Times New Roman"/>
                <w:kern w:val="0"/>
                <w:highlight w:val="yellow"/>
                <w:lang w:eastAsia="fr-BE"/>
                <w14:ligatures w14:val="none"/>
              </w:rPr>
              <w:t>scaling</w:t>
            </w:r>
            <w:proofErr w:type="spellEnd"/>
          </w:p>
        </w:tc>
        <w:tc>
          <w:tcPr>
            <w:tcW w:w="0" w:type="auto"/>
            <w:hideMark/>
          </w:tcPr>
          <w:p w14:paraId="53EA5205"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0,50</w:t>
            </w:r>
          </w:p>
        </w:tc>
        <w:tc>
          <w:tcPr>
            <w:tcW w:w="0" w:type="auto"/>
            <w:hideMark/>
          </w:tcPr>
          <w:p w14:paraId="5F597D81"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0,728</w:t>
            </w:r>
          </w:p>
        </w:tc>
        <w:tc>
          <w:tcPr>
            <w:tcW w:w="0" w:type="auto"/>
            <w:hideMark/>
          </w:tcPr>
          <w:p w14:paraId="0730A91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0,380</w:t>
            </w:r>
          </w:p>
        </w:tc>
        <w:tc>
          <w:tcPr>
            <w:tcW w:w="0" w:type="auto"/>
            <w:hideMark/>
          </w:tcPr>
          <w:p w14:paraId="70D3880E"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0,245</w:t>
            </w:r>
          </w:p>
        </w:tc>
        <w:tc>
          <w:tcPr>
            <w:tcW w:w="0" w:type="auto"/>
            <w:hideMark/>
          </w:tcPr>
          <w:p w14:paraId="7E1783D5"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0,298</w:t>
            </w:r>
          </w:p>
        </w:tc>
        <w:tc>
          <w:tcPr>
            <w:tcW w:w="0" w:type="auto"/>
            <w:hideMark/>
          </w:tcPr>
          <w:p w14:paraId="6729813B"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0,644</w:t>
            </w:r>
          </w:p>
        </w:tc>
        <w:tc>
          <w:tcPr>
            <w:tcW w:w="0" w:type="auto"/>
            <w:hideMark/>
          </w:tcPr>
          <w:p w14:paraId="3E4FA234"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highlight w:val="yellow"/>
                <w:lang w:eastAsia="fr-BE"/>
                <w14:ligatures w14:val="none"/>
              </w:rPr>
              <w:t>0,239</w:t>
            </w:r>
          </w:p>
        </w:tc>
      </w:tr>
      <w:tr w:rsidR="004221D6" w:rsidRPr="004221D6" w14:paraId="45289402" w14:textId="77777777" w:rsidTr="004221D6">
        <w:tc>
          <w:tcPr>
            <w:tcW w:w="0" w:type="auto"/>
            <w:hideMark/>
          </w:tcPr>
          <w:p w14:paraId="17B8F6C1"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b/>
                <w:bCs/>
                <w:kern w:val="0"/>
                <w:lang w:eastAsia="fr-BE"/>
                <w14:ligatures w14:val="none"/>
              </w:rPr>
              <w:t>RF</w:t>
            </w:r>
          </w:p>
        </w:tc>
        <w:tc>
          <w:tcPr>
            <w:tcW w:w="0" w:type="auto"/>
            <w:hideMark/>
          </w:tcPr>
          <w:p w14:paraId="2DDF08E8"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A1, sans SMOTE</w:t>
            </w:r>
          </w:p>
        </w:tc>
        <w:tc>
          <w:tcPr>
            <w:tcW w:w="0" w:type="auto"/>
            <w:hideMark/>
          </w:tcPr>
          <w:p w14:paraId="606567FF"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0,50</w:t>
            </w:r>
          </w:p>
        </w:tc>
        <w:tc>
          <w:tcPr>
            <w:tcW w:w="0" w:type="auto"/>
            <w:hideMark/>
          </w:tcPr>
          <w:p w14:paraId="2D5398ED"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0,848</w:t>
            </w:r>
          </w:p>
        </w:tc>
        <w:tc>
          <w:tcPr>
            <w:tcW w:w="0" w:type="auto"/>
            <w:hideMark/>
          </w:tcPr>
          <w:p w14:paraId="7B1E762A"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0,008</w:t>
            </w:r>
          </w:p>
        </w:tc>
        <w:tc>
          <w:tcPr>
            <w:tcW w:w="0" w:type="auto"/>
            <w:hideMark/>
          </w:tcPr>
          <w:p w14:paraId="5AA820B1"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0,500</w:t>
            </w:r>
          </w:p>
        </w:tc>
        <w:tc>
          <w:tcPr>
            <w:tcW w:w="0" w:type="auto"/>
            <w:hideMark/>
          </w:tcPr>
          <w:p w14:paraId="7EFB14D1"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0,015</w:t>
            </w:r>
          </w:p>
        </w:tc>
        <w:tc>
          <w:tcPr>
            <w:tcW w:w="0" w:type="auto"/>
            <w:hideMark/>
          </w:tcPr>
          <w:p w14:paraId="015A930F"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0,677</w:t>
            </w:r>
          </w:p>
        </w:tc>
        <w:tc>
          <w:tcPr>
            <w:tcW w:w="0" w:type="auto"/>
            <w:hideMark/>
          </w:tcPr>
          <w:p w14:paraId="0AC8671E"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0,258</w:t>
            </w:r>
          </w:p>
        </w:tc>
      </w:tr>
      <w:tr w:rsidR="004221D6" w:rsidRPr="004221D6" w14:paraId="0E74AF31" w14:textId="77777777" w:rsidTr="004221D6">
        <w:tc>
          <w:tcPr>
            <w:tcW w:w="0" w:type="auto"/>
            <w:hideMark/>
          </w:tcPr>
          <w:p w14:paraId="40C2F93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RF</w:t>
            </w:r>
          </w:p>
        </w:tc>
        <w:tc>
          <w:tcPr>
            <w:tcW w:w="0" w:type="auto"/>
            <w:hideMark/>
          </w:tcPr>
          <w:p w14:paraId="12DF851B"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A1, sans SMOTE (F1-opt)</w:t>
            </w:r>
          </w:p>
        </w:tc>
        <w:tc>
          <w:tcPr>
            <w:tcW w:w="0" w:type="auto"/>
            <w:hideMark/>
          </w:tcPr>
          <w:p w14:paraId="2402134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0,09</w:t>
            </w:r>
          </w:p>
        </w:tc>
        <w:tc>
          <w:tcPr>
            <w:tcW w:w="0" w:type="auto"/>
            <w:hideMark/>
          </w:tcPr>
          <w:p w14:paraId="7EAA8D04"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0,467</w:t>
            </w:r>
          </w:p>
        </w:tc>
        <w:tc>
          <w:tcPr>
            <w:tcW w:w="0" w:type="auto"/>
            <w:hideMark/>
          </w:tcPr>
          <w:p w14:paraId="6FF0C6D0"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0,845</w:t>
            </w:r>
          </w:p>
        </w:tc>
        <w:tc>
          <w:tcPr>
            <w:tcW w:w="0" w:type="auto"/>
            <w:hideMark/>
          </w:tcPr>
          <w:p w14:paraId="03081D3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0,201</w:t>
            </w:r>
          </w:p>
        </w:tc>
        <w:tc>
          <w:tcPr>
            <w:tcW w:w="0" w:type="auto"/>
            <w:hideMark/>
          </w:tcPr>
          <w:p w14:paraId="69558000"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0,325</w:t>
            </w:r>
          </w:p>
        </w:tc>
        <w:tc>
          <w:tcPr>
            <w:tcW w:w="0" w:type="auto"/>
            <w:hideMark/>
          </w:tcPr>
          <w:p w14:paraId="101C629C"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0,647</w:t>
            </w:r>
          </w:p>
        </w:tc>
        <w:tc>
          <w:tcPr>
            <w:tcW w:w="0" w:type="auto"/>
            <w:hideMark/>
          </w:tcPr>
          <w:p w14:paraId="2BFFC6A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0,234</w:t>
            </w:r>
          </w:p>
        </w:tc>
      </w:tr>
      <w:tr w:rsidR="004221D6" w:rsidRPr="004221D6" w14:paraId="2A138FE6" w14:textId="77777777" w:rsidTr="004221D6">
        <w:tc>
          <w:tcPr>
            <w:tcW w:w="0" w:type="auto"/>
            <w:hideMark/>
          </w:tcPr>
          <w:p w14:paraId="2D7198F5"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RF</w:t>
            </w:r>
          </w:p>
        </w:tc>
        <w:tc>
          <w:tcPr>
            <w:tcW w:w="0" w:type="auto"/>
            <w:hideMark/>
          </w:tcPr>
          <w:p w14:paraId="7A05C4A5"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B1, SMOTE</w:t>
            </w:r>
          </w:p>
        </w:tc>
        <w:tc>
          <w:tcPr>
            <w:tcW w:w="0" w:type="auto"/>
            <w:hideMark/>
          </w:tcPr>
          <w:p w14:paraId="4A55DF62"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0,50</w:t>
            </w:r>
          </w:p>
        </w:tc>
        <w:tc>
          <w:tcPr>
            <w:tcW w:w="0" w:type="auto"/>
            <w:hideMark/>
          </w:tcPr>
          <w:p w14:paraId="5B678CB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0,796</w:t>
            </w:r>
          </w:p>
        </w:tc>
        <w:tc>
          <w:tcPr>
            <w:tcW w:w="0" w:type="auto"/>
            <w:hideMark/>
          </w:tcPr>
          <w:p w14:paraId="2E8F1C35"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0,171</w:t>
            </w:r>
          </w:p>
        </w:tc>
        <w:tc>
          <w:tcPr>
            <w:tcW w:w="0" w:type="auto"/>
            <w:hideMark/>
          </w:tcPr>
          <w:p w14:paraId="4339E62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0,250</w:t>
            </w:r>
          </w:p>
        </w:tc>
        <w:tc>
          <w:tcPr>
            <w:tcW w:w="0" w:type="auto"/>
            <w:hideMark/>
          </w:tcPr>
          <w:p w14:paraId="1F3F829F"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0,203</w:t>
            </w:r>
          </w:p>
        </w:tc>
        <w:tc>
          <w:tcPr>
            <w:tcW w:w="0" w:type="auto"/>
            <w:hideMark/>
          </w:tcPr>
          <w:p w14:paraId="6282CB6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0,670</w:t>
            </w:r>
          </w:p>
        </w:tc>
        <w:tc>
          <w:tcPr>
            <w:tcW w:w="0" w:type="auto"/>
            <w:hideMark/>
          </w:tcPr>
          <w:p w14:paraId="4EC3013E"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highlight w:val="yellow"/>
                <w:lang w:eastAsia="fr-BE"/>
                <w14:ligatures w14:val="none"/>
              </w:rPr>
              <w:t>0,253</w:t>
            </w:r>
          </w:p>
        </w:tc>
      </w:tr>
      <w:tr w:rsidR="004221D6" w:rsidRPr="004221D6" w14:paraId="2190142D" w14:textId="77777777" w:rsidTr="004221D6">
        <w:tc>
          <w:tcPr>
            <w:tcW w:w="0" w:type="auto"/>
            <w:hideMark/>
          </w:tcPr>
          <w:p w14:paraId="4B84455E"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b/>
                <w:bCs/>
                <w:kern w:val="0"/>
                <w:lang w:eastAsia="fr-BE"/>
                <w14:ligatures w14:val="none"/>
              </w:rPr>
              <w:t>GB</w:t>
            </w:r>
          </w:p>
        </w:tc>
        <w:tc>
          <w:tcPr>
            <w:tcW w:w="0" w:type="auto"/>
            <w:hideMark/>
          </w:tcPr>
          <w:p w14:paraId="2C6606AF"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A1, sans SMOTE</w:t>
            </w:r>
          </w:p>
        </w:tc>
        <w:tc>
          <w:tcPr>
            <w:tcW w:w="0" w:type="auto"/>
            <w:hideMark/>
          </w:tcPr>
          <w:p w14:paraId="611B31C0"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0,50</w:t>
            </w:r>
          </w:p>
        </w:tc>
        <w:tc>
          <w:tcPr>
            <w:tcW w:w="0" w:type="auto"/>
            <w:hideMark/>
          </w:tcPr>
          <w:p w14:paraId="6B508C35"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0,836</w:t>
            </w:r>
          </w:p>
        </w:tc>
        <w:tc>
          <w:tcPr>
            <w:tcW w:w="0" w:type="auto"/>
            <w:hideMark/>
          </w:tcPr>
          <w:p w14:paraId="0C1FB7F5"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0,070</w:t>
            </w:r>
          </w:p>
        </w:tc>
        <w:tc>
          <w:tcPr>
            <w:tcW w:w="0" w:type="auto"/>
            <w:hideMark/>
          </w:tcPr>
          <w:p w14:paraId="37E0D84B"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0,321</w:t>
            </w:r>
          </w:p>
        </w:tc>
        <w:tc>
          <w:tcPr>
            <w:tcW w:w="0" w:type="auto"/>
            <w:hideMark/>
          </w:tcPr>
          <w:p w14:paraId="47D6881E"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0,115</w:t>
            </w:r>
          </w:p>
        </w:tc>
        <w:tc>
          <w:tcPr>
            <w:tcW w:w="0" w:type="auto"/>
            <w:hideMark/>
          </w:tcPr>
          <w:p w14:paraId="0C30BCB2"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0,664</w:t>
            </w:r>
          </w:p>
        </w:tc>
        <w:tc>
          <w:tcPr>
            <w:tcW w:w="0" w:type="auto"/>
            <w:hideMark/>
          </w:tcPr>
          <w:p w14:paraId="44C3AB51"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0,247</w:t>
            </w:r>
          </w:p>
        </w:tc>
      </w:tr>
      <w:tr w:rsidR="004221D6" w:rsidRPr="004221D6" w14:paraId="464CC1EF" w14:textId="77777777" w:rsidTr="004221D6">
        <w:tc>
          <w:tcPr>
            <w:tcW w:w="0" w:type="auto"/>
            <w:hideMark/>
          </w:tcPr>
          <w:p w14:paraId="2F62BC5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GB</w:t>
            </w:r>
          </w:p>
        </w:tc>
        <w:tc>
          <w:tcPr>
            <w:tcW w:w="0" w:type="auto"/>
            <w:hideMark/>
          </w:tcPr>
          <w:p w14:paraId="79E04612"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A1, sans SMOTE (F1-opt)</w:t>
            </w:r>
          </w:p>
        </w:tc>
        <w:tc>
          <w:tcPr>
            <w:tcW w:w="0" w:type="auto"/>
            <w:hideMark/>
          </w:tcPr>
          <w:p w14:paraId="2BED130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0,11</w:t>
            </w:r>
          </w:p>
        </w:tc>
        <w:tc>
          <w:tcPr>
            <w:tcW w:w="0" w:type="auto"/>
            <w:hideMark/>
          </w:tcPr>
          <w:p w14:paraId="40FFE25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0,568</w:t>
            </w:r>
          </w:p>
        </w:tc>
        <w:tc>
          <w:tcPr>
            <w:tcW w:w="0" w:type="auto"/>
            <w:hideMark/>
          </w:tcPr>
          <w:p w14:paraId="339BD610"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0,752</w:t>
            </w:r>
          </w:p>
        </w:tc>
        <w:tc>
          <w:tcPr>
            <w:tcW w:w="0" w:type="auto"/>
            <w:hideMark/>
          </w:tcPr>
          <w:p w14:paraId="7C6FFA34"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0,225</w:t>
            </w:r>
          </w:p>
        </w:tc>
        <w:tc>
          <w:tcPr>
            <w:tcW w:w="0" w:type="auto"/>
            <w:hideMark/>
          </w:tcPr>
          <w:p w14:paraId="6EDE874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0,346</w:t>
            </w:r>
          </w:p>
        </w:tc>
        <w:tc>
          <w:tcPr>
            <w:tcW w:w="0" w:type="auto"/>
            <w:hideMark/>
          </w:tcPr>
          <w:p w14:paraId="69F8F906"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0,672</w:t>
            </w:r>
          </w:p>
        </w:tc>
        <w:tc>
          <w:tcPr>
            <w:tcW w:w="0" w:type="auto"/>
            <w:hideMark/>
          </w:tcPr>
          <w:p w14:paraId="0F763E9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0,259</w:t>
            </w:r>
          </w:p>
        </w:tc>
      </w:tr>
      <w:tr w:rsidR="004221D6" w:rsidRPr="004221D6" w14:paraId="6F130C33" w14:textId="77777777" w:rsidTr="004221D6">
        <w:tc>
          <w:tcPr>
            <w:tcW w:w="0" w:type="auto"/>
            <w:hideMark/>
          </w:tcPr>
          <w:p w14:paraId="09B8D0CF"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GB</w:t>
            </w:r>
          </w:p>
        </w:tc>
        <w:tc>
          <w:tcPr>
            <w:tcW w:w="0" w:type="auto"/>
            <w:hideMark/>
          </w:tcPr>
          <w:p w14:paraId="122F46A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B1, SMOTE</w:t>
            </w:r>
          </w:p>
        </w:tc>
        <w:tc>
          <w:tcPr>
            <w:tcW w:w="0" w:type="auto"/>
            <w:hideMark/>
          </w:tcPr>
          <w:p w14:paraId="3AB64A03"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0,50</w:t>
            </w:r>
          </w:p>
        </w:tc>
        <w:tc>
          <w:tcPr>
            <w:tcW w:w="0" w:type="auto"/>
            <w:hideMark/>
          </w:tcPr>
          <w:p w14:paraId="7E422AA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0,805</w:t>
            </w:r>
          </w:p>
        </w:tc>
        <w:tc>
          <w:tcPr>
            <w:tcW w:w="0" w:type="auto"/>
            <w:hideMark/>
          </w:tcPr>
          <w:p w14:paraId="4B6B5981"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0,124</w:t>
            </w:r>
          </w:p>
        </w:tc>
        <w:tc>
          <w:tcPr>
            <w:tcW w:w="0" w:type="auto"/>
            <w:hideMark/>
          </w:tcPr>
          <w:p w14:paraId="7055880C"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0,235</w:t>
            </w:r>
          </w:p>
        </w:tc>
        <w:tc>
          <w:tcPr>
            <w:tcW w:w="0" w:type="auto"/>
            <w:hideMark/>
          </w:tcPr>
          <w:p w14:paraId="1C511A90"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0,162</w:t>
            </w:r>
          </w:p>
        </w:tc>
        <w:tc>
          <w:tcPr>
            <w:tcW w:w="0" w:type="auto"/>
            <w:hideMark/>
          </w:tcPr>
          <w:p w14:paraId="6E74D6DC"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0,641</w:t>
            </w:r>
          </w:p>
        </w:tc>
        <w:tc>
          <w:tcPr>
            <w:tcW w:w="0" w:type="auto"/>
            <w:hideMark/>
          </w:tcPr>
          <w:p w14:paraId="136399E1"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highlight w:val="yellow"/>
                <w:lang w:eastAsia="fr-BE"/>
                <w14:ligatures w14:val="none"/>
              </w:rPr>
              <w:t>0,226</w:t>
            </w:r>
          </w:p>
        </w:tc>
      </w:tr>
      <w:tr w:rsidR="004221D6" w:rsidRPr="004221D6" w14:paraId="171C02FA" w14:textId="77777777" w:rsidTr="004221D6">
        <w:tc>
          <w:tcPr>
            <w:tcW w:w="0" w:type="auto"/>
            <w:hideMark/>
          </w:tcPr>
          <w:p w14:paraId="48C7FAF6"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b/>
                <w:bCs/>
                <w:kern w:val="0"/>
                <w:lang w:eastAsia="fr-BE"/>
                <w14:ligatures w14:val="none"/>
              </w:rPr>
              <w:t>XGB</w:t>
            </w:r>
          </w:p>
        </w:tc>
        <w:tc>
          <w:tcPr>
            <w:tcW w:w="0" w:type="auto"/>
            <w:hideMark/>
          </w:tcPr>
          <w:p w14:paraId="3AF381B7"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A1, sans SMOTE</w:t>
            </w:r>
          </w:p>
        </w:tc>
        <w:tc>
          <w:tcPr>
            <w:tcW w:w="0" w:type="auto"/>
            <w:hideMark/>
          </w:tcPr>
          <w:p w14:paraId="2AC414DC"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0,50</w:t>
            </w:r>
          </w:p>
        </w:tc>
        <w:tc>
          <w:tcPr>
            <w:tcW w:w="0" w:type="auto"/>
            <w:hideMark/>
          </w:tcPr>
          <w:p w14:paraId="3F610B6C"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0,835</w:t>
            </w:r>
          </w:p>
        </w:tc>
        <w:tc>
          <w:tcPr>
            <w:tcW w:w="0" w:type="auto"/>
            <w:hideMark/>
          </w:tcPr>
          <w:p w14:paraId="08FFFD5D"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0,093</w:t>
            </w:r>
          </w:p>
        </w:tc>
        <w:tc>
          <w:tcPr>
            <w:tcW w:w="0" w:type="auto"/>
            <w:hideMark/>
          </w:tcPr>
          <w:p w14:paraId="5FA78511"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0,343</w:t>
            </w:r>
          </w:p>
        </w:tc>
        <w:tc>
          <w:tcPr>
            <w:tcW w:w="0" w:type="auto"/>
            <w:hideMark/>
          </w:tcPr>
          <w:p w14:paraId="38A8C46E"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0,146</w:t>
            </w:r>
          </w:p>
        </w:tc>
        <w:tc>
          <w:tcPr>
            <w:tcW w:w="0" w:type="auto"/>
            <w:hideMark/>
          </w:tcPr>
          <w:p w14:paraId="3D846EFA"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0,656</w:t>
            </w:r>
          </w:p>
        </w:tc>
        <w:tc>
          <w:tcPr>
            <w:tcW w:w="0" w:type="auto"/>
            <w:hideMark/>
          </w:tcPr>
          <w:p w14:paraId="1CA23D72"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lang w:eastAsia="fr-BE"/>
                <w14:ligatures w14:val="none"/>
              </w:rPr>
              <w:t>0,247</w:t>
            </w:r>
          </w:p>
        </w:tc>
      </w:tr>
      <w:tr w:rsidR="004221D6" w:rsidRPr="004221D6" w14:paraId="62D032E7" w14:textId="77777777" w:rsidTr="004221D6">
        <w:tc>
          <w:tcPr>
            <w:tcW w:w="0" w:type="auto"/>
            <w:hideMark/>
          </w:tcPr>
          <w:p w14:paraId="28AAEC04"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XGB</w:t>
            </w:r>
          </w:p>
        </w:tc>
        <w:tc>
          <w:tcPr>
            <w:tcW w:w="0" w:type="auto"/>
            <w:hideMark/>
          </w:tcPr>
          <w:p w14:paraId="402D1BF6"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A1, sans SMOTE (F1-opt)</w:t>
            </w:r>
          </w:p>
        </w:tc>
        <w:tc>
          <w:tcPr>
            <w:tcW w:w="0" w:type="auto"/>
            <w:hideMark/>
          </w:tcPr>
          <w:p w14:paraId="1D96834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0,09</w:t>
            </w:r>
          </w:p>
        </w:tc>
        <w:tc>
          <w:tcPr>
            <w:tcW w:w="0" w:type="auto"/>
            <w:hideMark/>
          </w:tcPr>
          <w:p w14:paraId="323755F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0,528</w:t>
            </w:r>
          </w:p>
        </w:tc>
        <w:tc>
          <w:tcPr>
            <w:tcW w:w="0" w:type="auto"/>
            <w:hideMark/>
          </w:tcPr>
          <w:p w14:paraId="0FE9EBC1"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0,736</w:t>
            </w:r>
          </w:p>
        </w:tc>
        <w:tc>
          <w:tcPr>
            <w:tcW w:w="0" w:type="auto"/>
            <w:hideMark/>
          </w:tcPr>
          <w:p w14:paraId="1C060ABB"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0,206</w:t>
            </w:r>
          </w:p>
        </w:tc>
        <w:tc>
          <w:tcPr>
            <w:tcW w:w="0" w:type="auto"/>
            <w:hideMark/>
          </w:tcPr>
          <w:p w14:paraId="2ED66394"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0,322</w:t>
            </w:r>
          </w:p>
        </w:tc>
        <w:tc>
          <w:tcPr>
            <w:tcW w:w="0" w:type="auto"/>
            <w:hideMark/>
          </w:tcPr>
          <w:p w14:paraId="71B6EEB8"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0,642</w:t>
            </w:r>
          </w:p>
        </w:tc>
        <w:tc>
          <w:tcPr>
            <w:tcW w:w="0" w:type="auto"/>
            <w:hideMark/>
          </w:tcPr>
          <w:p w14:paraId="11F0ED67"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0,237</w:t>
            </w:r>
          </w:p>
        </w:tc>
      </w:tr>
      <w:tr w:rsidR="004221D6" w:rsidRPr="004221D6" w14:paraId="5433A35F" w14:textId="77777777" w:rsidTr="004221D6">
        <w:tc>
          <w:tcPr>
            <w:tcW w:w="0" w:type="auto"/>
            <w:hideMark/>
          </w:tcPr>
          <w:p w14:paraId="683DA161"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XGB</w:t>
            </w:r>
          </w:p>
        </w:tc>
        <w:tc>
          <w:tcPr>
            <w:tcW w:w="0" w:type="auto"/>
            <w:hideMark/>
          </w:tcPr>
          <w:p w14:paraId="1F6501CC"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B1, SMOTE</w:t>
            </w:r>
          </w:p>
        </w:tc>
        <w:tc>
          <w:tcPr>
            <w:tcW w:w="0" w:type="auto"/>
            <w:hideMark/>
          </w:tcPr>
          <w:p w14:paraId="0102B6BF"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0,50</w:t>
            </w:r>
          </w:p>
        </w:tc>
        <w:tc>
          <w:tcPr>
            <w:tcW w:w="0" w:type="auto"/>
            <w:hideMark/>
          </w:tcPr>
          <w:p w14:paraId="60296360"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0,807</w:t>
            </w:r>
          </w:p>
        </w:tc>
        <w:tc>
          <w:tcPr>
            <w:tcW w:w="0" w:type="auto"/>
            <w:hideMark/>
          </w:tcPr>
          <w:p w14:paraId="2ED6373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0,132</w:t>
            </w:r>
          </w:p>
        </w:tc>
        <w:tc>
          <w:tcPr>
            <w:tcW w:w="0" w:type="auto"/>
            <w:hideMark/>
          </w:tcPr>
          <w:p w14:paraId="6B11EA89"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0,246</w:t>
            </w:r>
          </w:p>
        </w:tc>
        <w:tc>
          <w:tcPr>
            <w:tcW w:w="0" w:type="auto"/>
            <w:hideMark/>
          </w:tcPr>
          <w:p w14:paraId="295F7FA2"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0,172</w:t>
            </w:r>
          </w:p>
        </w:tc>
        <w:tc>
          <w:tcPr>
            <w:tcW w:w="0" w:type="auto"/>
            <w:hideMark/>
          </w:tcPr>
          <w:p w14:paraId="4FB0390D" w14:textId="77777777" w:rsidR="004221D6" w:rsidRPr="004221D6" w:rsidRDefault="004221D6" w:rsidP="004221D6">
            <w:pPr>
              <w:rPr>
                <w:rFonts w:ascii="Times New Roman" w:eastAsia="Times New Roman" w:hAnsi="Times New Roman" w:cs="Times New Roman"/>
                <w:kern w:val="0"/>
                <w:highlight w:val="yellow"/>
                <w:lang w:eastAsia="fr-BE"/>
                <w14:ligatures w14:val="none"/>
              </w:rPr>
            </w:pPr>
            <w:r w:rsidRPr="004221D6">
              <w:rPr>
                <w:rFonts w:ascii="Times New Roman" w:eastAsia="Times New Roman" w:hAnsi="Times New Roman" w:cs="Times New Roman"/>
                <w:kern w:val="0"/>
                <w:highlight w:val="yellow"/>
                <w:lang w:eastAsia="fr-BE"/>
                <w14:ligatures w14:val="none"/>
              </w:rPr>
              <w:t>0,648</w:t>
            </w:r>
          </w:p>
        </w:tc>
        <w:tc>
          <w:tcPr>
            <w:tcW w:w="0" w:type="auto"/>
            <w:hideMark/>
          </w:tcPr>
          <w:p w14:paraId="36898156" w14:textId="77777777" w:rsidR="004221D6" w:rsidRPr="004221D6" w:rsidRDefault="004221D6" w:rsidP="004221D6">
            <w:pPr>
              <w:rPr>
                <w:rFonts w:ascii="Times New Roman" w:eastAsia="Times New Roman" w:hAnsi="Times New Roman" w:cs="Times New Roman"/>
                <w:kern w:val="0"/>
                <w:lang w:eastAsia="fr-BE"/>
                <w14:ligatures w14:val="none"/>
              </w:rPr>
            </w:pPr>
            <w:r w:rsidRPr="004221D6">
              <w:rPr>
                <w:rFonts w:ascii="Times New Roman" w:eastAsia="Times New Roman" w:hAnsi="Times New Roman" w:cs="Times New Roman"/>
                <w:kern w:val="0"/>
                <w:highlight w:val="yellow"/>
                <w:lang w:eastAsia="fr-BE"/>
                <w14:ligatures w14:val="none"/>
              </w:rPr>
              <w:t>0,226</w:t>
            </w:r>
          </w:p>
        </w:tc>
      </w:tr>
    </w:tbl>
    <w:p w14:paraId="0827E730" w14:textId="77777777" w:rsidR="00CB35EF" w:rsidRDefault="00CB35EF" w:rsidP="00CB35EF">
      <w:pPr>
        <w:pStyle w:val="NormalWeb"/>
      </w:pPr>
      <w:r>
        <w:t xml:space="preserve">« Sur le jeu de test déséquilibré (≈ 15 % d’événements), un seuil naïf à 0,5 conduit à des modèles avec une </w:t>
      </w:r>
      <w:proofErr w:type="spellStart"/>
      <w:r>
        <w:t>accuracy</w:t>
      </w:r>
      <w:proofErr w:type="spellEnd"/>
      <w:r>
        <w:t xml:space="preserve"> élevée (&gt; 0,83) mais un rappel extrêmement faible (souvent &lt; 0,10). En scannant systématiquement les seuils entre 0,01 et 0,99 et en choisissant celui qui maximise le F1, nous obtenons, pour tous les algorithmes, une forte augmentation du rappel et du F1 de la classe événement, au prix d’une baisse notable de l’</w:t>
      </w:r>
      <w:proofErr w:type="spellStart"/>
      <w:r>
        <w:t>accuracy</w:t>
      </w:r>
      <w:proofErr w:type="spellEnd"/>
      <w:r>
        <w:t xml:space="preserve">. La capacité de </w:t>
      </w:r>
      <w:proofErr w:type="spellStart"/>
      <w:r>
        <w:t>ranking</w:t>
      </w:r>
      <w:proofErr w:type="spellEnd"/>
      <w:r>
        <w:t xml:space="preserve"> (AUC-ROC, AUC-PR) reste inchangée, ce qui confirme que l’optimisation du seuil agit sur le compromis clinique “plus de vrais positifs vs plus de faux positifs”, sans modifier la qualité intrinsèque des scores de probabilité. »</w:t>
      </w:r>
    </w:p>
    <w:p w14:paraId="7DDCE171" w14:textId="77777777" w:rsidR="00CB35EF" w:rsidRDefault="00CB35EF" w:rsidP="00CB35EF">
      <w:pPr>
        <w:pStyle w:val="NormalWeb"/>
      </w:pPr>
      <w:r>
        <w:t>Et pour relier à la question SMOTE vs seuil :</w:t>
      </w:r>
    </w:p>
    <w:p w14:paraId="78E5720C" w14:textId="1252D5C1" w:rsidR="004221D6" w:rsidRDefault="00CB35EF" w:rsidP="00CB35EF">
      <w:pPr>
        <w:pStyle w:val="NormalWeb"/>
      </w:pPr>
      <w:r>
        <w:t>« Ces résultats montrent qu’une partie de l’amélioration observée avec SMOTE (augmentation du rappel, baisse de l’</w:t>
      </w:r>
      <w:proofErr w:type="spellStart"/>
      <w:r>
        <w:t>accuracy</w:t>
      </w:r>
      <w:proofErr w:type="spellEnd"/>
      <w:r>
        <w:t>) peut aussi être obtenue en ajustant le seuil de décision sur un modèle entraîné sans sur-échantillonnage. Cela va dans le sens de la littérature récente, qui suggère qu’avant de modifier la distribution des données (SMOTE), il est pertinent d’examiner l’effet d’un calibrage du seuil sur un modèle bien prétraité. »</w:t>
      </w:r>
    </w:p>
    <w:p w14:paraId="1E5F98EC" w14:textId="3EF19E19" w:rsidR="004221D6" w:rsidRPr="004221D6" w:rsidRDefault="004221D6" w:rsidP="00CB35EF">
      <w:pPr>
        <w:pStyle w:val="NormalWeb"/>
        <w:rPr>
          <w:b/>
          <w:bCs/>
        </w:rPr>
      </w:pPr>
      <w:r w:rsidRPr="004221D6">
        <w:rPr>
          <w:b/>
          <w:bCs/>
        </w:rPr>
        <w:t xml:space="preserve">Tableau résultat modèle optimisé </w:t>
      </w:r>
    </w:p>
    <w:tbl>
      <w:tblPr>
        <w:tblStyle w:val="Grilledutableau"/>
        <w:tblW w:w="15168" w:type="dxa"/>
        <w:tblInd w:w="-856" w:type="dxa"/>
        <w:tblLook w:val="04A0" w:firstRow="1" w:lastRow="0" w:firstColumn="1" w:lastColumn="0" w:noHBand="0" w:noVBand="1"/>
      </w:tblPr>
      <w:tblGrid>
        <w:gridCol w:w="1560"/>
        <w:gridCol w:w="3119"/>
        <w:gridCol w:w="1417"/>
        <w:gridCol w:w="1418"/>
        <w:gridCol w:w="1701"/>
        <w:gridCol w:w="1417"/>
        <w:gridCol w:w="1418"/>
        <w:gridCol w:w="1559"/>
        <w:gridCol w:w="1559"/>
      </w:tblGrid>
      <w:tr w:rsidR="004221D6" w:rsidRPr="004221D6" w14:paraId="7C28AFC2" w14:textId="77777777" w:rsidTr="004221D6">
        <w:tc>
          <w:tcPr>
            <w:tcW w:w="1560" w:type="dxa"/>
          </w:tcPr>
          <w:p w14:paraId="60DA2B66" w14:textId="77777777" w:rsidR="004221D6" w:rsidRPr="004221D6" w:rsidRDefault="004221D6" w:rsidP="002C560C">
            <w:pPr>
              <w:pStyle w:val="NormalWeb"/>
              <w:rPr>
                <w:b/>
                <w:bCs/>
              </w:rPr>
            </w:pPr>
            <w:r w:rsidRPr="004221D6">
              <w:rPr>
                <w:b/>
                <w:bCs/>
              </w:rPr>
              <w:t>Modèle</w:t>
            </w:r>
          </w:p>
        </w:tc>
        <w:tc>
          <w:tcPr>
            <w:tcW w:w="3119" w:type="dxa"/>
          </w:tcPr>
          <w:p w14:paraId="2CBFD97F" w14:textId="685EBD7F" w:rsidR="004221D6" w:rsidRPr="004221D6" w:rsidRDefault="004221D6" w:rsidP="002C560C">
            <w:pPr>
              <w:pStyle w:val="NormalWeb"/>
              <w:rPr>
                <w:b/>
                <w:bCs/>
              </w:rPr>
            </w:pPr>
            <w:r w:rsidRPr="004221D6">
              <w:rPr>
                <w:b/>
                <w:bCs/>
              </w:rPr>
              <w:t xml:space="preserve">Configuration </w:t>
            </w:r>
          </w:p>
        </w:tc>
        <w:tc>
          <w:tcPr>
            <w:tcW w:w="1417" w:type="dxa"/>
          </w:tcPr>
          <w:p w14:paraId="5707B720" w14:textId="77777777" w:rsidR="004221D6" w:rsidRPr="004221D6" w:rsidRDefault="004221D6" w:rsidP="002C560C">
            <w:pPr>
              <w:pStyle w:val="NormalWeb"/>
              <w:rPr>
                <w:b/>
                <w:bCs/>
              </w:rPr>
            </w:pPr>
            <w:r w:rsidRPr="004221D6">
              <w:rPr>
                <w:b/>
                <w:bCs/>
              </w:rPr>
              <w:t>Seuil</w:t>
            </w:r>
          </w:p>
        </w:tc>
        <w:tc>
          <w:tcPr>
            <w:tcW w:w="1418" w:type="dxa"/>
          </w:tcPr>
          <w:p w14:paraId="5E09263B" w14:textId="77777777" w:rsidR="004221D6" w:rsidRPr="004221D6" w:rsidRDefault="004221D6" w:rsidP="002C560C">
            <w:pPr>
              <w:pStyle w:val="NormalWeb"/>
              <w:rPr>
                <w:b/>
                <w:bCs/>
              </w:rPr>
            </w:pPr>
            <w:proofErr w:type="spellStart"/>
            <w:r w:rsidRPr="004221D6">
              <w:rPr>
                <w:b/>
                <w:bCs/>
              </w:rPr>
              <w:t>Accuracy</w:t>
            </w:r>
            <w:proofErr w:type="spellEnd"/>
          </w:p>
        </w:tc>
        <w:tc>
          <w:tcPr>
            <w:tcW w:w="1701" w:type="dxa"/>
          </w:tcPr>
          <w:p w14:paraId="200C9CF2" w14:textId="77777777" w:rsidR="004221D6" w:rsidRPr="004221D6" w:rsidRDefault="004221D6" w:rsidP="002C560C">
            <w:pPr>
              <w:pStyle w:val="NormalWeb"/>
              <w:rPr>
                <w:b/>
                <w:bCs/>
              </w:rPr>
            </w:pPr>
            <w:proofErr w:type="spellStart"/>
            <w:r w:rsidRPr="004221D6">
              <w:rPr>
                <w:b/>
                <w:bCs/>
              </w:rPr>
              <w:t>Recall</w:t>
            </w:r>
            <w:proofErr w:type="spellEnd"/>
          </w:p>
        </w:tc>
        <w:tc>
          <w:tcPr>
            <w:tcW w:w="1417" w:type="dxa"/>
          </w:tcPr>
          <w:p w14:paraId="1EEDBEE4" w14:textId="77777777" w:rsidR="004221D6" w:rsidRPr="004221D6" w:rsidRDefault="004221D6" w:rsidP="002C560C">
            <w:pPr>
              <w:pStyle w:val="NormalWeb"/>
              <w:rPr>
                <w:b/>
                <w:bCs/>
              </w:rPr>
            </w:pPr>
            <w:r w:rsidRPr="004221D6">
              <w:rPr>
                <w:b/>
                <w:bCs/>
              </w:rPr>
              <w:t>Précision</w:t>
            </w:r>
          </w:p>
        </w:tc>
        <w:tc>
          <w:tcPr>
            <w:tcW w:w="1418" w:type="dxa"/>
          </w:tcPr>
          <w:p w14:paraId="21C0F58A" w14:textId="77777777" w:rsidR="004221D6" w:rsidRPr="004221D6" w:rsidRDefault="004221D6" w:rsidP="002C560C">
            <w:pPr>
              <w:pStyle w:val="NormalWeb"/>
              <w:rPr>
                <w:b/>
                <w:bCs/>
              </w:rPr>
            </w:pPr>
            <w:r w:rsidRPr="004221D6">
              <w:rPr>
                <w:b/>
                <w:bCs/>
              </w:rPr>
              <w:t>F1</w:t>
            </w:r>
          </w:p>
        </w:tc>
        <w:tc>
          <w:tcPr>
            <w:tcW w:w="1559" w:type="dxa"/>
          </w:tcPr>
          <w:p w14:paraId="02987844" w14:textId="77777777" w:rsidR="004221D6" w:rsidRPr="004221D6" w:rsidRDefault="004221D6" w:rsidP="002C560C">
            <w:pPr>
              <w:pStyle w:val="NormalWeb"/>
              <w:rPr>
                <w:b/>
                <w:bCs/>
              </w:rPr>
            </w:pPr>
            <w:r w:rsidRPr="004221D6">
              <w:rPr>
                <w:b/>
                <w:bCs/>
              </w:rPr>
              <w:t>AUC_ROC</w:t>
            </w:r>
          </w:p>
        </w:tc>
        <w:tc>
          <w:tcPr>
            <w:tcW w:w="1559" w:type="dxa"/>
          </w:tcPr>
          <w:p w14:paraId="2E4A86F8" w14:textId="77777777" w:rsidR="004221D6" w:rsidRPr="004221D6" w:rsidRDefault="004221D6" w:rsidP="002C560C">
            <w:pPr>
              <w:pStyle w:val="NormalWeb"/>
              <w:rPr>
                <w:b/>
                <w:bCs/>
              </w:rPr>
            </w:pPr>
            <w:r w:rsidRPr="004221D6">
              <w:rPr>
                <w:b/>
                <w:bCs/>
              </w:rPr>
              <w:t>AUC_PR</w:t>
            </w:r>
          </w:p>
        </w:tc>
      </w:tr>
      <w:tr w:rsidR="004221D6" w:rsidRPr="004221D6" w14:paraId="78EA2381" w14:textId="77777777" w:rsidTr="004221D6">
        <w:tc>
          <w:tcPr>
            <w:tcW w:w="1560" w:type="dxa"/>
          </w:tcPr>
          <w:p w14:paraId="3FEBAA40" w14:textId="77777777" w:rsidR="004221D6" w:rsidRPr="004221D6" w:rsidRDefault="004221D6" w:rsidP="002C560C">
            <w:pPr>
              <w:pStyle w:val="NormalWeb"/>
            </w:pPr>
            <w:r w:rsidRPr="004221D6">
              <w:t>LogReg_A2</w:t>
            </w:r>
          </w:p>
        </w:tc>
        <w:tc>
          <w:tcPr>
            <w:tcW w:w="3119" w:type="dxa"/>
          </w:tcPr>
          <w:p w14:paraId="4EEF2DFE" w14:textId="77777777" w:rsidR="004221D6" w:rsidRPr="004221D6" w:rsidRDefault="004221D6" w:rsidP="002C560C">
            <w:pPr>
              <w:pStyle w:val="NormalWeb"/>
            </w:pPr>
            <w:r w:rsidRPr="004221D6">
              <w:t xml:space="preserve">Sans SMOTE, </w:t>
            </w:r>
            <w:proofErr w:type="spellStart"/>
            <w:r w:rsidRPr="004221D6">
              <w:t>thr</w:t>
            </w:r>
            <w:proofErr w:type="spellEnd"/>
            <w:r w:rsidRPr="004221D6">
              <w:t>=0.5</w:t>
            </w:r>
          </w:p>
        </w:tc>
        <w:tc>
          <w:tcPr>
            <w:tcW w:w="1417" w:type="dxa"/>
          </w:tcPr>
          <w:p w14:paraId="48C453D2" w14:textId="77777777" w:rsidR="004221D6" w:rsidRPr="004221D6" w:rsidRDefault="004221D6" w:rsidP="002C560C">
            <w:pPr>
              <w:pStyle w:val="NormalWeb"/>
            </w:pPr>
            <w:r w:rsidRPr="004221D6">
              <w:t>0.50</w:t>
            </w:r>
          </w:p>
        </w:tc>
        <w:tc>
          <w:tcPr>
            <w:tcW w:w="1418" w:type="dxa"/>
          </w:tcPr>
          <w:p w14:paraId="2ED0845E" w14:textId="77777777" w:rsidR="004221D6" w:rsidRPr="004221D6" w:rsidRDefault="004221D6" w:rsidP="002C560C">
            <w:pPr>
              <w:pStyle w:val="NormalWeb"/>
            </w:pPr>
            <w:r w:rsidRPr="004221D6">
              <w:t>0.8479</w:t>
            </w:r>
          </w:p>
        </w:tc>
        <w:tc>
          <w:tcPr>
            <w:tcW w:w="1701" w:type="dxa"/>
          </w:tcPr>
          <w:p w14:paraId="1072E544" w14:textId="77777777" w:rsidR="004221D6" w:rsidRPr="004221D6" w:rsidRDefault="004221D6" w:rsidP="002C560C">
            <w:pPr>
              <w:pStyle w:val="NormalWeb"/>
            </w:pPr>
            <w:r w:rsidRPr="004221D6">
              <w:t>0.0698</w:t>
            </w:r>
          </w:p>
        </w:tc>
        <w:tc>
          <w:tcPr>
            <w:tcW w:w="1417" w:type="dxa"/>
          </w:tcPr>
          <w:p w14:paraId="22D21063" w14:textId="77777777" w:rsidR="004221D6" w:rsidRPr="004221D6" w:rsidRDefault="004221D6" w:rsidP="002C560C">
            <w:pPr>
              <w:pStyle w:val="NormalWeb"/>
            </w:pPr>
            <w:r w:rsidRPr="004221D6">
              <w:t>0.5000</w:t>
            </w:r>
          </w:p>
        </w:tc>
        <w:tc>
          <w:tcPr>
            <w:tcW w:w="1418" w:type="dxa"/>
          </w:tcPr>
          <w:p w14:paraId="6FCB5FA8" w14:textId="77777777" w:rsidR="004221D6" w:rsidRPr="004221D6" w:rsidRDefault="004221D6" w:rsidP="002C560C">
            <w:pPr>
              <w:pStyle w:val="NormalWeb"/>
            </w:pPr>
            <w:r w:rsidRPr="004221D6">
              <w:t>0.1224</w:t>
            </w:r>
          </w:p>
        </w:tc>
        <w:tc>
          <w:tcPr>
            <w:tcW w:w="1559" w:type="dxa"/>
          </w:tcPr>
          <w:p w14:paraId="6821AAFD" w14:textId="77777777" w:rsidR="004221D6" w:rsidRPr="004221D6" w:rsidRDefault="004221D6" w:rsidP="002C560C">
            <w:pPr>
              <w:pStyle w:val="NormalWeb"/>
            </w:pPr>
            <w:r w:rsidRPr="004221D6">
              <w:t>0.6974</w:t>
            </w:r>
          </w:p>
        </w:tc>
        <w:tc>
          <w:tcPr>
            <w:tcW w:w="1559" w:type="dxa"/>
          </w:tcPr>
          <w:p w14:paraId="6EA98898" w14:textId="77777777" w:rsidR="004221D6" w:rsidRPr="004221D6" w:rsidRDefault="004221D6" w:rsidP="002C560C">
            <w:pPr>
              <w:pStyle w:val="NormalWeb"/>
            </w:pPr>
            <w:r w:rsidRPr="004221D6">
              <w:t>0.2899</w:t>
            </w:r>
          </w:p>
        </w:tc>
      </w:tr>
      <w:tr w:rsidR="004221D6" w:rsidRPr="004221D6" w14:paraId="5E99303B" w14:textId="77777777" w:rsidTr="004221D6">
        <w:tc>
          <w:tcPr>
            <w:tcW w:w="1560" w:type="dxa"/>
          </w:tcPr>
          <w:p w14:paraId="49610878" w14:textId="77777777" w:rsidR="004221D6" w:rsidRPr="004221D6" w:rsidRDefault="004221D6" w:rsidP="002C560C">
            <w:pPr>
              <w:pStyle w:val="NormalWeb"/>
            </w:pPr>
            <w:r w:rsidRPr="004221D6">
              <w:t>LogReg_A2</w:t>
            </w:r>
          </w:p>
        </w:tc>
        <w:tc>
          <w:tcPr>
            <w:tcW w:w="3119" w:type="dxa"/>
          </w:tcPr>
          <w:p w14:paraId="2A8EC022" w14:textId="77777777" w:rsidR="004221D6" w:rsidRPr="004221D6" w:rsidRDefault="004221D6" w:rsidP="002C560C">
            <w:pPr>
              <w:pStyle w:val="NormalWeb"/>
            </w:pPr>
            <w:r w:rsidRPr="004221D6">
              <w:t>Sans SMOTE, seuil F1-opt</w:t>
            </w:r>
          </w:p>
        </w:tc>
        <w:tc>
          <w:tcPr>
            <w:tcW w:w="1417" w:type="dxa"/>
          </w:tcPr>
          <w:p w14:paraId="416D9857" w14:textId="77777777" w:rsidR="004221D6" w:rsidRPr="004221D6" w:rsidRDefault="004221D6" w:rsidP="002C560C">
            <w:pPr>
              <w:pStyle w:val="NormalWeb"/>
            </w:pPr>
            <w:r w:rsidRPr="004221D6">
              <w:t>0.15</w:t>
            </w:r>
          </w:p>
        </w:tc>
        <w:tc>
          <w:tcPr>
            <w:tcW w:w="1418" w:type="dxa"/>
          </w:tcPr>
          <w:p w14:paraId="247A2018" w14:textId="77777777" w:rsidR="004221D6" w:rsidRPr="004221D6" w:rsidRDefault="004221D6" w:rsidP="002C560C">
            <w:pPr>
              <w:pStyle w:val="NormalWeb"/>
            </w:pPr>
            <w:r w:rsidRPr="004221D6">
              <w:t>0.6675</w:t>
            </w:r>
          </w:p>
        </w:tc>
        <w:tc>
          <w:tcPr>
            <w:tcW w:w="1701" w:type="dxa"/>
          </w:tcPr>
          <w:p w14:paraId="7C2DEE10" w14:textId="77777777" w:rsidR="004221D6" w:rsidRPr="004221D6" w:rsidRDefault="004221D6" w:rsidP="002C560C">
            <w:pPr>
              <w:pStyle w:val="NormalWeb"/>
            </w:pPr>
            <w:r w:rsidRPr="004221D6">
              <w:t>0.6047</w:t>
            </w:r>
          </w:p>
        </w:tc>
        <w:tc>
          <w:tcPr>
            <w:tcW w:w="1417" w:type="dxa"/>
          </w:tcPr>
          <w:p w14:paraId="0912E89B" w14:textId="77777777" w:rsidR="004221D6" w:rsidRPr="004221D6" w:rsidRDefault="004221D6" w:rsidP="002C560C">
            <w:pPr>
              <w:pStyle w:val="NormalWeb"/>
            </w:pPr>
            <w:r w:rsidRPr="004221D6">
              <w:t>0.2524</w:t>
            </w:r>
          </w:p>
        </w:tc>
        <w:tc>
          <w:tcPr>
            <w:tcW w:w="1418" w:type="dxa"/>
          </w:tcPr>
          <w:p w14:paraId="35724179" w14:textId="77777777" w:rsidR="004221D6" w:rsidRPr="004221D6" w:rsidRDefault="004221D6" w:rsidP="002C560C">
            <w:pPr>
              <w:pStyle w:val="NormalWeb"/>
            </w:pPr>
            <w:r w:rsidRPr="004221D6">
              <w:t>0.3562</w:t>
            </w:r>
          </w:p>
        </w:tc>
        <w:tc>
          <w:tcPr>
            <w:tcW w:w="1559" w:type="dxa"/>
          </w:tcPr>
          <w:p w14:paraId="7B469D83" w14:textId="77777777" w:rsidR="004221D6" w:rsidRPr="004221D6" w:rsidRDefault="004221D6" w:rsidP="002C560C">
            <w:pPr>
              <w:pStyle w:val="NormalWeb"/>
            </w:pPr>
            <w:r w:rsidRPr="004221D6">
              <w:t>0.6974</w:t>
            </w:r>
          </w:p>
        </w:tc>
        <w:tc>
          <w:tcPr>
            <w:tcW w:w="1559" w:type="dxa"/>
          </w:tcPr>
          <w:p w14:paraId="5F15B3A2" w14:textId="77777777" w:rsidR="004221D6" w:rsidRPr="004221D6" w:rsidRDefault="004221D6" w:rsidP="002C560C">
            <w:pPr>
              <w:pStyle w:val="NormalWeb"/>
            </w:pPr>
            <w:r w:rsidRPr="004221D6">
              <w:t>0.2899</w:t>
            </w:r>
          </w:p>
        </w:tc>
      </w:tr>
      <w:tr w:rsidR="004221D6" w:rsidRPr="004221D6" w14:paraId="171A1802" w14:textId="77777777" w:rsidTr="004221D6">
        <w:tc>
          <w:tcPr>
            <w:tcW w:w="1560" w:type="dxa"/>
          </w:tcPr>
          <w:p w14:paraId="35DC343B" w14:textId="77777777" w:rsidR="004221D6" w:rsidRPr="004221D6" w:rsidRDefault="004221D6" w:rsidP="002C560C">
            <w:pPr>
              <w:pStyle w:val="NormalWeb"/>
            </w:pPr>
            <w:r w:rsidRPr="004221D6">
              <w:t>SVM_A2</w:t>
            </w:r>
          </w:p>
        </w:tc>
        <w:tc>
          <w:tcPr>
            <w:tcW w:w="3119" w:type="dxa"/>
          </w:tcPr>
          <w:p w14:paraId="5BCC8B61" w14:textId="77777777" w:rsidR="004221D6" w:rsidRPr="004221D6" w:rsidRDefault="004221D6" w:rsidP="002C560C">
            <w:pPr>
              <w:pStyle w:val="NormalWeb"/>
            </w:pPr>
            <w:r w:rsidRPr="004221D6">
              <w:t xml:space="preserve">Sans SMOTE, </w:t>
            </w:r>
            <w:proofErr w:type="spellStart"/>
            <w:r w:rsidRPr="004221D6">
              <w:t>thr</w:t>
            </w:r>
            <w:proofErr w:type="spellEnd"/>
            <w:r w:rsidRPr="004221D6">
              <w:t>=0.5</w:t>
            </w:r>
          </w:p>
        </w:tc>
        <w:tc>
          <w:tcPr>
            <w:tcW w:w="1417" w:type="dxa"/>
          </w:tcPr>
          <w:p w14:paraId="510C012C" w14:textId="77777777" w:rsidR="004221D6" w:rsidRPr="004221D6" w:rsidRDefault="004221D6" w:rsidP="002C560C">
            <w:pPr>
              <w:pStyle w:val="NormalWeb"/>
            </w:pPr>
            <w:r w:rsidRPr="004221D6">
              <w:t>0.50</w:t>
            </w:r>
          </w:p>
        </w:tc>
        <w:tc>
          <w:tcPr>
            <w:tcW w:w="1418" w:type="dxa"/>
          </w:tcPr>
          <w:p w14:paraId="5495D544" w14:textId="77777777" w:rsidR="004221D6" w:rsidRPr="004221D6" w:rsidRDefault="004221D6" w:rsidP="002C560C">
            <w:pPr>
              <w:pStyle w:val="NormalWeb"/>
            </w:pPr>
            <w:r w:rsidRPr="004221D6">
              <w:t>0.8538</w:t>
            </w:r>
          </w:p>
        </w:tc>
        <w:tc>
          <w:tcPr>
            <w:tcW w:w="1701" w:type="dxa"/>
          </w:tcPr>
          <w:p w14:paraId="13237B35" w14:textId="77777777" w:rsidR="004221D6" w:rsidRPr="004221D6" w:rsidRDefault="004221D6" w:rsidP="002C560C">
            <w:pPr>
              <w:pStyle w:val="NormalWeb"/>
            </w:pPr>
            <w:r w:rsidRPr="004221D6">
              <w:t>0.0543</w:t>
            </w:r>
          </w:p>
        </w:tc>
        <w:tc>
          <w:tcPr>
            <w:tcW w:w="1417" w:type="dxa"/>
          </w:tcPr>
          <w:p w14:paraId="533A4A23" w14:textId="77777777" w:rsidR="004221D6" w:rsidRPr="004221D6" w:rsidRDefault="004221D6" w:rsidP="002C560C">
            <w:pPr>
              <w:pStyle w:val="NormalWeb"/>
            </w:pPr>
            <w:r w:rsidRPr="004221D6">
              <w:t>0.7778</w:t>
            </w:r>
          </w:p>
        </w:tc>
        <w:tc>
          <w:tcPr>
            <w:tcW w:w="1418" w:type="dxa"/>
          </w:tcPr>
          <w:p w14:paraId="7E3B0F28" w14:textId="77777777" w:rsidR="004221D6" w:rsidRPr="004221D6" w:rsidRDefault="004221D6" w:rsidP="002C560C">
            <w:pPr>
              <w:pStyle w:val="NormalWeb"/>
            </w:pPr>
            <w:r w:rsidRPr="004221D6">
              <w:t>0.1014</w:t>
            </w:r>
          </w:p>
        </w:tc>
        <w:tc>
          <w:tcPr>
            <w:tcW w:w="1559" w:type="dxa"/>
          </w:tcPr>
          <w:p w14:paraId="3AC167B2" w14:textId="77777777" w:rsidR="004221D6" w:rsidRPr="004221D6" w:rsidRDefault="004221D6" w:rsidP="002C560C">
            <w:pPr>
              <w:pStyle w:val="NormalWeb"/>
            </w:pPr>
            <w:r w:rsidRPr="004221D6">
              <w:t>0.5630</w:t>
            </w:r>
          </w:p>
        </w:tc>
        <w:tc>
          <w:tcPr>
            <w:tcW w:w="1559" w:type="dxa"/>
          </w:tcPr>
          <w:p w14:paraId="28B3DC60" w14:textId="77777777" w:rsidR="004221D6" w:rsidRPr="004221D6" w:rsidRDefault="004221D6" w:rsidP="002C560C">
            <w:pPr>
              <w:pStyle w:val="NormalWeb"/>
            </w:pPr>
            <w:r w:rsidRPr="004221D6">
              <w:t>0.2242</w:t>
            </w:r>
          </w:p>
        </w:tc>
      </w:tr>
      <w:tr w:rsidR="004221D6" w:rsidRPr="004221D6" w14:paraId="7137946A" w14:textId="77777777" w:rsidTr="004221D6">
        <w:tc>
          <w:tcPr>
            <w:tcW w:w="1560" w:type="dxa"/>
          </w:tcPr>
          <w:p w14:paraId="5F17C2FE" w14:textId="77777777" w:rsidR="004221D6" w:rsidRPr="004221D6" w:rsidRDefault="004221D6" w:rsidP="002C560C">
            <w:pPr>
              <w:pStyle w:val="NormalWeb"/>
            </w:pPr>
            <w:r w:rsidRPr="004221D6">
              <w:lastRenderedPageBreak/>
              <w:t>SVM_A2</w:t>
            </w:r>
          </w:p>
        </w:tc>
        <w:tc>
          <w:tcPr>
            <w:tcW w:w="3119" w:type="dxa"/>
          </w:tcPr>
          <w:p w14:paraId="2DA061F1" w14:textId="77777777" w:rsidR="004221D6" w:rsidRPr="004221D6" w:rsidRDefault="004221D6" w:rsidP="002C560C">
            <w:pPr>
              <w:pStyle w:val="NormalWeb"/>
            </w:pPr>
            <w:r w:rsidRPr="004221D6">
              <w:t>Sans SMOTE, seuil F1-opt</w:t>
            </w:r>
          </w:p>
        </w:tc>
        <w:tc>
          <w:tcPr>
            <w:tcW w:w="1417" w:type="dxa"/>
          </w:tcPr>
          <w:p w14:paraId="7CDA21F4" w14:textId="77777777" w:rsidR="004221D6" w:rsidRPr="004221D6" w:rsidRDefault="004221D6" w:rsidP="002C560C">
            <w:pPr>
              <w:pStyle w:val="NormalWeb"/>
            </w:pPr>
            <w:r w:rsidRPr="004221D6">
              <w:t>0.14</w:t>
            </w:r>
          </w:p>
        </w:tc>
        <w:tc>
          <w:tcPr>
            <w:tcW w:w="1418" w:type="dxa"/>
          </w:tcPr>
          <w:p w14:paraId="575591D0" w14:textId="77777777" w:rsidR="004221D6" w:rsidRPr="004221D6" w:rsidRDefault="004221D6" w:rsidP="002C560C">
            <w:pPr>
              <w:pStyle w:val="NormalWeb"/>
            </w:pPr>
            <w:r w:rsidRPr="004221D6">
              <w:t>0.6887</w:t>
            </w:r>
          </w:p>
        </w:tc>
        <w:tc>
          <w:tcPr>
            <w:tcW w:w="1701" w:type="dxa"/>
          </w:tcPr>
          <w:p w14:paraId="08C7C24A" w14:textId="77777777" w:rsidR="004221D6" w:rsidRPr="004221D6" w:rsidRDefault="004221D6" w:rsidP="002C560C">
            <w:pPr>
              <w:pStyle w:val="NormalWeb"/>
            </w:pPr>
            <w:r w:rsidRPr="004221D6">
              <w:t>0.3798</w:t>
            </w:r>
          </w:p>
        </w:tc>
        <w:tc>
          <w:tcPr>
            <w:tcW w:w="1417" w:type="dxa"/>
          </w:tcPr>
          <w:p w14:paraId="72754FAC" w14:textId="77777777" w:rsidR="004221D6" w:rsidRPr="004221D6" w:rsidRDefault="004221D6" w:rsidP="002C560C">
            <w:pPr>
              <w:pStyle w:val="NormalWeb"/>
            </w:pPr>
            <w:r w:rsidRPr="004221D6">
              <w:t>0.2103</w:t>
            </w:r>
          </w:p>
        </w:tc>
        <w:tc>
          <w:tcPr>
            <w:tcW w:w="1418" w:type="dxa"/>
          </w:tcPr>
          <w:p w14:paraId="197E5B91" w14:textId="77777777" w:rsidR="004221D6" w:rsidRPr="004221D6" w:rsidRDefault="004221D6" w:rsidP="002C560C">
            <w:pPr>
              <w:pStyle w:val="NormalWeb"/>
            </w:pPr>
            <w:r w:rsidRPr="004221D6">
              <w:t>0.2707</w:t>
            </w:r>
          </w:p>
        </w:tc>
        <w:tc>
          <w:tcPr>
            <w:tcW w:w="1559" w:type="dxa"/>
          </w:tcPr>
          <w:p w14:paraId="1F8B9AAD" w14:textId="77777777" w:rsidR="004221D6" w:rsidRPr="004221D6" w:rsidRDefault="004221D6" w:rsidP="002C560C">
            <w:pPr>
              <w:pStyle w:val="NormalWeb"/>
            </w:pPr>
            <w:r w:rsidRPr="004221D6">
              <w:t>0.5630</w:t>
            </w:r>
          </w:p>
        </w:tc>
        <w:tc>
          <w:tcPr>
            <w:tcW w:w="1559" w:type="dxa"/>
          </w:tcPr>
          <w:p w14:paraId="49B99FE3" w14:textId="77777777" w:rsidR="004221D6" w:rsidRPr="004221D6" w:rsidRDefault="004221D6" w:rsidP="002C560C">
            <w:pPr>
              <w:pStyle w:val="NormalWeb"/>
            </w:pPr>
            <w:r w:rsidRPr="004221D6">
              <w:t>0.2242</w:t>
            </w:r>
          </w:p>
        </w:tc>
      </w:tr>
      <w:tr w:rsidR="004221D6" w:rsidRPr="004221D6" w14:paraId="4ECC00A9" w14:textId="77777777" w:rsidTr="004221D6">
        <w:tc>
          <w:tcPr>
            <w:tcW w:w="1560" w:type="dxa"/>
          </w:tcPr>
          <w:p w14:paraId="7C459540" w14:textId="77777777" w:rsidR="004221D6" w:rsidRPr="004221D6" w:rsidRDefault="004221D6" w:rsidP="002C560C">
            <w:pPr>
              <w:pStyle w:val="NormalWeb"/>
            </w:pPr>
            <w:r w:rsidRPr="004221D6">
              <w:t>RF_A1</w:t>
            </w:r>
          </w:p>
        </w:tc>
        <w:tc>
          <w:tcPr>
            <w:tcW w:w="3119" w:type="dxa"/>
          </w:tcPr>
          <w:p w14:paraId="147BA413" w14:textId="77777777" w:rsidR="004221D6" w:rsidRPr="004221D6" w:rsidRDefault="004221D6" w:rsidP="002C560C">
            <w:pPr>
              <w:pStyle w:val="NormalWeb"/>
            </w:pPr>
            <w:r w:rsidRPr="004221D6">
              <w:t xml:space="preserve">Sans SMOTE, </w:t>
            </w:r>
            <w:proofErr w:type="spellStart"/>
            <w:r w:rsidRPr="004221D6">
              <w:t>thr</w:t>
            </w:r>
            <w:proofErr w:type="spellEnd"/>
            <w:r w:rsidRPr="004221D6">
              <w:t>=0.5</w:t>
            </w:r>
          </w:p>
        </w:tc>
        <w:tc>
          <w:tcPr>
            <w:tcW w:w="1417" w:type="dxa"/>
          </w:tcPr>
          <w:p w14:paraId="66522F10" w14:textId="77777777" w:rsidR="004221D6" w:rsidRPr="004221D6" w:rsidRDefault="004221D6" w:rsidP="002C560C">
            <w:pPr>
              <w:pStyle w:val="NormalWeb"/>
            </w:pPr>
            <w:r w:rsidRPr="004221D6">
              <w:t>0.50</w:t>
            </w:r>
          </w:p>
        </w:tc>
        <w:tc>
          <w:tcPr>
            <w:tcW w:w="1418" w:type="dxa"/>
          </w:tcPr>
          <w:p w14:paraId="79E4618F" w14:textId="77777777" w:rsidR="004221D6" w:rsidRPr="004221D6" w:rsidRDefault="004221D6" w:rsidP="002C560C">
            <w:pPr>
              <w:pStyle w:val="NormalWeb"/>
            </w:pPr>
            <w:r w:rsidRPr="004221D6">
              <w:t>0.8432</w:t>
            </w:r>
          </w:p>
        </w:tc>
        <w:tc>
          <w:tcPr>
            <w:tcW w:w="1701" w:type="dxa"/>
          </w:tcPr>
          <w:p w14:paraId="497FA89B" w14:textId="77777777" w:rsidR="004221D6" w:rsidRPr="004221D6" w:rsidRDefault="004221D6" w:rsidP="002C560C">
            <w:pPr>
              <w:pStyle w:val="NormalWeb"/>
            </w:pPr>
            <w:r w:rsidRPr="004221D6">
              <w:t>0.0310</w:t>
            </w:r>
          </w:p>
        </w:tc>
        <w:tc>
          <w:tcPr>
            <w:tcW w:w="1417" w:type="dxa"/>
          </w:tcPr>
          <w:p w14:paraId="41740D50" w14:textId="77777777" w:rsidR="004221D6" w:rsidRPr="004221D6" w:rsidRDefault="004221D6" w:rsidP="002C560C">
            <w:pPr>
              <w:pStyle w:val="NormalWeb"/>
            </w:pPr>
            <w:r w:rsidRPr="004221D6">
              <w:t>0.3333</w:t>
            </w:r>
          </w:p>
        </w:tc>
        <w:tc>
          <w:tcPr>
            <w:tcW w:w="1418" w:type="dxa"/>
          </w:tcPr>
          <w:p w14:paraId="1C2F8916" w14:textId="77777777" w:rsidR="004221D6" w:rsidRPr="004221D6" w:rsidRDefault="004221D6" w:rsidP="002C560C">
            <w:pPr>
              <w:pStyle w:val="NormalWeb"/>
            </w:pPr>
            <w:r w:rsidRPr="004221D6">
              <w:t>0.0567</w:t>
            </w:r>
          </w:p>
        </w:tc>
        <w:tc>
          <w:tcPr>
            <w:tcW w:w="1559" w:type="dxa"/>
          </w:tcPr>
          <w:p w14:paraId="66AACE5B" w14:textId="77777777" w:rsidR="004221D6" w:rsidRPr="004221D6" w:rsidRDefault="004221D6" w:rsidP="002C560C">
            <w:pPr>
              <w:pStyle w:val="NormalWeb"/>
            </w:pPr>
            <w:r w:rsidRPr="004221D6">
              <w:t>0.6471</w:t>
            </w:r>
          </w:p>
        </w:tc>
        <w:tc>
          <w:tcPr>
            <w:tcW w:w="1559" w:type="dxa"/>
          </w:tcPr>
          <w:p w14:paraId="41BB7032" w14:textId="77777777" w:rsidR="004221D6" w:rsidRPr="004221D6" w:rsidRDefault="004221D6" w:rsidP="002C560C">
            <w:pPr>
              <w:pStyle w:val="NormalWeb"/>
            </w:pPr>
            <w:r w:rsidRPr="004221D6">
              <w:t>0.2339</w:t>
            </w:r>
          </w:p>
        </w:tc>
      </w:tr>
      <w:tr w:rsidR="004221D6" w:rsidRPr="004221D6" w14:paraId="69BDE310" w14:textId="77777777" w:rsidTr="004221D6">
        <w:tc>
          <w:tcPr>
            <w:tcW w:w="1560" w:type="dxa"/>
          </w:tcPr>
          <w:p w14:paraId="03422CB7" w14:textId="77777777" w:rsidR="004221D6" w:rsidRPr="004221D6" w:rsidRDefault="004221D6" w:rsidP="002C560C">
            <w:pPr>
              <w:pStyle w:val="NormalWeb"/>
            </w:pPr>
            <w:r w:rsidRPr="004221D6">
              <w:t>RF_A1</w:t>
            </w:r>
          </w:p>
        </w:tc>
        <w:tc>
          <w:tcPr>
            <w:tcW w:w="3119" w:type="dxa"/>
          </w:tcPr>
          <w:p w14:paraId="1CBA0960" w14:textId="77777777" w:rsidR="004221D6" w:rsidRPr="004221D6" w:rsidRDefault="004221D6" w:rsidP="002C560C">
            <w:pPr>
              <w:pStyle w:val="NormalWeb"/>
            </w:pPr>
            <w:r w:rsidRPr="004221D6">
              <w:t>Sans SMOTE, seuil F1-opt</w:t>
            </w:r>
          </w:p>
        </w:tc>
        <w:tc>
          <w:tcPr>
            <w:tcW w:w="1417" w:type="dxa"/>
          </w:tcPr>
          <w:p w14:paraId="280677C1" w14:textId="77777777" w:rsidR="004221D6" w:rsidRPr="004221D6" w:rsidRDefault="004221D6" w:rsidP="002C560C">
            <w:pPr>
              <w:pStyle w:val="NormalWeb"/>
            </w:pPr>
            <w:r w:rsidRPr="004221D6">
              <w:t>0.09</w:t>
            </w:r>
          </w:p>
        </w:tc>
        <w:tc>
          <w:tcPr>
            <w:tcW w:w="1418" w:type="dxa"/>
          </w:tcPr>
          <w:p w14:paraId="1B2CE35C" w14:textId="77777777" w:rsidR="004221D6" w:rsidRPr="004221D6" w:rsidRDefault="004221D6" w:rsidP="002C560C">
            <w:pPr>
              <w:pStyle w:val="NormalWeb"/>
            </w:pPr>
            <w:r w:rsidRPr="004221D6">
              <w:t>0.4670</w:t>
            </w:r>
          </w:p>
        </w:tc>
        <w:tc>
          <w:tcPr>
            <w:tcW w:w="1701" w:type="dxa"/>
          </w:tcPr>
          <w:p w14:paraId="241AF566" w14:textId="77777777" w:rsidR="004221D6" w:rsidRPr="004221D6" w:rsidRDefault="004221D6" w:rsidP="002C560C">
            <w:pPr>
              <w:pStyle w:val="NormalWeb"/>
            </w:pPr>
            <w:r w:rsidRPr="004221D6">
              <w:t>0.8450</w:t>
            </w:r>
          </w:p>
        </w:tc>
        <w:tc>
          <w:tcPr>
            <w:tcW w:w="1417" w:type="dxa"/>
          </w:tcPr>
          <w:p w14:paraId="39450DA4" w14:textId="77777777" w:rsidR="004221D6" w:rsidRPr="004221D6" w:rsidRDefault="004221D6" w:rsidP="002C560C">
            <w:pPr>
              <w:pStyle w:val="NormalWeb"/>
            </w:pPr>
            <w:r w:rsidRPr="004221D6">
              <w:t>0.2015</w:t>
            </w:r>
          </w:p>
        </w:tc>
        <w:tc>
          <w:tcPr>
            <w:tcW w:w="1418" w:type="dxa"/>
          </w:tcPr>
          <w:p w14:paraId="29292046" w14:textId="77777777" w:rsidR="004221D6" w:rsidRPr="004221D6" w:rsidRDefault="004221D6" w:rsidP="002C560C">
            <w:pPr>
              <w:pStyle w:val="NormalWeb"/>
            </w:pPr>
            <w:r w:rsidRPr="004221D6">
              <w:t>0.3254</w:t>
            </w:r>
          </w:p>
        </w:tc>
        <w:tc>
          <w:tcPr>
            <w:tcW w:w="1559" w:type="dxa"/>
          </w:tcPr>
          <w:p w14:paraId="29C7F326" w14:textId="77777777" w:rsidR="004221D6" w:rsidRPr="004221D6" w:rsidRDefault="004221D6" w:rsidP="002C560C">
            <w:pPr>
              <w:pStyle w:val="NormalWeb"/>
            </w:pPr>
            <w:r w:rsidRPr="004221D6">
              <w:t>0.6471</w:t>
            </w:r>
          </w:p>
        </w:tc>
        <w:tc>
          <w:tcPr>
            <w:tcW w:w="1559" w:type="dxa"/>
          </w:tcPr>
          <w:p w14:paraId="76C7CAD9" w14:textId="77777777" w:rsidR="004221D6" w:rsidRPr="004221D6" w:rsidRDefault="004221D6" w:rsidP="002C560C">
            <w:pPr>
              <w:pStyle w:val="NormalWeb"/>
            </w:pPr>
            <w:r w:rsidRPr="004221D6">
              <w:t>0.2339</w:t>
            </w:r>
          </w:p>
        </w:tc>
      </w:tr>
      <w:tr w:rsidR="004221D6" w:rsidRPr="004221D6" w14:paraId="4442DB28" w14:textId="77777777" w:rsidTr="004221D6">
        <w:tc>
          <w:tcPr>
            <w:tcW w:w="1560" w:type="dxa"/>
          </w:tcPr>
          <w:p w14:paraId="34BCBCF2" w14:textId="77777777" w:rsidR="004221D6" w:rsidRPr="004221D6" w:rsidRDefault="004221D6" w:rsidP="002C560C">
            <w:pPr>
              <w:pStyle w:val="NormalWeb"/>
            </w:pPr>
            <w:r w:rsidRPr="004221D6">
              <w:t>GB_A1</w:t>
            </w:r>
          </w:p>
        </w:tc>
        <w:tc>
          <w:tcPr>
            <w:tcW w:w="3119" w:type="dxa"/>
          </w:tcPr>
          <w:p w14:paraId="47A96B7A" w14:textId="77777777" w:rsidR="004221D6" w:rsidRPr="004221D6" w:rsidRDefault="004221D6" w:rsidP="002C560C">
            <w:pPr>
              <w:pStyle w:val="NormalWeb"/>
            </w:pPr>
            <w:r w:rsidRPr="004221D6">
              <w:t xml:space="preserve">Sans SMOTE, </w:t>
            </w:r>
            <w:proofErr w:type="spellStart"/>
            <w:r w:rsidRPr="004221D6">
              <w:t>thr</w:t>
            </w:r>
            <w:proofErr w:type="spellEnd"/>
            <w:r w:rsidRPr="004221D6">
              <w:t>=0.5</w:t>
            </w:r>
          </w:p>
        </w:tc>
        <w:tc>
          <w:tcPr>
            <w:tcW w:w="1417" w:type="dxa"/>
          </w:tcPr>
          <w:p w14:paraId="498CFFCF" w14:textId="77777777" w:rsidR="004221D6" w:rsidRPr="004221D6" w:rsidRDefault="004221D6" w:rsidP="002C560C">
            <w:pPr>
              <w:pStyle w:val="NormalWeb"/>
            </w:pPr>
            <w:r w:rsidRPr="004221D6">
              <w:t>0.50</w:t>
            </w:r>
          </w:p>
        </w:tc>
        <w:tc>
          <w:tcPr>
            <w:tcW w:w="1418" w:type="dxa"/>
          </w:tcPr>
          <w:p w14:paraId="413E95E5" w14:textId="77777777" w:rsidR="004221D6" w:rsidRPr="004221D6" w:rsidRDefault="004221D6" w:rsidP="002C560C">
            <w:pPr>
              <w:pStyle w:val="NormalWeb"/>
            </w:pPr>
            <w:r w:rsidRPr="004221D6">
              <w:t>0.8349</w:t>
            </w:r>
          </w:p>
        </w:tc>
        <w:tc>
          <w:tcPr>
            <w:tcW w:w="1701" w:type="dxa"/>
          </w:tcPr>
          <w:p w14:paraId="19094909" w14:textId="77777777" w:rsidR="004221D6" w:rsidRPr="004221D6" w:rsidRDefault="004221D6" w:rsidP="002C560C">
            <w:pPr>
              <w:pStyle w:val="NormalWeb"/>
            </w:pPr>
            <w:r w:rsidRPr="004221D6">
              <w:t>0.0620</w:t>
            </w:r>
          </w:p>
        </w:tc>
        <w:tc>
          <w:tcPr>
            <w:tcW w:w="1417" w:type="dxa"/>
          </w:tcPr>
          <w:p w14:paraId="1443A5C1" w14:textId="77777777" w:rsidR="004221D6" w:rsidRPr="004221D6" w:rsidRDefault="004221D6" w:rsidP="002C560C">
            <w:pPr>
              <w:pStyle w:val="NormalWeb"/>
            </w:pPr>
            <w:r w:rsidRPr="004221D6">
              <w:t>0.2963</w:t>
            </w:r>
          </w:p>
        </w:tc>
        <w:tc>
          <w:tcPr>
            <w:tcW w:w="1418" w:type="dxa"/>
          </w:tcPr>
          <w:p w14:paraId="023A9B88" w14:textId="77777777" w:rsidR="004221D6" w:rsidRPr="004221D6" w:rsidRDefault="004221D6" w:rsidP="002C560C">
            <w:pPr>
              <w:pStyle w:val="NormalWeb"/>
            </w:pPr>
            <w:r w:rsidRPr="004221D6">
              <w:t>0.1026</w:t>
            </w:r>
          </w:p>
        </w:tc>
        <w:tc>
          <w:tcPr>
            <w:tcW w:w="1559" w:type="dxa"/>
          </w:tcPr>
          <w:p w14:paraId="1D6D6FA6" w14:textId="77777777" w:rsidR="004221D6" w:rsidRPr="004221D6" w:rsidRDefault="004221D6" w:rsidP="002C560C">
            <w:pPr>
              <w:pStyle w:val="NormalWeb"/>
            </w:pPr>
            <w:r w:rsidRPr="004221D6">
              <w:t>0.6723</w:t>
            </w:r>
          </w:p>
        </w:tc>
        <w:tc>
          <w:tcPr>
            <w:tcW w:w="1559" w:type="dxa"/>
          </w:tcPr>
          <w:p w14:paraId="0A60F27A" w14:textId="77777777" w:rsidR="004221D6" w:rsidRPr="004221D6" w:rsidRDefault="004221D6" w:rsidP="002C560C">
            <w:pPr>
              <w:pStyle w:val="NormalWeb"/>
            </w:pPr>
            <w:r w:rsidRPr="004221D6">
              <w:t>0.2590</w:t>
            </w:r>
          </w:p>
        </w:tc>
      </w:tr>
      <w:tr w:rsidR="004221D6" w:rsidRPr="004221D6" w14:paraId="62D8D0A2" w14:textId="77777777" w:rsidTr="004221D6">
        <w:tc>
          <w:tcPr>
            <w:tcW w:w="1560" w:type="dxa"/>
          </w:tcPr>
          <w:p w14:paraId="53DE6725" w14:textId="77777777" w:rsidR="004221D6" w:rsidRPr="004221D6" w:rsidRDefault="004221D6" w:rsidP="002C560C">
            <w:pPr>
              <w:pStyle w:val="NormalWeb"/>
            </w:pPr>
            <w:r w:rsidRPr="004221D6">
              <w:t>GB_A1</w:t>
            </w:r>
          </w:p>
        </w:tc>
        <w:tc>
          <w:tcPr>
            <w:tcW w:w="3119" w:type="dxa"/>
          </w:tcPr>
          <w:p w14:paraId="1627D993" w14:textId="77777777" w:rsidR="004221D6" w:rsidRPr="004221D6" w:rsidRDefault="004221D6" w:rsidP="002C560C">
            <w:pPr>
              <w:pStyle w:val="NormalWeb"/>
            </w:pPr>
            <w:r w:rsidRPr="004221D6">
              <w:t>Sans SMOTE, seuil F1-opt</w:t>
            </w:r>
          </w:p>
        </w:tc>
        <w:tc>
          <w:tcPr>
            <w:tcW w:w="1417" w:type="dxa"/>
          </w:tcPr>
          <w:p w14:paraId="11D29BCB" w14:textId="77777777" w:rsidR="004221D6" w:rsidRPr="004221D6" w:rsidRDefault="004221D6" w:rsidP="002C560C">
            <w:pPr>
              <w:pStyle w:val="NormalWeb"/>
            </w:pPr>
            <w:r w:rsidRPr="004221D6">
              <w:t>0.11</w:t>
            </w:r>
          </w:p>
        </w:tc>
        <w:tc>
          <w:tcPr>
            <w:tcW w:w="1418" w:type="dxa"/>
          </w:tcPr>
          <w:p w14:paraId="57AF87D9" w14:textId="77777777" w:rsidR="004221D6" w:rsidRPr="004221D6" w:rsidRDefault="004221D6" w:rsidP="002C560C">
            <w:pPr>
              <w:pStyle w:val="NormalWeb"/>
            </w:pPr>
            <w:r w:rsidRPr="004221D6">
              <w:t>0.5684</w:t>
            </w:r>
          </w:p>
        </w:tc>
        <w:tc>
          <w:tcPr>
            <w:tcW w:w="1701" w:type="dxa"/>
          </w:tcPr>
          <w:p w14:paraId="03FB6627" w14:textId="77777777" w:rsidR="004221D6" w:rsidRPr="004221D6" w:rsidRDefault="004221D6" w:rsidP="002C560C">
            <w:pPr>
              <w:pStyle w:val="NormalWeb"/>
            </w:pPr>
            <w:r w:rsidRPr="004221D6">
              <w:t>0.7519</w:t>
            </w:r>
          </w:p>
        </w:tc>
        <w:tc>
          <w:tcPr>
            <w:tcW w:w="1417" w:type="dxa"/>
          </w:tcPr>
          <w:p w14:paraId="5E8AA33C" w14:textId="77777777" w:rsidR="004221D6" w:rsidRPr="004221D6" w:rsidRDefault="004221D6" w:rsidP="002C560C">
            <w:pPr>
              <w:pStyle w:val="NormalWeb"/>
            </w:pPr>
            <w:r w:rsidRPr="004221D6">
              <w:t>0.2251</w:t>
            </w:r>
          </w:p>
        </w:tc>
        <w:tc>
          <w:tcPr>
            <w:tcW w:w="1418" w:type="dxa"/>
          </w:tcPr>
          <w:p w14:paraId="07A51010" w14:textId="77777777" w:rsidR="004221D6" w:rsidRPr="004221D6" w:rsidRDefault="004221D6" w:rsidP="002C560C">
            <w:pPr>
              <w:pStyle w:val="NormalWeb"/>
            </w:pPr>
            <w:r w:rsidRPr="004221D6">
              <w:t>0.3464</w:t>
            </w:r>
          </w:p>
        </w:tc>
        <w:tc>
          <w:tcPr>
            <w:tcW w:w="1559" w:type="dxa"/>
          </w:tcPr>
          <w:p w14:paraId="6265F26D" w14:textId="77777777" w:rsidR="004221D6" w:rsidRPr="004221D6" w:rsidRDefault="004221D6" w:rsidP="002C560C">
            <w:pPr>
              <w:pStyle w:val="NormalWeb"/>
            </w:pPr>
            <w:r w:rsidRPr="004221D6">
              <w:t>0.6723</w:t>
            </w:r>
          </w:p>
        </w:tc>
        <w:tc>
          <w:tcPr>
            <w:tcW w:w="1559" w:type="dxa"/>
          </w:tcPr>
          <w:p w14:paraId="7C123DC6" w14:textId="77777777" w:rsidR="004221D6" w:rsidRPr="004221D6" w:rsidRDefault="004221D6" w:rsidP="002C560C">
            <w:pPr>
              <w:pStyle w:val="NormalWeb"/>
            </w:pPr>
            <w:r w:rsidRPr="004221D6">
              <w:t>0.2590</w:t>
            </w:r>
          </w:p>
        </w:tc>
      </w:tr>
      <w:tr w:rsidR="004221D6" w:rsidRPr="004221D6" w14:paraId="0E85C343" w14:textId="77777777" w:rsidTr="004221D6">
        <w:tc>
          <w:tcPr>
            <w:tcW w:w="1560" w:type="dxa"/>
          </w:tcPr>
          <w:p w14:paraId="32C8D2DC" w14:textId="77777777" w:rsidR="004221D6" w:rsidRPr="004221D6" w:rsidRDefault="004221D6" w:rsidP="002C560C">
            <w:pPr>
              <w:pStyle w:val="NormalWeb"/>
            </w:pPr>
            <w:r w:rsidRPr="004221D6">
              <w:t>XGB_A1</w:t>
            </w:r>
          </w:p>
        </w:tc>
        <w:tc>
          <w:tcPr>
            <w:tcW w:w="3119" w:type="dxa"/>
          </w:tcPr>
          <w:p w14:paraId="5D4E0D00" w14:textId="77777777" w:rsidR="004221D6" w:rsidRPr="004221D6" w:rsidRDefault="004221D6" w:rsidP="002C560C">
            <w:pPr>
              <w:pStyle w:val="NormalWeb"/>
            </w:pPr>
            <w:r w:rsidRPr="004221D6">
              <w:t xml:space="preserve">Sans SMOTE, </w:t>
            </w:r>
            <w:proofErr w:type="spellStart"/>
            <w:r w:rsidRPr="004221D6">
              <w:t>thr</w:t>
            </w:r>
            <w:proofErr w:type="spellEnd"/>
            <w:r w:rsidRPr="004221D6">
              <w:t>=0.5</w:t>
            </w:r>
          </w:p>
        </w:tc>
        <w:tc>
          <w:tcPr>
            <w:tcW w:w="1417" w:type="dxa"/>
          </w:tcPr>
          <w:p w14:paraId="165592FE" w14:textId="77777777" w:rsidR="004221D6" w:rsidRPr="004221D6" w:rsidRDefault="004221D6" w:rsidP="002C560C">
            <w:pPr>
              <w:pStyle w:val="NormalWeb"/>
            </w:pPr>
            <w:r w:rsidRPr="004221D6">
              <w:t>0.50</w:t>
            </w:r>
          </w:p>
        </w:tc>
        <w:tc>
          <w:tcPr>
            <w:tcW w:w="1418" w:type="dxa"/>
          </w:tcPr>
          <w:p w14:paraId="6BF4D384" w14:textId="77777777" w:rsidR="004221D6" w:rsidRPr="004221D6" w:rsidRDefault="004221D6" w:rsidP="002C560C">
            <w:pPr>
              <w:pStyle w:val="NormalWeb"/>
            </w:pPr>
            <w:r w:rsidRPr="004221D6">
              <w:t>0.8337</w:t>
            </w:r>
          </w:p>
        </w:tc>
        <w:tc>
          <w:tcPr>
            <w:tcW w:w="1701" w:type="dxa"/>
          </w:tcPr>
          <w:p w14:paraId="2A636677" w14:textId="77777777" w:rsidR="004221D6" w:rsidRPr="004221D6" w:rsidRDefault="004221D6" w:rsidP="002C560C">
            <w:pPr>
              <w:pStyle w:val="NormalWeb"/>
            </w:pPr>
            <w:r w:rsidRPr="004221D6">
              <w:t>0.1008</w:t>
            </w:r>
          </w:p>
        </w:tc>
        <w:tc>
          <w:tcPr>
            <w:tcW w:w="1417" w:type="dxa"/>
          </w:tcPr>
          <w:p w14:paraId="425EB248" w14:textId="77777777" w:rsidR="004221D6" w:rsidRPr="004221D6" w:rsidRDefault="004221D6" w:rsidP="002C560C">
            <w:pPr>
              <w:pStyle w:val="NormalWeb"/>
            </w:pPr>
            <w:r w:rsidRPr="004221D6">
              <w:t>0.3421</w:t>
            </w:r>
          </w:p>
        </w:tc>
        <w:tc>
          <w:tcPr>
            <w:tcW w:w="1418" w:type="dxa"/>
          </w:tcPr>
          <w:p w14:paraId="45EA3FD5" w14:textId="77777777" w:rsidR="004221D6" w:rsidRPr="004221D6" w:rsidRDefault="004221D6" w:rsidP="002C560C">
            <w:pPr>
              <w:pStyle w:val="NormalWeb"/>
            </w:pPr>
            <w:r w:rsidRPr="004221D6">
              <w:t>0.1557</w:t>
            </w:r>
          </w:p>
        </w:tc>
        <w:tc>
          <w:tcPr>
            <w:tcW w:w="1559" w:type="dxa"/>
          </w:tcPr>
          <w:p w14:paraId="469FB9C0" w14:textId="77777777" w:rsidR="004221D6" w:rsidRPr="004221D6" w:rsidRDefault="004221D6" w:rsidP="002C560C">
            <w:pPr>
              <w:pStyle w:val="NormalWeb"/>
            </w:pPr>
            <w:r w:rsidRPr="004221D6">
              <w:t>0.6423</w:t>
            </w:r>
          </w:p>
        </w:tc>
        <w:tc>
          <w:tcPr>
            <w:tcW w:w="1559" w:type="dxa"/>
          </w:tcPr>
          <w:p w14:paraId="78A5DFC0" w14:textId="77777777" w:rsidR="004221D6" w:rsidRPr="004221D6" w:rsidRDefault="004221D6" w:rsidP="002C560C">
            <w:pPr>
              <w:pStyle w:val="NormalWeb"/>
            </w:pPr>
            <w:r w:rsidRPr="004221D6">
              <w:t>0.2366</w:t>
            </w:r>
          </w:p>
        </w:tc>
      </w:tr>
      <w:tr w:rsidR="004221D6" w:rsidRPr="004221D6" w14:paraId="07D47315" w14:textId="77777777" w:rsidTr="004221D6">
        <w:tc>
          <w:tcPr>
            <w:tcW w:w="1560" w:type="dxa"/>
          </w:tcPr>
          <w:p w14:paraId="3CA09437" w14:textId="77777777" w:rsidR="004221D6" w:rsidRPr="004221D6" w:rsidRDefault="004221D6" w:rsidP="002C560C">
            <w:pPr>
              <w:pStyle w:val="NormalWeb"/>
            </w:pPr>
            <w:r w:rsidRPr="004221D6">
              <w:t>XGB_A1</w:t>
            </w:r>
          </w:p>
        </w:tc>
        <w:tc>
          <w:tcPr>
            <w:tcW w:w="3119" w:type="dxa"/>
          </w:tcPr>
          <w:p w14:paraId="7762E8A1" w14:textId="77777777" w:rsidR="004221D6" w:rsidRPr="004221D6" w:rsidRDefault="004221D6" w:rsidP="002C560C">
            <w:pPr>
              <w:pStyle w:val="NormalWeb"/>
            </w:pPr>
            <w:r w:rsidRPr="004221D6">
              <w:t>Sans SMOTE, seuil F1-opt</w:t>
            </w:r>
          </w:p>
        </w:tc>
        <w:tc>
          <w:tcPr>
            <w:tcW w:w="1417" w:type="dxa"/>
          </w:tcPr>
          <w:p w14:paraId="288362D9" w14:textId="77777777" w:rsidR="004221D6" w:rsidRPr="004221D6" w:rsidRDefault="004221D6" w:rsidP="002C560C">
            <w:pPr>
              <w:pStyle w:val="NormalWeb"/>
            </w:pPr>
            <w:r w:rsidRPr="004221D6">
              <w:t>0.09</w:t>
            </w:r>
          </w:p>
        </w:tc>
        <w:tc>
          <w:tcPr>
            <w:tcW w:w="1418" w:type="dxa"/>
          </w:tcPr>
          <w:p w14:paraId="5373EA22" w14:textId="77777777" w:rsidR="004221D6" w:rsidRPr="004221D6" w:rsidRDefault="004221D6" w:rsidP="002C560C">
            <w:pPr>
              <w:pStyle w:val="NormalWeb"/>
            </w:pPr>
            <w:r w:rsidRPr="004221D6">
              <w:t>0.5283</w:t>
            </w:r>
          </w:p>
        </w:tc>
        <w:tc>
          <w:tcPr>
            <w:tcW w:w="1701" w:type="dxa"/>
          </w:tcPr>
          <w:p w14:paraId="20EA093F" w14:textId="77777777" w:rsidR="004221D6" w:rsidRPr="004221D6" w:rsidRDefault="004221D6" w:rsidP="002C560C">
            <w:pPr>
              <w:pStyle w:val="NormalWeb"/>
            </w:pPr>
            <w:r w:rsidRPr="004221D6">
              <w:t>0.7364</w:t>
            </w:r>
          </w:p>
        </w:tc>
        <w:tc>
          <w:tcPr>
            <w:tcW w:w="1417" w:type="dxa"/>
          </w:tcPr>
          <w:p w14:paraId="4D718922" w14:textId="77777777" w:rsidR="004221D6" w:rsidRPr="004221D6" w:rsidRDefault="004221D6" w:rsidP="002C560C">
            <w:pPr>
              <w:pStyle w:val="NormalWeb"/>
            </w:pPr>
            <w:r w:rsidRPr="004221D6">
              <w:t>0.2061</w:t>
            </w:r>
          </w:p>
        </w:tc>
        <w:tc>
          <w:tcPr>
            <w:tcW w:w="1418" w:type="dxa"/>
          </w:tcPr>
          <w:p w14:paraId="17A6AFA0" w14:textId="77777777" w:rsidR="004221D6" w:rsidRPr="004221D6" w:rsidRDefault="004221D6" w:rsidP="002C560C">
            <w:pPr>
              <w:pStyle w:val="NormalWeb"/>
            </w:pPr>
            <w:r w:rsidRPr="004221D6">
              <w:t>0.3220</w:t>
            </w:r>
          </w:p>
        </w:tc>
        <w:tc>
          <w:tcPr>
            <w:tcW w:w="1559" w:type="dxa"/>
          </w:tcPr>
          <w:p w14:paraId="70AC5188" w14:textId="77777777" w:rsidR="004221D6" w:rsidRPr="004221D6" w:rsidRDefault="004221D6" w:rsidP="002C560C">
            <w:pPr>
              <w:pStyle w:val="NormalWeb"/>
            </w:pPr>
            <w:r w:rsidRPr="004221D6">
              <w:t>0.6423</w:t>
            </w:r>
          </w:p>
        </w:tc>
        <w:tc>
          <w:tcPr>
            <w:tcW w:w="1559" w:type="dxa"/>
          </w:tcPr>
          <w:p w14:paraId="1DC0C864" w14:textId="77777777" w:rsidR="004221D6" w:rsidRPr="004221D6" w:rsidRDefault="004221D6" w:rsidP="002C560C">
            <w:pPr>
              <w:pStyle w:val="NormalWeb"/>
            </w:pPr>
            <w:r w:rsidRPr="004221D6">
              <w:t>0.2366</w:t>
            </w:r>
          </w:p>
        </w:tc>
      </w:tr>
    </w:tbl>
    <w:p w14:paraId="3AF88EB1" w14:textId="77777777" w:rsidR="00675B48" w:rsidRDefault="00675B48" w:rsidP="00675B48">
      <w:pPr>
        <w:spacing w:before="100" w:beforeAutospacing="1" w:after="100" w:afterAutospacing="1" w:line="360" w:lineRule="auto"/>
        <w:jc w:val="both"/>
        <w:rPr>
          <w:rFonts w:ascii="Times New Roman" w:hAnsi="Times New Roman" w:cs="Times New Roman"/>
          <w:i/>
          <w:iCs/>
        </w:rPr>
      </w:pPr>
    </w:p>
    <w:p w14:paraId="126F3FCD" w14:textId="77777777" w:rsidR="00675B48" w:rsidRDefault="00675B48" w:rsidP="00675B48">
      <w:pPr>
        <w:spacing w:before="100" w:beforeAutospacing="1" w:after="100" w:afterAutospacing="1" w:line="360" w:lineRule="auto"/>
        <w:jc w:val="both"/>
        <w:rPr>
          <w:rFonts w:ascii="Times New Roman" w:hAnsi="Times New Roman" w:cs="Times New Roman"/>
          <w:i/>
          <w:iCs/>
        </w:rPr>
      </w:pPr>
    </w:p>
    <w:p w14:paraId="25AA8D94" w14:textId="6C870247" w:rsidR="0077525F" w:rsidRPr="00675B48" w:rsidRDefault="00675B48" w:rsidP="00675B48">
      <w:pPr>
        <w:spacing w:before="100" w:beforeAutospacing="1" w:after="100" w:afterAutospacing="1" w:line="360" w:lineRule="auto"/>
        <w:jc w:val="both"/>
        <w:rPr>
          <w:rFonts w:ascii="Times New Roman" w:hAnsi="Times New Roman" w:cs="Times New Roman"/>
          <w:i/>
          <w:iCs/>
        </w:rPr>
      </w:pPr>
      <w:r w:rsidRPr="00675B48">
        <w:rPr>
          <w:rFonts w:ascii="Times New Roman" w:hAnsi="Times New Roman" w:cs="Times New Roman"/>
          <w:i/>
          <w:iCs/>
        </w:rPr>
        <w:t>L’optimisation du seuil de décision a été explorée pour les cinq algorithmes entraînés sans SMOTE, en remplaçant le seuil conventionnel de 0,5 par le seuil maximisant le F1-score sur le jeu de test. Pour tous les modèles, ce changement entraîne le même type de comportement : l’</w:t>
      </w:r>
      <w:proofErr w:type="spellStart"/>
      <w:r w:rsidRPr="00675B48">
        <w:rPr>
          <w:rFonts w:ascii="Times New Roman" w:hAnsi="Times New Roman" w:cs="Times New Roman"/>
          <w:i/>
          <w:iCs/>
        </w:rPr>
        <w:t>accuracy</w:t>
      </w:r>
      <w:proofErr w:type="spellEnd"/>
      <w:r w:rsidRPr="00675B48">
        <w:rPr>
          <w:rFonts w:ascii="Times New Roman" w:hAnsi="Times New Roman" w:cs="Times New Roman"/>
          <w:i/>
          <w:iCs/>
        </w:rPr>
        <w:t xml:space="preserve"> diminue nettement (par exemple, de 0,85 à 0,67 pour la régression logistique, de 0,84 à 0,47 pour la forêt aléatoire), tandis que le rappel et le F1 de la classe événement augmentent fortement. Ainsi, pour LogReg_A2, le rappel passe d’environ 7 % à 60 % et le F1 est multiplié par presque trois ; pour les modèles ensemblistes (RF_A1, GB_A1, XGB_A1), le rappel dépasse 70–85 % au prix d’une perte importante d’</w:t>
      </w:r>
      <w:proofErr w:type="spellStart"/>
      <w:r w:rsidRPr="00675B48">
        <w:rPr>
          <w:rFonts w:ascii="Times New Roman" w:hAnsi="Times New Roman" w:cs="Times New Roman"/>
          <w:i/>
          <w:iCs/>
        </w:rPr>
        <w:t>accuracy</w:t>
      </w:r>
      <w:proofErr w:type="spellEnd"/>
      <w:r w:rsidRPr="00675B48">
        <w:rPr>
          <w:rFonts w:ascii="Times New Roman" w:hAnsi="Times New Roman" w:cs="Times New Roman"/>
          <w:i/>
          <w:iCs/>
        </w:rPr>
        <w:t>. Comme attendu, l’AUC-ROC et l’AUC-PR restent inchangées, car elles dépendent du classement des probabilités et non du seuil choisi. Ces résultats confirment que, sur un jeu de données fortement déséquilibré, l’ajustement du seuil permet de déplacer le compromis entre “ne rater aucun malade” (rappel élevé) et “limiter les faux positifs” (</w:t>
      </w:r>
      <w:proofErr w:type="spellStart"/>
      <w:r w:rsidRPr="00675B48">
        <w:rPr>
          <w:rFonts w:ascii="Times New Roman" w:hAnsi="Times New Roman" w:cs="Times New Roman"/>
          <w:i/>
          <w:iCs/>
        </w:rPr>
        <w:t>accuracy</w:t>
      </w:r>
      <w:proofErr w:type="spellEnd"/>
      <w:r w:rsidRPr="00675B48">
        <w:rPr>
          <w:rFonts w:ascii="Times New Roman" w:hAnsi="Times New Roman" w:cs="Times New Roman"/>
          <w:i/>
          <w:iCs/>
        </w:rPr>
        <w:t xml:space="preserve"> élevée), sans modifier la capacité intrinsèque des modèles à ordonner les patients selon leur risque.</w:t>
      </w:r>
    </w:p>
    <w:p w14:paraId="59B58E4F" w14:textId="77777777" w:rsidR="0077525F" w:rsidRDefault="0077525F" w:rsidP="00765799">
      <w:pPr>
        <w:spacing w:before="100" w:beforeAutospacing="1" w:after="100" w:afterAutospacing="1" w:line="240" w:lineRule="auto"/>
        <w:jc w:val="both"/>
        <w:rPr>
          <w:rFonts w:ascii="Times New Roman" w:eastAsia="Times New Roman" w:hAnsi="Times New Roman" w:cs="Times New Roman"/>
          <w:b/>
          <w:bCs/>
          <w:kern w:val="0"/>
          <w:u w:val="single"/>
          <w:lang w:eastAsia="fr-BE"/>
          <w14:ligatures w14:val="none"/>
        </w:rPr>
      </w:pPr>
    </w:p>
    <w:p w14:paraId="3D29A5C6" w14:textId="1999992A" w:rsidR="005B6A6B" w:rsidRPr="005B6A6B" w:rsidRDefault="005B6A6B" w:rsidP="005B6A6B">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r w:rsidRPr="005B6A6B">
        <w:rPr>
          <w:rFonts w:ascii="Times New Roman" w:eastAsia="Times New Roman" w:hAnsi="Times New Roman" w:cs="Times New Roman"/>
          <w:b/>
          <w:bCs/>
          <w:kern w:val="0"/>
          <w:u w:val="single"/>
          <w:lang w:eastAsia="fr-BE"/>
          <w14:ligatures w14:val="none"/>
        </w:rPr>
        <w:t xml:space="preserve">Validation croisée du </w:t>
      </w:r>
      <w:r w:rsidR="004221D6" w:rsidRPr="005B6A6B">
        <w:rPr>
          <w:rFonts w:ascii="Times New Roman" w:eastAsia="Times New Roman" w:hAnsi="Times New Roman" w:cs="Times New Roman"/>
          <w:b/>
          <w:bCs/>
          <w:kern w:val="0"/>
          <w:u w:val="single"/>
          <w:lang w:eastAsia="fr-BE"/>
          <w14:ligatures w14:val="none"/>
        </w:rPr>
        <w:t>model</w:t>
      </w:r>
    </w:p>
    <w:p w14:paraId="344F5AE9" w14:textId="3B1B7CD3" w:rsidR="005B6A6B" w:rsidRDefault="005B6A6B" w:rsidP="005B6A6B">
      <w:pPr>
        <w:spacing w:before="100" w:beforeAutospacing="1" w:after="100" w:afterAutospacing="1" w:line="240" w:lineRule="auto"/>
        <w:rPr>
          <w:rFonts w:ascii="Times New Roman" w:hAnsi="Times New Roman" w:cs="Times New Roman"/>
          <w:b/>
          <w:bCs/>
        </w:rPr>
      </w:pPr>
      <w:r w:rsidRPr="005B6A6B">
        <w:rPr>
          <w:rFonts w:ascii="Times New Roman" w:hAnsi="Times New Roman" w:cs="Times New Roman"/>
          <w:b/>
          <w:bCs/>
        </w:rPr>
        <w:lastRenderedPageBreak/>
        <w:t>Tableau récapitulatif de la validation croisée (</w:t>
      </w:r>
      <w:r w:rsidR="00526C90">
        <w:rPr>
          <w:rFonts w:ascii="Times New Roman" w:hAnsi="Times New Roman" w:cs="Times New Roman"/>
          <w:b/>
          <w:bCs/>
        </w:rPr>
        <w:t>5</w:t>
      </w:r>
      <w:r w:rsidR="00526C90" w:rsidRPr="00526C90">
        <w:rPr>
          <w:rFonts w:ascii="Times New Roman" w:hAnsi="Times New Roman" w:cs="Times New Roman"/>
          <w:b/>
          <w:bCs/>
        </w:rPr>
        <w:t xml:space="preserve"> sous-échantillons</w:t>
      </w:r>
      <w:r w:rsidRPr="005B6A6B">
        <w:rPr>
          <w:rFonts w:ascii="Times New Roman" w:hAnsi="Times New Roman" w:cs="Times New Roman"/>
          <w:b/>
          <w:bCs/>
        </w:rPr>
        <w:t>)</w:t>
      </w:r>
    </w:p>
    <w:p w14:paraId="68326DB4" w14:textId="24906303" w:rsidR="000915C0" w:rsidRPr="000915C0" w:rsidRDefault="000915C0" w:rsidP="005B6A6B">
      <w:pPr>
        <w:spacing w:before="100" w:beforeAutospacing="1" w:after="100" w:afterAutospacing="1" w:line="240" w:lineRule="auto"/>
        <w:rPr>
          <w:rFonts w:ascii="Times New Roman" w:hAnsi="Times New Roman" w:cs="Times New Roman"/>
          <w:b/>
          <w:bCs/>
          <w:i/>
          <w:iCs/>
        </w:rPr>
      </w:pPr>
      <w:r w:rsidRPr="000915C0">
        <w:rPr>
          <w:rFonts w:ascii="Times New Roman" w:hAnsi="Times New Roman" w:cs="Times New Roman"/>
          <w:b/>
          <w:bCs/>
          <w:i/>
          <w:iCs/>
        </w:rPr>
        <w:t>« La validation croisée à 5 plis permet d’évaluer la stabilité des performances du modèle en répétant l’apprentissage et la validation sur différents sous-échantillons du jeu d’entraînement. Chaque observation est utilisée à la fois pour l’entraînement et la validation, ce qui réduit la dépendance aux partitions arbitraires. »</w:t>
      </w:r>
    </w:p>
    <w:tbl>
      <w:tblPr>
        <w:tblStyle w:val="Grilledutableau"/>
        <w:tblW w:w="15452" w:type="dxa"/>
        <w:tblInd w:w="-856" w:type="dxa"/>
        <w:tblLook w:val="04A0" w:firstRow="1" w:lastRow="0" w:firstColumn="1" w:lastColumn="0" w:noHBand="0" w:noVBand="1"/>
      </w:tblPr>
      <w:tblGrid>
        <w:gridCol w:w="1418"/>
        <w:gridCol w:w="2410"/>
        <w:gridCol w:w="1843"/>
        <w:gridCol w:w="1843"/>
        <w:gridCol w:w="1842"/>
        <w:gridCol w:w="2127"/>
        <w:gridCol w:w="1984"/>
        <w:gridCol w:w="1985"/>
      </w:tblGrid>
      <w:tr w:rsidR="0036352A" w:rsidRPr="005B6A6B" w14:paraId="2E95C653" w14:textId="77777777" w:rsidTr="006168FC">
        <w:tc>
          <w:tcPr>
            <w:tcW w:w="1418" w:type="dxa"/>
          </w:tcPr>
          <w:p w14:paraId="594F54FE" w14:textId="77777777"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Modèle</w:t>
            </w:r>
          </w:p>
        </w:tc>
        <w:tc>
          <w:tcPr>
            <w:tcW w:w="2410" w:type="dxa"/>
          </w:tcPr>
          <w:p w14:paraId="537C7082" w14:textId="77777777"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Jeu_train</w:t>
            </w:r>
            <w:proofErr w:type="spellEnd"/>
          </w:p>
        </w:tc>
        <w:tc>
          <w:tcPr>
            <w:tcW w:w="1843" w:type="dxa"/>
          </w:tcPr>
          <w:p w14:paraId="67F51C11" w14:textId="77777777"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Accuracy</w:t>
            </w:r>
            <w:proofErr w:type="spellEnd"/>
            <w:r w:rsidRPr="005B6A6B">
              <w:rPr>
                <w:rFonts w:ascii="Times New Roman" w:eastAsia="Times New Roman" w:hAnsi="Times New Roman" w:cs="Times New Roman"/>
                <w:b/>
                <w:bCs/>
                <w:kern w:val="0"/>
                <w:lang w:eastAsia="fr-BE"/>
                <w14:ligatures w14:val="none"/>
              </w:rPr>
              <w:t xml:space="preserve"> (</w:t>
            </w:r>
            <w:proofErr w:type="spellStart"/>
            <w:r w:rsidRPr="005B6A6B">
              <w:rPr>
                <w:rFonts w:ascii="Times New Roman" w:eastAsia="Times New Roman" w:hAnsi="Times New Roman" w:cs="Times New Roman"/>
                <w:b/>
                <w:bCs/>
                <w:kern w:val="0"/>
                <w:lang w:eastAsia="fr-BE"/>
                <w14:ligatures w14:val="none"/>
              </w:rPr>
              <w:t>moy±ET</w:t>
            </w:r>
            <w:proofErr w:type="spellEnd"/>
            <w:r w:rsidRPr="005B6A6B">
              <w:rPr>
                <w:rFonts w:ascii="Times New Roman" w:eastAsia="Times New Roman" w:hAnsi="Times New Roman" w:cs="Times New Roman"/>
                <w:b/>
                <w:bCs/>
                <w:kern w:val="0"/>
                <w:lang w:eastAsia="fr-BE"/>
                <w14:ligatures w14:val="none"/>
              </w:rPr>
              <w:t>)</w:t>
            </w:r>
          </w:p>
        </w:tc>
        <w:tc>
          <w:tcPr>
            <w:tcW w:w="1843" w:type="dxa"/>
          </w:tcPr>
          <w:p w14:paraId="4142A725" w14:textId="7E8F65B8"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Recall</w:t>
            </w:r>
            <w:proofErr w:type="spellEnd"/>
            <w:r w:rsidR="0036352A">
              <w:rPr>
                <w:rFonts w:ascii="Times New Roman" w:eastAsia="Times New Roman" w:hAnsi="Times New Roman" w:cs="Times New Roman"/>
                <w:b/>
                <w:bCs/>
                <w:kern w:val="0"/>
                <w:lang w:eastAsia="fr-BE"/>
                <w14:ligatures w14:val="none"/>
              </w:rPr>
              <w:t xml:space="preserve"> </w:t>
            </w:r>
            <w:r w:rsidRPr="005B6A6B">
              <w:rPr>
                <w:rFonts w:ascii="Times New Roman" w:eastAsia="Times New Roman" w:hAnsi="Times New Roman" w:cs="Times New Roman"/>
                <w:b/>
                <w:bCs/>
                <w:kern w:val="0"/>
                <w:lang w:eastAsia="fr-BE"/>
                <w14:ligatures w14:val="none"/>
              </w:rPr>
              <w:t>(</w:t>
            </w:r>
            <w:proofErr w:type="spellStart"/>
            <w:r w:rsidRPr="005B6A6B">
              <w:rPr>
                <w:rFonts w:ascii="Times New Roman" w:eastAsia="Times New Roman" w:hAnsi="Times New Roman" w:cs="Times New Roman"/>
                <w:b/>
                <w:bCs/>
                <w:kern w:val="0"/>
                <w:lang w:eastAsia="fr-BE"/>
                <w14:ligatures w14:val="none"/>
              </w:rPr>
              <w:t>moy±ET</w:t>
            </w:r>
            <w:proofErr w:type="spellEnd"/>
            <w:r w:rsidRPr="005B6A6B">
              <w:rPr>
                <w:rFonts w:ascii="Times New Roman" w:eastAsia="Times New Roman" w:hAnsi="Times New Roman" w:cs="Times New Roman"/>
                <w:b/>
                <w:bCs/>
                <w:kern w:val="0"/>
                <w:lang w:eastAsia="fr-BE"/>
                <w14:ligatures w14:val="none"/>
              </w:rPr>
              <w:t>)</w:t>
            </w:r>
          </w:p>
        </w:tc>
        <w:tc>
          <w:tcPr>
            <w:tcW w:w="1842" w:type="dxa"/>
          </w:tcPr>
          <w:p w14:paraId="351310A8" w14:textId="509D6022"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5B6A6B">
              <w:rPr>
                <w:rFonts w:ascii="Times New Roman" w:eastAsia="Times New Roman" w:hAnsi="Times New Roman" w:cs="Times New Roman"/>
                <w:b/>
                <w:bCs/>
                <w:kern w:val="0"/>
                <w:lang w:eastAsia="fr-BE"/>
                <w14:ligatures w14:val="none"/>
              </w:rPr>
              <w:t>Precision</w:t>
            </w:r>
            <w:proofErr w:type="spellEnd"/>
            <w:r w:rsidR="0036352A">
              <w:rPr>
                <w:rFonts w:ascii="Times New Roman" w:eastAsia="Times New Roman" w:hAnsi="Times New Roman" w:cs="Times New Roman"/>
                <w:b/>
                <w:bCs/>
                <w:kern w:val="0"/>
                <w:lang w:eastAsia="fr-BE"/>
                <w14:ligatures w14:val="none"/>
              </w:rPr>
              <w:t xml:space="preserve"> </w:t>
            </w:r>
            <w:r w:rsidRPr="005B6A6B">
              <w:rPr>
                <w:rFonts w:ascii="Times New Roman" w:eastAsia="Times New Roman" w:hAnsi="Times New Roman" w:cs="Times New Roman"/>
                <w:b/>
                <w:bCs/>
                <w:kern w:val="0"/>
                <w:lang w:eastAsia="fr-BE"/>
                <w14:ligatures w14:val="none"/>
              </w:rPr>
              <w:t>(</w:t>
            </w:r>
            <w:proofErr w:type="spellStart"/>
            <w:r w:rsidRPr="005B6A6B">
              <w:rPr>
                <w:rFonts w:ascii="Times New Roman" w:eastAsia="Times New Roman" w:hAnsi="Times New Roman" w:cs="Times New Roman"/>
                <w:b/>
                <w:bCs/>
                <w:kern w:val="0"/>
                <w:lang w:eastAsia="fr-BE"/>
                <w14:ligatures w14:val="none"/>
              </w:rPr>
              <w:t>moy±ET</w:t>
            </w:r>
            <w:proofErr w:type="spellEnd"/>
            <w:r w:rsidRPr="005B6A6B">
              <w:rPr>
                <w:rFonts w:ascii="Times New Roman" w:eastAsia="Times New Roman" w:hAnsi="Times New Roman" w:cs="Times New Roman"/>
                <w:b/>
                <w:bCs/>
                <w:kern w:val="0"/>
                <w:lang w:eastAsia="fr-BE"/>
                <w14:ligatures w14:val="none"/>
              </w:rPr>
              <w:t>)</w:t>
            </w:r>
          </w:p>
        </w:tc>
        <w:tc>
          <w:tcPr>
            <w:tcW w:w="2127" w:type="dxa"/>
          </w:tcPr>
          <w:p w14:paraId="3772CB2F" w14:textId="15FD056B"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F1(</w:t>
            </w:r>
            <w:proofErr w:type="spellStart"/>
            <w:r w:rsidRPr="005B6A6B">
              <w:rPr>
                <w:rFonts w:ascii="Times New Roman" w:eastAsia="Times New Roman" w:hAnsi="Times New Roman" w:cs="Times New Roman"/>
                <w:b/>
                <w:bCs/>
                <w:kern w:val="0"/>
                <w:lang w:eastAsia="fr-BE"/>
                <w14:ligatures w14:val="none"/>
              </w:rPr>
              <w:t>moy±ET</w:t>
            </w:r>
            <w:proofErr w:type="spellEnd"/>
            <w:r w:rsidRPr="005B6A6B">
              <w:rPr>
                <w:rFonts w:ascii="Times New Roman" w:eastAsia="Times New Roman" w:hAnsi="Times New Roman" w:cs="Times New Roman"/>
                <w:b/>
                <w:bCs/>
                <w:kern w:val="0"/>
                <w:lang w:eastAsia="fr-BE"/>
                <w14:ligatures w14:val="none"/>
              </w:rPr>
              <w:t>)</w:t>
            </w:r>
          </w:p>
        </w:tc>
        <w:tc>
          <w:tcPr>
            <w:tcW w:w="1984" w:type="dxa"/>
          </w:tcPr>
          <w:p w14:paraId="49E98EDC" w14:textId="77777777"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AUC-ROC (</w:t>
            </w:r>
            <w:proofErr w:type="spellStart"/>
            <w:r w:rsidRPr="005B6A6B">
              <w:rPr>
                <w:rFonts w:ascii="Times New Roman" w:eastAsia="Times New Roman" w:hAnsi="Times New Roman" w:cs="Times New Roman"/>
                <w:b/>
                <w:bCs/>
                <w:kern w:val="0"/>
                <w:lang w:eastAsia="fr-BE"/>
                <w14:ligatures w14:val="none"/>
              </w:rPr>
              <w:t>moy±ET</w:t>
            </w:r>
            <w:proofErr w:type="spellEnd"/>
            <w:r w:rsidRPr="005B6A6B">
              <w:rPr>
                <w:rFonts w:ascii="Times New Roman" w:eastAsia="Times New Roman" w:hAnsi="Times New Roman" w:cs="Times New Roman"/>
                <w:b/>
                <w:bCs/>
                <w:kern w:val="0"/>
                <w:lang w:eastAsia="fr-BE"/>
                <w14:ligatures w14:val="none"/>
              </w:rPr>
              <w:t>)</w:t>
            </w:r>
          </w:p>
        </w:tc>
        <w:tc>
          <w:tcPr>
            <w:tcW w:w="1985" w:type="dxa"/>
          </w:tcPr>
          <w:p w14:paraId="201A5E06" w14:textId="77777777" w:rsidR="005B6A6B" w:rsidRPr="005B6A6B" w:rsidRDefault="005B6A6B" w:rsidP="006168FC">
            <w:pPr>
              <w:spacing w:before="100" w:beforeAutospacing="1" w:after="100" w:afterAutospacing="1"/>
              <w:jc w:val="center"/>
              <w:rPr>
                <w:rFonts w:ascii="Times New Roman" w:eastAsia="Times New Roman" w:hAnsi="Times New Roman" w:cs="Times New Roman"/>
                <w:b/>
                <w:bCs/>
                <w:kern w:val="0"/>
                <w:lang w:eastAsia="fr-BE"/>
                <w14:ligatures w14:val="none"/>
              </w:rPr>
            </w:pPr>
            <w:r w:rsidRPr="005B6A6B">
              <w:rPr>
                <w:rFonts w:ascii="Times New Roman" w:eastAsia="Times New Roman" w:hAnsi="Times New Roman" w:cs="Times New Roman"/>
                <w:b/>
                <w:bCs/>
                <w:kern w:val="0"/>
                <w:lang w:eastAsia="fr-BE"/>
                <w14:ligatures w14:val="none"/>
              </w:rPr>
              <w:t>AUC-PR (</w:t>
            </w:r>
            <w:proofErr w:type="spellStart"/>
            <w:r w:rsidRPr="005B6A6B">
              <w:rPr>
                <w:rFonts w:ascii="Times New Roman" w:eastAsia="Times New Roman" w:hAnsi="Times New Roman" w:cs="Times New Roman"/>
                <w:b/>
                <w:bCs/>
                <w:kern w:val="0"/>
                <w:lang w:eastAsia="fr-BE"/>
                <w14:ligatures w14:val="none"/>
              </w:rPr>
              <w:t>moy±ET</w:t>
            </w:r>
            <w:proofErr w:type="spellEnd"/>
            <w:r w:rsidRPr="005B6A6B">
              <w:rPr>
                <w:rFonts w:ascii="Times New Roman" w:eastAsia="Times New Roman" w:hAnsi="Times New Roman" w:cs="Times New Roman"/>
                <w:b/>
                <w:bCs/>
                <w:kern w:val="0"/>
                <w:lang w:eastAsia="fr-BE"/>
                <w14:ligatures w14:val="none"/>
              </w:rPr>
              <w:t>)</w:t>
            </w:r>
          </w:p>
        </w:tc>
      </w:tr>
      <w:tr w:rsidR="0036352A" w:rsidRPr="00563E2E" w14:paraId="30AAC005" w14:textId="77777777" w:rsidTr="006168FC">
        <w:tc>
          <w:tcPr>
            <w:tcW w:w="1418" w:type="dxa"/>
          </w:tcPr>
          <w:p w14:paraId="42E63631"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LogReg_A2</w:t>
            </w:r>
          </w:p>
        </w:tc>
        <w:tc>
          <w:tcPr>
            <w:tcW w:w="2410" w:type="dxa"/>
          </w:tcPr>
          <w:p w14:paraId="14B9E00D"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A2 (sans SMOTE)</w:t>
            </w:r>
          </w:p>
        </w:tc>
        <w:tc>
          <w:tcPr>
            <w:tcW w:w="1843" w:type="dxa"/>
          </w:tcPr>
          <w:p w14:paraId="39D51BEE"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0.855 ± 0.004</w:t>
            </w:r>
          </w:p>
        </w:tc>
        <w:tc>
          <w:tcPr>
            <w:tcW w:w="1843" w:type="dxa"/>
          </w:tcPr>
          <w:p w14:paraId="3F9D3EB2"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0.089 ± 0.011</w:t>
            </w:r>
          </w:p>
        </w:tc>
        <w:tc>
          <w:tcPr>
            <w:tcW w:w="1842" w:type="dxa"/>
          </w:tcPr>
          <w:p w14:paraId="0E7B0636"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0.712 ± 0.132</w:t>
            </w:r>
          </w:p>
        </w:tc>
        <w:tc>
          <w:tcPr>
            <w:tcW w:w="2127" w:type="dxa"/>
          </w:tcPr>
          <w:p w14:paraId="20AA0D67"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0.158 ± 0.018</w:t>
            </w:r>
          </w:p>
        </w:tc>
        <w:tc>
          <w:tcPr>
            <w:tcW w:w="1984" w:type="dxa"/>
          </w:tcPr>
          <w:p w14:paraId="36D0DC58"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0.730 ± 0.023</w:t>
            </w:r>
          </w:p>
        </w:tc>
        <w:tc>
          <w:tcPr>
            <w:tcW w:w="1985" w:type="dxa"/>
          </w:tcPr>
          <w:p w14:paraId="05A1F117"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0.364 ± 0.031</w:t>
            </w:r>
          </w:p>
        </w:tc>
      </w:tr>
      <w:tr w:rsidR="0036352A" w:rsidRPr="00563E2E" w14:paraId="2EA9B25A" w14:textId="77777777" w:rsidTr="006168FC">
        <w:tc>
          <w:tcPr>
            <w:tcW w:w="1418" w:type="dxa"/>
          </w:tcPr>
          <w:p w14:paraId="2195504B"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LogReg_B2</w:t>
            </w:r>
          </w:p>
        </w:tc>
        <w:tc>
          <w:tcPr>
            <w:tcW w:w="2410" w:type="dxa"/>
          </w:tcPr>
          <w:p w14:paraId="783603DE"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B2 (avec SMOTE)</w:t>
            </w:r>
          </w:p>
        </w:tc>
        <w:tc>
          <w:tcPr>
            <w:tcW w:w="1843" w:type="dxa"/>
          </w:tcPr>
          <w:p w14:paraId="4B3F4572"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0.685 ± 0.011</w:t>
            </w:r>
          </w:p>
        </w:tc>
        <w:tc>
          <w:tcPr>
            <w:tcW w:w="1843" w:type="dxa"/>
          </w:tcPr>
          <w:p w14:paraId="55581289"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0.702 ± 0.017</w:t>
            </w:r>
          </w:p>
        </w:tc>
        <w:tc>
          <w:tcPr>
            <w:tcW w:w="1842" w:type="dxa"/>
          </w:tcPr>
          <w:p w14:paraId="2ECBEFBB"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0.678 ± 0.012</w:t>
            </w:r>
          </w:p>
        </w:tc>
        <w:tc>
          <w:tcPr>
            <w:tcW w:w="2127" w:type="dxa"/>
          </w:tcPr>
          <w:p w14:paraId="60B8AA3B"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0.690 ± 0.012</w:t>
            </w:r>
          </w:p>
        </w:tc>
        <w:tc>
          <w:tcPr>
            <w:tcW w:w="1984" w:type="dxa"/>
          </w:tcPr>
          <w:p w14:paraId="27677659"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0.738 ± 0.018</w:t>
            </w:r>
          </w:p>
        </w:tc>
        <w:tc>
          <w:tcPr>
            <w:tcW w:w="1985" w:type="dxa"/>
          </w:tcPr>
          <w:p w14:paraId="4733F0CD"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36352A">
              <w:rPr>
                <w:rFonts w:ascii="Times New Roman" w:eastAsia="Times New Roman" w:hAnsi="Times New Roman" w:cs="Times New Roman"/>
                <w:kern w:val="0"/>
                <w:highlight w:val="yellow"/>
                <w:lang w:eastAsia="fr-BE"/>
                <w14:ligatures w14:val="none"/>
              </w:rPr>
              <w:t>0.715 ± 0.020</w:t>
            </w:r>
          </w:p>
        </w:tc>
      </w:tr>
      <w:tr w:rsidR="0036352A" w:rsidRPr="00563E2E" w14:paraId="553CE4AD" w14:textId="77777777" w:rsidTr="006168FC">
        <w:tc>
          <w:tcPr>
            <w:tcW w:w="1418" w:type="dxa"/>
          </w:tcPr>
          <w:p w14:paraId="3F2C0448"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RF_A1</w:t>
            </w:r>
          </w:p>
        </w:tc>
        <w:tc>
          <w:tcPr>
            <w:tcW w:w="2410" w:type="dxa"/>
          </w:tcPr>
          <w:p w14:paraId="16AD12FA"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A1 (sans SMOTE)</w:t>
            </w:r>
          </w:p>
        </w:tc>
        <w:tc>
          <w:tcPr>
            <w:tcW w:w="1843" w:type="dxa"/>
          </w:tcPr>
          <w:p w14:paraId="08BDCBFA"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0.851 ± 0.002</w:t>
            </w:r>
          </w:p>
        </w:tc>
        <w:tc>
          <w:tcPr>
            <w:tcW w:w="1843" w:type="dxa"/>
          </w:tcPr>
          <w:p w14:paraId="7446F069"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0.025 ± 0.013</w:t>
            </w:r>
          </w:p>
        </w:tc>
        <w:tc>
          <w:tcPr>
            <w:tcW w:w="1842" w:type="dxa"/>
          </w:tcPr>
          <w:p w14:paraId="6081EDFE"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0.800 ± 0.194</w:t>
            </w:r>
          </w:p>
        </w:tc>
        <w:tc>
          <w:tcPr>
            <w:tcW w:w="2127" w:type="dxa"/>
          </w:tcPr>
          <w:p w14:paraId="7394213B"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0.049 ± 0.025</w:t>
            </w:r>
          </w:p>
        </w:tc>
        <w:tc>
          <w:tcPr>
            <w:tcW w:w="1984" w:type="dxa"/>
          </w:tcPr>
          <w:p w14:paraId="14CBCD39"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0.719 ± 0.022</w:t>
            </w:r>
          </w:p>
        </w:tc>
        <w:tc>
          <w:tcPr>
            <w:tcW w:w="1985" w:type="dxa"/>
          </w:tcPr>
          <w:p w14:paraId="698CAFB0"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0.346 ± 0.014</w:t>
            </w:r>
          </w:p>
        </w:tc>
      </w:tr>
      <w:tr w:rsidR="0036352A" w:rsidRPr="00563E2E" w14:paraId="46154580" w14:textId="77777777" w:rsidTr="006168FC">
        <w:tc>
          <w:tcPr>
            <w:tcW w:w="1418" w:type="dxa"/>
          </w:tcPr>
          <w:p w14:paraId="1C1DB6B6"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RF_B1</w:t>
            </w:r>
          </w:p>
        </w:tc>
        <w:tc>
          <w:tcPr>
            <w:tcW w:w="2410" w:type="dxa"/>
          </w:tcPr>
          <w:p w14:paraId="3AF7333E"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B1 (avec SMOTE)</w:t>
            </w:r>
          </w:p>
        </w:tc>
        <w:tc>
          <w:tcPr>
            <w:tcW w:w="1843" w:type="dxa"/>
          </w:tcPr>
          <w:p w14:paraId="3875A42C"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0.867 ± 0.007</w:t>
            </w:r>
          </w:p>
        </w:tc>
        <w:tc>
          <w:tcPr>
            <w:tcW w:w="1843" w:type="dxa"/>
          </w:tcPr>
          <w:p w14:paraId="1427ECE0"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0.840 ± 0.009</w:t>
            </w:r>
          </w:p>
        </w:tc>
        <w:tc>
          <w:tcPr>
            <w:tcW w:w="1842" w:type="dxa"/>
          </w:tcPr>
          <w:p w14:paraId="5AB70C63"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0.889 ± 0.015</w:t>
            </w:r>
          </w:p>
        </w:tc>
        <w:tc>
          <w:tcPr>
            <w:tcW w:w="2127" w:type="dxa"/>
          </w:tcPr>
          <w:p w14:paraId="3B6328F4"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0.864 ± 0.007</w:t>
            </w:r>
          </w:p>
        </w:tc>
        <w:tc>
          <w:tcPr>
            <w:tcW w:w="1984" w:type="dxa"/>
          </w:tcPr>
          <w:p w14:paraId="6626DD33"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0.942 ± 0.003</w:t>
            </w:r>
          </w:p>
        </w:tc>
        <w:tc>
          <w:tcPr>
            <w:tcW w:w="1985" w:type="dxa"/>
          </w:tcPr>
          <w:p w14:paraId="7C00CF15"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36352A">
              <w:rPr>
                <w:rFonts w:ascii="Times New Roman" w:eastAsia="Times New Roman" w:hAnsi="Times New Roman" w:cs="Times New Roman"/>
                <w:kern w:val="0"/>
                <w:highlight w:val="yellow"/>
                <w:lang w:eastAsia="fr-BE"/>
                <w14:ligatures w14:val="none"/>
              </w:rPr>
              <w:t>0.951 ± 0.003</w:t>
            </w:r>
          </w:p>
        </w:tc>
      </w:tr>
      <w:tr w:rsidR="0036352A" w:rsidRPr="00563E2E" w14:paraId="1CB5AC9F" w14:textId="77777777" w:rsidTr="006168FC">
        <w:tc>
          <w:tcPr>
            <w:tcW w:w="1418" w:type="dxa"/>
          </w:tcPr>
          <w:p w14:paraId="3918167E"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GB_A1</w:t>
            </w:r>
          </w:p>
        </w:tc>
        <w:tc>
          <w:tcPr>
            <w:tcW w:w="2410" w:type="dxa"/>
          </w:tcPr>
          <w:p w14:paraId="6C23B530"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A1 (sans SMOTE)</w:t>
            </w:r>
          </w:p>
        </w:tc>
        <w:tc>
          <w:tcPr>
            <w:tcW w:w="1843" w:type="dxa"/>
          </w:tcPr>
          <w:p w14:paraId="30EAF557"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0.845 ± 0.002</w:t>
            </w:r>
          </w:p>
        </w:tc>
        <w:tc>
          <w:tcPr>
            <w:tcW w:w="1843" w:type="dxa"/>
          </w:tcPr>
          <w:p w14:paraId="40D2CAAB"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0.118 ± 0.021</w:t>
            </w:r>
          </w:p>
        </w:tc>
        <w:tc>
          <w:tcPr>
            <w:tcW w:w="1842" w:type="dxa"/>
          </w:tcPr>
          <w:p w14:paraId="71B5E792"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0.464 ± 0.035</w:t>
            </w:r>
          </w:p>
        </w:tc>
        <w:tc>
          <w:tcPr>
            <w:tcW w:w="2127" w:type="dxa"/>
          </w:tcPr>
          <w:p w14:paraId="6A81C9FE"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0.188 ± 0.028</w:t>
            </w:r>
          </w:p>
        </w:tc>
        <w:tc>
          <w:tcPr>
            <w:tcW w:w="1984" w:type="dxa"/>
          </w:tcPr>
          <w:p w14:paraId="102EFC27"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0.701 ± 0.016</w:t>
            </w:r>
          </w:p>
        </w:tc>
        <w:tc>
          <w:tcPr>
            <w:tcW w:w="1985" w:type="dxa"/>
          </w:tcPr>
          <w:p w14:paraId="758C26B4"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0.325 ± 0.020</w:t>
            </w:r>
          </w:p>
        </w:tc>
      </w:tr>
      <w:tr w:rsidR="0036352A" w:rsidRPr="00563E2E" w14:paraId="2F4E613B" w14:textId="77777777" w:rsidTr="006168FC">
        <w:tc>
          <w:tcPr>
            <w:tcW w:w="1418" w:type="dxa"/>
          </w:tcPr>
          <w:p w14:paraId="00AC1287"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GB_B1</w:t>
            </w:r>
          </w:p>
        </w:tc>
        <w:tc>
          <w:tcPr>
            <w:tcW w:w="2410" w:type="dxa"/>
          </w:tcPr>
          <w:p w14:paraId="644F7273"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B1 (avec SMOTE)</w:t>
            </w:r>
          </w:p>
        </w:tc>
        <w:tc>
          <w:tcPr>
            <w:tcW w:w="1843" w:type="dxa"/>
          </w:tcPr>
          <w:p w14:paraId="56E68277"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0.884 ± 0.008</w:t>
            </w:r>
          </w:p>
        </w:tc>
        <w:tc>
          <w:tcPr>
            <w:tcW w:w="1843" w:type="dxa"/>
          </w:tcPr>
          <w:p w14:paraId="6427E89E"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0.830 ± 0.015</w:t>
            </w:r>
          </w:p>
        </w:tc>
        <w:tc>
          <w:tcPr>
            <w:tcW w:w="1842" w:type="dxa"/>
          </w:tcPr>
          <w:p w14:paraId="6A13E9FC"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0.931 ± 0.010</w:t>
            </w:r>
          </w:p>
        </w:tc>
        <w:tc>
          <w:tcPr>
            <w:tcW w:w="2127" w:type="dxa"/>
          </w:tcPr>
          <w:p w14:paraId="19045AAA"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0.877 ± 0.010</w:t>
            </w:r>
          </w:p>
        </w:tc>
        <w:tc>
          <w:tcPr>
            <w:tcW w:w="1984" w:type="dxa"/>
          </w:tcPr>
          <w:p w14:paraId="5716F7BC"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0.940 ± 0.009</w:t>
            </w:r>
          </w:p>
        </w:tc>
        <w:tc>
          <w:tcPr>
            <w:tcW w:w="1985" w:type="dxa"/>
          </w:tcPr>
          <w:p w14:paraId="272AC82E"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36352A">
              <w:rPr>
                <w:rFonts w:ascii="Times New Roman" w:eastAsia="Times New Roman" w:hAnsi="Times New Roman" w:cs="Times New Roman"/>
                <w:kern w:val="0"/>
                <w:highlight w:val="yellow"/>
                <w:lang w:eastAsia="fr-BE"/>
                <w14:ligatures w14:val="none"/>
              </w:rPr>
              <w:t>0.954 ± 0.006</w:t>
            </w:r>
          </w:p>
        </w:tc>
      </w:tr>
      <w:tr w:rsidR="0036352A" w:rsidRPr="00563E2E" w14:paraId="0F4CEA15" w14:textId="77777777" w:rsidTr="006168FC">
        <w:tc>
          <w:tcPr>
            <w:tcW w:w="1418" w:type="dxa"/>
          </w:tcPr>
          <w:p w14:paraId="6CF4EA13"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XGB_A1</w:t>
            </w:r>
          </w:p>
        </w:tc>
        <w:tc>
          <w:tcPr>
            <w:tcW w:w="2410" w:type="dxa"/>
          </w:tcPr>
          <w:p w14:paraId="0AC4CC59"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A1 (sans SMOTE)</w:t>
            </w:r>
          </w:p>
        </w:tc>
        <w:tc>
          <w:tcPr>
            <w:tcW w:w="1843" w:type="dxa"/>
          </w:tcPr>
          <w:p w14:paraId="3AE0261C"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0.852 ± 0.004</w:t>
            </w:r>
          </w:p>
        </w:tc>
        <w:tc>
          <w:tcPr>
            <w:tcW w:w="1843" w:type="dxa"/>
          </w:tcPr>
          <w:p w14:paraId="4422C75B"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0.122 ± 0.025</w:t>
            </w:r>
          </w:p>
        </w:tc>
        <w:tc>
          <w:tcPr>
            <w:tcW w:w="1842" w:type="dxa"/>
          </w:tcPr>
          <w:p w14:paraId="0546B6F8"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0.556 ± 0.067</w:t>
            </w:r>
          </w:p>
        </w:tc>
        <w:tc>
          <w:tcPr>
            <w:tcW w:w="2127" w:type="dxa"/>
          </w:tcPr>
          <w:p w14:paraId="04E5F175"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0.200 ± 0.037</w:t>
            </w:r>
          </w:p>
        </w:tc>
        <w:tc>
          <w:tcPr>
            <w:tcW w:w="1984" w:type="dxa"/>
          </w:tcPr>
          <w:p w14:paraId="046CD32D"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0.709 ± 0.022</w:t>
            </w:r>
          </w:p>
        </w:tc>
        <w:tc>
          <w:tcPr>
            <w:tcW w:w="1985" w:type="dxa"/>
          </w:tcPr>
          <w:p w14:paraId="5DEE0544"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0.338 ± 0.030</w:t>
            </w:r>
          </w:p>
        </w:tc>
      </w:tr>
      <w:tr w:rsidR="0036352A" w:rsidRPr="00563E2E" w14:paraId="7FCA03C6" w14:textId="77777777" w:rsidTr="006168FC">
        <w:tc>
          <w:tcPr>
            <w:tcW w:w="1418" w:type="dxa"/>
          </w:tcPr>
          <w:p w14:paraId="14BCDC15"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XGB_B1</w:t>
            </w:r>
          </w:p>
        </w:tc>
        <w:tc>
          <w:tcPr>
            <w:tcW w:w="2410" w:type="dxa"/>
          </w:tcPr>
          <w:p w14:paraId="2C53CACD"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B1 (avec SMOTE)</w:t>
            </w:r>
          </w:p>
        </w:tc>
        <w:tc>
          <w:tcPr>
            <w:tcW w:w="1843" w:type="dxa"/>
          </w:tcPr>
          <w:p w14:paraId="2597E4A7"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0.883 ± 0.006</w:t>
            </w:r>
          </w:p>
        </w:tc>
        <w:tc>
          <w:tcPr>
            <w:tcW w:w="1843" w:type="dxa"/>
          </w:tcPr>
          <w:p w14:paraId="4F2BADC3"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0.827 ± 0.011</w:t>
            </w:r>
          </w:p>
        </w:tc>
        <w:tc>
          <w:tcPr>
            <w:tcW w:w="1842" w:type="dxa"/>
          </w:tcPr>
          <w:p w14:paraId="59B5FC89"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0.931 ± 0.010</w:t>
            </w:r>
          </w:p>
        </w:tc>
        <w:tc>
          <w:tcPr>
            <w:tcW w:w="2127" w:type="dxa"/>
          </w:tcPr>
          <w:p w14:paraId="35A606C9"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0.876 ± 0.006</w:t>
            </w:r>
          </w:p>
        </w:tc>
        <w:tc>
          <w:tcPr>
            <w:tcW w:w="1984" w:type="dxa"/>
          </w:tcPr>
          <w:p w14:paraId="3D5F1FE4"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0.941 ± 0.007</w:t>
            </w:r>
          </w:p>
        </w:tc>
        <w:tc>
          <w:tcPr>
            <w:tcW w:w="1985" w:type="dxa"/>
          </w:tcPr>
          <w:p w14:paraId="055743A0"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36352A">
              <w:rPr>
                <w:rFonts w:ascii="Times New Roman" w:eastAsia="Times New Roman" w:hAnsi="Times New Roman" w:cs="Times New Roman"/>
                <w:kern w:val="0"/>
                <w:highlight w:val="yellow"/>
                <w:lang w:eastAsia="fr-BE"/>
                <w14:ligatures w14:val="none"/>
              </w:rPr>
              <w:t>0.955 ± 0.005</w:t>
            </w:r>
          </w:p>
        </w:tc>
      </w:tr>
      <w:tr w:rsidR="0036352A" w:rsidRPr="00563E2E" w14:paraId="3739E791" w14:textId="77777777" w:rsidTr="006168FC">
        <w:tc>
          <w:tcPr>
            <w:tcW w:w="1418" w:type="dxa"/>
          </w:tcPr>
          <w:p w14:paraId="03FFBB0B"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SVM_A2</w:t>
            </w:r>
          </w:p>
        </w:tc>
        <w:tc>
          <w:tcPr>
            <w:tcW w:w="2410" w:type="dxa"/>
          </w:tcPr>
          <w:p w14:paraId="04B74F12"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A2 (sans SMOTE)</w:t>
            </w:r>
          </w:p>
        </w:tc>
        <w:tc>
          <w:tcPr>
            <w:tcW w:w="1843" w:type="dxa"/>
          </w:tcPr>
          <w:p w14:paraId="07611041"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0.849 ± 0.003</w:t>
            </w:r>
          </w:p>
        </w:tc>
        <w:tc>
          <w:tcPr>
            <w:tcW w:w="1843" w:type="dxa"/>
          </w:tcPr>
          <w:p w14:paraId="31B92F42"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0.060 ± 0.021</w:t>
            </w:r>
          </w:p>
        </w:tc>
        <w:tc>
          <w:tcPr>
            <w:tcW w:w="1842" w:type="dxa"/>
          </w:tcPr>
          <w:p w14:paraId="2856BFCF"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0.521 ± 0.063</w:t>
            </w:r>
          </w:p>
        </w:tc>
        <w:tc>
          <w:tcPr>
            <w:tcW w:w="2127" w:type="dxa"/>
          </w:tcPr>
          <w:p w14:paraId="230930F5"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0.107 ± 0.035</w:t>
            </w:r>
          </w:p>
        </w:tc>
        <w:tc>
          <w:tcPr>
            <w:tcW w:w="1984" w:type="dxa"/>
          </w:tcPr>
          <w:p w14:paraId="32A7E8CB"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0.619 ± 0.012</w:t>
            </w:r>
          </w:p>
        </w:tc>
        <w:tc>
          <w:tcPr>
            <w:tcW w:w="1985" w:type="dxa"/>
          </w:tcPr>
          <w:p w14:paraId="6E9A79A7" w14:textId="77777777" w:rsidR="005B6A6B" w:rsidRPr="00563E2E"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563E2E">
              <w:rPr>
                <w:rFonts w:ascii="Times New Roman" w:eastAsia="Times New Roman" w:hAnsi="Times New Roman" w:cs="Times New Roman"/>
                <w:kern w:val="0"/>
                <w:lang w:eastAsia="fr-BE"/>
                <w14:ligatures w14:val="none"/>
              </w:rPr>
              <w:t>0.307 ± 0.024</w:t>
            </w:r>
          </w:p>
        </w:tc>
      </w:tr>
      <w:tr w:rsidR="0036352A" w:rsidRPr="00554F70" w14:paraId="7E2523AB" w14:textId="77777777" w:rsidTr="006168FC">
        <w:tc>
          <w:tcPr>
            <w:tcW w:w="1418" w:type="dxa"/>
          </w:tcPr>
          <w:p w14:paraId="43756EBB"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SVM_B2</w:t>
            </w:r>
          </w:p>
        </w:tc>
        <w:tc>
          <w:tcPr>
            <w:tcW w:w="2410" w:type="dxa"/>
          </w:tcPr>
          <w:p w14:paraId="0B25D999"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B2 (avec SMOTE)</w:t>
            </w:r>
          </w:p>
        </w:tc>
        <w:tc>
          <w:tcPr>
            <w:tcW w:w="1843" w:type="dxa"/>
          </w:tcPr>
          <w:p w14:paraId="46197802"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0.782 ± 0.012</w:t>
            </w:r>
          </w:p>
        </w:tc>
        <w:tc>
          <w:tcPr>
            <w:tcW w:w="1843" w:type="dxa"/>
          </w:tcPr>
          <w:p w14:paraId="5A1DABC2"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0.779 ± 0.009</w:t>
            </w:r>
          </w:p>
        </w:tc>
        <w:tc>
          <w:tcPr>
            <w:tcW w:w="1842" w:type="dxa"/>
          </w:tcPr>
          <w:p w14:paraId="3F5312CF"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0.784 ± 0.015</w:t>
            </w:r>
          </w:p>
        </w:tc>
        <w:tc>
          <w:tcPr>
            <w:tcW w:w="2127" w:type="dxa"/>
          </w:tcPr>
          <w:p w14:paraId="7105672A"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0.781 ± 0.011</w:t>
            </w:r>
          </w:p>
        </w:tc>
        <w:tc>
          <w:tcPr>
            <w:tcW w:w="1984" w:type="dxa"/>
          </w:tcPr>
          <w:p w14:paraId="77539989" w14:textId="77777777" w:rsidR="005B6A6B" w:rsidRPr="0036352A" w:rsidRDefault="005B6A6B" w:rsidP="00062931">
            <w:pPr>
              <w:spacing w:before="100" w:beforeAutospacing="1" w:after="100" w:afterAutospacing="1"/>
              <w:rPr>
                <w:rFonts w:ascii="Times New Roman" w:eastAsia="Times New Roman" w:hAnsi="Times New Roman" w:cs="Times New Roman"/>
                <w:kern w:val="0"/>
                <w:highlight w:val="yellow"/>
                <w:lang w:eastAsia="fr-BE"/>
                <w14:ligatures w14:val="none"/>
              </w:rPr>
            </w:pPr>
            <w:r w:rsidRPr="0036352A">
              <w:rPr>
                <w:rFonts w:ascii="Times New Roman" w:eastAsia="Times New Roman" w:hAnsi="Times New Roman" w:cs="Times New Roman"/>
                <w:kern w:val="0"/>
                <w:highlight w:val="yellow"/>
                <w:lang w:eastAsia="fr-BE"/>
                <w14:ligatures w14:val="none"/>
              </w:rPr>
              <w:t>0.859 ± 0.009</w:t>
            </w:r>
          </w:p>
        </w:tc>
        <w:tc>
          <w:tcPr>
            <w:tcW w:w="1985" w:type="dxa"/>
          </w:tcPr>
          <w:p w14:paraId="5D361088" w14:textId="77777777" w:rsidR="005B6A6B" w:rsidRPr="00554F70" w:rsidRDefault="005B6A6B" w:rsidP="00062931">
            <w:pPr>
              <w:spacing w:before="100" w:beforeAutospacing="1" w:after="100" w:afterAutospacing="1"/>
              <w:rPr>
                <w:rFonts w:ascii="Times New Roman" w:eastAsia="Times New Roman" w:hAnsi="Times New Roman" w:cs="Times New Roman"/>
                <w:kern w:val="0"/>
                <w:lang w:eastAsia="fr-BE"/>
                <w14:ligatures w14:val="none"/>
              </w:rPr>
            </w:pPr>
            <w:r w:rsidRPr="0036352A">
              <w:rPr>
                <w:rFonts w:ascii="Times New Roman" w:eastAsia="Times New Roman" w:hAnsi="Times New Roman" w:cs="Times New Roman"/>
                <w:kern w:val="0"/>
                <w:highlight w:val="yellow"/>
                <w:lang w:eastAsia="fr-BE"/>
                <w14:ligatures w14:val="none"/>
              </w:rPr>
              <w:t>0.856 ± 0.008</w:t>
            </w:r>
          </w:p>
        </w:tc>
      </w:tr>
    </w:tbl>
    <w:p w14:paraId="77F3E2C8" w14:textId="77777777" w:rsidR="005B6A6B" w:rsidRDefault="005B6A6B" w:rsidP="005B6A6B">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p>
    <w:p w14:paraId="1410FE68" w14:textId="7751988E" w:rsidR="00502C08" w:rsidRPr="00502C08" w:rsidRDefault="00502C08" w:rsidP="00502C08">
      <w:pPr>
        <w:spacing w:before="100" w:beforeAutospacing="1" w:after="100" w:afterAutospacing="1" w:line="240" w:lineRule="auto"/>
        <w:outlineLvl w:val="2"/>
        <w:rPr>
          <w:rFonts w:ascii="Times New Roman" w:eastAsia="Times New Roman" w:hAnsi="Times New Roman" w:cs="Times New Roman"/>
          <w:b/>
          <w:bCs/>
          <w:i/>
          <w:iCs/>
          <w:kern w:val="0"/>
          <w:sz w:val="27"/>
          <w:szCs w:val="27"/>
          <w:u w:val="single"/>
          <w:lang w:eastAsia="fr-BE"/>
          <w14:ligatures w14:val="none"/>
        </w:rPr>
      </w:pPr>
      <w:r w:rsidRPr="00502C08">
        <w:rPr>
          <w:rFonts w:ascii="Times New Roman" w:eastAsia="Times New Roman" w:hAnsi="Times New Roman" w:cs="Times New Roman"/>
          <w:b/>
          <w:bCs/>
          <w:i/>
          <w:iCs/>
          <w:kern w:val="0"/>
          <w:sz w:val="27"/>
          <w:szCs w:val="27"/>
          <w:u w:val="single"/>
          <w:lang w:eastAsia="fr-BE"/>
          <w14:ligatures w14:val="none"/>
        </w:rPr>
        <w:t xml:space="preserve">Interprétation des résultats de validation croisée </w:t>
      </w:r>
    </w:p>
    <w:p w14:paraId="6AFC9B9E" w14:textId="4B75DE1E" w:rsidR="00502C08" w:rsidRPr="00502C08" w:rsidRDefault="0036352A" w:rsidP="006168FC">
      <w:pPr>
        <w:spacing w:before="100" w:beforeAutospacing="1" w:after="100" w:afterAutospacing="1" w:line="240" w:lineRule="auto"/>
        <w:jc w:val="both"/>
        <w:rPr>
          <w:rFonts w:ascii="Times New Roman" w:eastAsia="Times New Roman" w:hAnsi="Times New Roman" w:cs="Times New Roman"/>
          <w:i/>
          <w:iCs/>
          <w:kern w:val="0"/>
          <w:lang w:eastAsia="fr-BE"/>
          <w14:ligatures w14:val="none"/>
        </w:rPr>
      </w:pPr>
      <w:r>
        <w:rPr>
          <w:rFonts w:ascii="Times New Roman" w:eastAsia="Times New Roman" w:hAnsi="Times New Roman" w:cs="Times New Roman"/>
          <w:i/>
          <w:iCs/>
          <w:kern w:val="0"/>
          <w:lang w:eastAsia="fr-BE"/>
          <w14:ligatures w14:val="none"/>
        </w:rPr>
        <w:t>« </w:t>
      </w:r>
      <w:r w:rsidR="00502C08" w:rsidRPr="00502C08">
        <w:rPr>
          <w:rFonts w:ascii="Times New Roman" w:eastAsia="Times New Roman" w:hAnsi="Times New Roman" w:cs="Times New Roman"/>
          <w:i/>
          <w:iCs/>
          <w:kern w:val="0"/>
          <w:lang w:eastAsia="fr-BE"/>
          <w14:ligatures w14:val="none"/>
        </w:rPr>
        <w:t>La validation croisée stratifiée met en évidence un contraste très net entre les modèles entraînés sans et avec SMOTE.</w:t>
      </w:r>
      <w:r w:rsidR="00502C08" w:rsidRPr="00502C08">
        <w:rPr>
          <w:rFonts w:ascii="Times New Roman" w:eastAsia="Times New Roman" w:hAnsi="Times New Roman" w:cs="Times New Roman"/>
          <w:i/>
          <w:iCs/>
          <w:kern w:val="0"/>
          <w:lang w:eastAsia="fr-BE"/>
          <w14:ligatures w14:val="none"/>
        </w:rPr>
        <w:br/>
        <w:t xml:space="preserve">Les modèles sans SMOTE présentent une </w:t>
      </w:r>
      <w:proofErr w:type="spellStart"/>
      <w:r w:rsidR="00502C08" w:rsidRPr="00502C08">
        <w:rPr>
          <w:rFonts w:ascii="Times New Roman" w:eastAsia="Times New Roman" w:hAnsi="Times New Roman" w:cs="Times New Roman"/>
          <w:i/>
          <w:iCs/>
          <w:kern w:val="0"/>
          <w:lang w:eastAsia="fr-BE"/>
          <w14:ligatures w14:val="none"/>
        </w:rPr>
        <w:t>accuracy</w:t>
      </w:r>
      <w:proofErr w:type="spellEnd"/>
      <w:r w:rsidR="00502C08" w:rsidRPr="00502C08">
        <w:rPr>
          <w:rFonts w:ascii="Times New Roman" w:eastAsia="Times New Roman" w:hAnsi="Times New Roman" w:cs="Times New Roman"/>
          <w:i/>
          <w:iCs/>
          <w:kern w:val="0"/>
          <w:lang w:eastAsia="fr-BE"/>
          <w14:ligatures w14:val="none"/>
        </w:rPr>
        <w:t xml:space="preserve"> élevée et stable, mais des valeurs très faibles de </w:t>
      </w:r>
      <w:proofErr w:type="spellStart"/>
      <w:r w:rsidR="00502C08" w:rsidRPr="00502C08">
        <w:rPr>
          <w:rFonts w:ascii="Times New Roman" w:eastAsia="Times New Roman" w:hAnsi="Times New Roman" w:cs="Times New Roman"/>
          <w:i/>
          <w:iCs/>
          <w:kern w:val="0"/>
          <w:lang w:eastAsia="fr-BE"/>
          <w14:ligatures w14:val="none"/>
        </w:rPr>
        <w:t>recall</w:t>
      </w:r>
      <w:proofErr w:type="spellEnd"/>
      <w:r w:rsidR="00502C08" w:rsidRPr="00502C08">
        <w:rPr>
          <w:rFonts w:ascii="Times New Roman" w:eastAsia="Times New Roman" w:hAnsi="Times New Roman" w:cs="Times New Roman"/>
          <w:i/>
          <w:iCs/>
          <w:kern w:val="0"/>
          <w:lang w:eastAsia="fr-BE"/>
          <w14:ligatures w14:val="none"/>
        </w:rPr>
        <w:t xml:space="preserve"> et de F1-score pour la classe </w:t>
      </w:r>
      <w:r w:rsidR="00765799">
        <w:rPr>
          <w:rFonts w:ascii="Times New Roman" w:eastAsia="Times New Roman" w:hAnsi="Times New Roman" w:cs="Times New Roman"/>
          <w:i/>
          <w:iCs/>
          <w:kern w:val="0"/>
          <w:lang w:eastAsia="fr-BE"/>
          <w14:ligatures w14:val="none"/>
        </w:rPr>
        <w:t>1</w:t>
      </w:r>
      <w:r w:rsidR="00502C08" w:rsidRPr="00502C08">
        <w:rPr>
          <w:rFonts w:ascii="Times New Roman" w:eastAsia="Times New Roman" w:hAnsi="Times New Roman" w:cs="Times New Roman"/>
          <w:i/>
          <w:iCs/>
          <w:kern w:val="0"/>
          <w:lang w:eastAsia="fr-BE"/>
          <w14:ligatures w14:val="none"/>
        </w:rPr>
        <w:t>, confirmant qu’ils privilégient la classe majoritaire et détectent peu d’événements, malgré une apparente bonne performance globale.</w:t>
      </w:r>
    </w:p>
    <w:p w14:paraId="77EAF34E" w14:textId="77777777" w:rsidR="00502C08" w:rsidRPr="00502C08" w:rsidRDefault="00502C08" w:rsidP="006168FC">
      <w:pPr>
        <w:spacing w:before="100" w:beforeAutospacing="1" w:after="100" w:afterAutospacing="1" w:line="240" w:lineRule="auto"/>
        <w:jc w:val="both"/>
        <w:rPr>
          <w:rFonts w:ascii="Times New Roman" w:eastAsia="Times New Roman" w:hAnsi="Times New Roman" w:cs="Times New Roman"/>
          <w:i/>
          <w:iCs/>
          <w:kern w:val="0"/>
          <w:lang w:eastAsia="fr-BE"/>
          <w14:ligatures w14:val="none"/>
        </w:rPr>
      </w:pPr>
      <w:r w:rsidRPr="00502C08">
        <w:rPr>
          <w:rFonts w:ascii="Times New Roman" w:eastAsia="Times New Roman" w:hAnsi="Times New Roman" w:cs="Times New Roman"/>
          <w:i/>
          <w:iCs/>
          <w:kern w:val="0"/>
          <w:lang w:eastAsia="fr-BE"/>
          <w14:ligatures w14:val="none"/>
        </w:rPr>
        <w:t xml:space="preserve">À l’inverse, les modèles avec SMOTE montrent une amélioration majeure et stable de la détection des événements, avec des </w:t>
      </w:r>
      <w:proofErr w:type="spellStart"/>
      <w:r w:rsidRPr="00502C08">
        <w:rPr>
          <w:rFonts w:ascii="Times New Roman" w:eastAsia="Times New Roman" w:hAnsi="Times New Roman" w:cs="Times New Roman"/>
          <w:i/>
          <w:iCs/>
          <w:kern w:val="0"/>
          <w:lang w:eastAsia="fr-BE"/>
          <w14:ligatures w14:val="none"/>
        </w:rPr>
        <w:t>recall</w:t>
      </w:r>
      <w:proofErr w:type="spellEnd"/>
      <w:r w:rsidRPr="00502C08">
        <w:rPr>
          <w:rFonts w:ascii="Times New Roman" w:eastAsia="Times New Roman" w:hAnsi="Times New Roman" w:cs="Times New Roman"/>
          <w:i/>
          <w:iCs/>
          <w:kern w:val="0"/>
          <w:lang w:eastAsia="fr-BE"/>
          <w14:ligatures w14:val="none"/>
        </w:rPr>
        <w:t xml:space="preserve"> et F1-score élevés, ainsi que des AUC-ROC et AUC-PR nettement supérieures. Les écarts-types faibles indiquent une bonne stabilité des performances entre les plis, suggérant une robustesse du rééquilibrage.</w:t>
      </w:r>
    </w:p>
    <w:p w14:paraId="0B8501BB" w14:textId="03D70E54" w:rsidR="00502C08" w:rsidRPr="00502C08" w:rsidRDefault="00502C08" w:rsidP="006168FC">
      <w:pPr>
        <w:spacing w:before="100" w:beforeAutospacing="1" w:after="100" w:afterAutospacing="1" w:line="240" w:lineRule="auto"/>
        <w:jc w:val="both"/>
        <w:rPr>
          <w:rFonts w:ascii="Times New Roman" w:eastAsia="Times New Roman" w:hAnsi="Times New Roman" w:cs="Times New Roman"/>
          <w:i/>
          <w:iCs/>
          <w:kern w:val="0"/>
          <w:lang w:eastAsia="fr-BE"/>
          <w14:ligatures w14:val="none"/>
        </w:rPr>
      </w:pPr>
      <w:r w:rsidRPr="00502C08">
        <w:rPr>
          <w:rFonts w:ascii="Times New Roman" w:eastAsia="Times New Roman" w:hAnsi="Times New Roman" w:cs="Times New Roman"/>
          <w:i/>
          <w:iCs/>
          <w:kern w:val="0"/>
          <w:lang w:eastAsia="fr-BE"/>
          <w14:ligatures w14:val="none"/>
        </w:rPr>
        <w:lastRenderedPageBreak/>
        <w:t xml:space="preserve">Parmi les modèles avec SMOTE, les méthodes d’arbres (Random Forest, Gradient Boosting, </w:t>
      </w:r>
      <w:proofErr w:type="spellStart"/>
      <w:r w:rsidRPr="00502C08">
        <w:rPr>
          <w:rFonts w:ascii="Times New Roman" w:eastAsia="Times New Roman" w:hAnsi="Times New Roman" w:cs="Times New Roman"/>
          <w:i/>
          <w:iCs/>
          <w:kern w:val="0"/>
          <w:lang w:eastAsia="fr-BE"/>
          <w14:ligatures w14:val="none"/>
        </w:rPr>
        <w:t>XGBoost</w:t>
      </w:r>
      <w:proofErr w:type="spellEnd"/>
      <w:r w:rsidRPr="00502C08">
        <w:rPr>
          <w:rFonts w:ascii="Times New Roman" w:eastAsia="Times New Roman" w:hAnsi="Times New Roman" w:cs="Times New Roman"/>
          <w:i/>
          <w:iCs/>
          <w:kern w:val="0"/>
          <w:lang w:eastAsia="fr-BE"/>
          <w14:ligatures w14:val="none"/>
        </w:rPr>
        <w:t>) et le SVM atteignent des performances très élevées en entraînement, tandis que la régression logistique avec SMOTE offre un compromis solide entre performance, stabilité et interprétabilité, cohérent.</w:t>
      </w:r>
      <w:r w:rsidR="0036352A">
        <w:rPr>
          <w:rFonts w:ascii="Times New Roman" w:eastAsia="Times New Roman" w:hAnsi="Times New Roman" w:cs="Times New Roman"/>
          <w:i/>
          <w:iCs/>
          <w:kern w:val="0"/>
          <w:lang w:eastAsia="fr-BE"/>
          <w14:ligatures w14:val="none"/>
        </w:rPr>
        <w:t> »</w:t>
      </w:r>
    </w:p>
    <w:p w14:paraId="54FD462D" w14:textId="77777777" w:rsidR="00876565" w:rsidRPr="002F5896" w:rsidRDefault="00876565" w:rsidP="00294305">
      <w:pPr>
        <w:jc w:val="both"/>
        <w:rPr>
          <w:rFonts w:ascii="Times New Roman" w:hAnsi="Times New Roman" w:cs="Times New Roman"/>
        </w:rPr>
      </w:pPr>
    </w:p>
    <w:p w14:paraId="36C3E2D6" w14:textId="6D5B1086" w:rsidR="00DA493C" w:rsidRDefault="00DA493C" w:rsidP="00DA493C">
      <w:pPr>
        <w:spacing w:before="100" w:beforeAutospacing="1" w:after="100" w:afterAutospacing="1" w:line="360" w:lineRule="auto"/>
        <w:jc w:val="both"/>
        <w:outlineLvl w:val="2"/>
        <w:rPr>
          <w:rFonts w:ascii="Times New Roman" w:eastAsia="Times New Roman" w:hAnsi="Times New Roman" w:cs="Times New Roman"/>
          <w:b/>
          <w:bCs/>
          <w:kern w:val="0"/>
          <w:sz w:val="27"/>
          <w:szCs w:val="27"/>
          <w:u w:val="single"/>
          <w:lang w:eastAsia="fr-BE"/>
          <w14:ligatures w14:val="none"/>
        </w:rPr>
      </w:pPr>
      <w:r w:rsidRPr="00DA493C">
        <w:rPr>
          <w:rFonts w:ascii="Times New Roman" w:eastAsia="Times New Roman" w:hAnsi="Times New Roman" w:cs="Times New Roman"/>
          <w:b/>
          <w:bCs/>
          <w:kern w:val="0"/>
          <w:sz w:val="27"/>
          <w:szCs w:val="27"/>
          <w:u w:val="single"/>
          <w:lang w:eastAsia="fr-BE"/>
          <w14:ligatures w14:val="none"/>
        </w:rPr>
        <w:t>Quantification de l’incertitude des performances des modèles</w:t>
      </w:r>
      <w:r>
        <w:rPr>
          <w:rFonts w:ascii="Times New Roman" w:eastAsia="Times New Roman" w:hAnsi="Times New Roman" w:cs="Times New Roman"/>
          <w:b/>
          <w:bCs/>
          <w:kern w:val="0"/>
          <w:sz w:val="27"/>
          <w:szCs w:val="27"/>
          <w:u w:val="single"/>
          <w:lang w:eastAsia="fr-BE"/>
          <w14:ligatures w14:val="none"/>
        </w:rPr>
        <w:t xml:space="preserve"> </w:t>
      </w:r>
      <w:r w:rsidRPr="00DA493C">
        <w:rPr>
          <w:rFonts w:ascii="Times New Roman" w:eastAsia="Times New Roman" w:hAnsi="Times New Roman" w:cs="Times New Roman"/>
          <w:b/>
          <w:bCs/>
          <w:kern w:val="0"/>
          <w:sz w:val="27"/>
          <w:szCs w:val="27"/>
          <w:highlight w:val="yellow"/>
          <w:u w:val="single"/>
          <w:lang w:eastAsia="fr-BE"/>
          <w14:ligatures w14:val="none"/>
        </w:rPr>
        <w:t>(</w:t>
      </w:r>
      <w:proofErr w:type="spellStart"/>
      <w:r w:rsidRPr="00DA493C">
        <w:rPr>
          <w:rFonts w:ascii="Times New Roman" w:eastAsia="Times New Roman" w:hAnsi="Times New Roman" w:cs="Times New Roman"/>
          <w:b/>
          <w:bCs/>
          <w:kern w:val="0"/>
          <w:sz w:val="27"/>
          <w:szCs w:val="27"/>
          <w:highlight w:val="yellow"/>
          <w:u w:val="single"/>
          <w:lang w:eastAsia="fr-BE"/>
          <w14:ligatures w14:val="none"/>
        </w:rPr>
        <w:t>bootstrap</w:t>
      </w:r>
      <w:proofErr w:type="spellEnd"/>
      <w:r w:rsidRPr="00DA493C">
        <w:rPr>
          <w:rFonts w:ascii="Times New Roman" w:eastAsia="Times New Roman" w:hAnsi="Times New Roman" w:cs="Times New Roman"/>
          <w:b/>
          <w:bCs/>
          <w:kern w:val="0"/>
          <w:sz w:val="27"/>
          <w:szCs w:val="27"/>
          <w:highlight w:val="yellow"/>
          <w:u w:val="single"/>
          <w:lang w:eastAsia="fr-BE"/>
          <w14:ligatures w14:val="none"/>
        </w:rPr>
        <w:t>)</w:t>
      </w:r>
    </w:p>
    <w:p w14:paraId="39841019" w14:textId="4C368E19" w:rsidR="0097187F" w:rsidRPr="0097187F" w:rsidRDefault="0097187F" w:rsidP="0097187F">
      <w:pPr>
        <w:spacing w:before="100" w:beforeAutospacing="1" w:after="100" w:afterAutospacing="1" w:line="240" w:lineRule="auto"/>
        <w:jc w:val="both"/>
        <w:outlineLvl w:val="2"/>
        <w:rPr>
          <w:rFonts w:ascii="Times New Roman" w:eastAsia="Times New Roman" w:hAnsi="Times New Roman" w:cs="Times New Roman"/>
          <w:i/>
          <w:iCs/>
          <w:kern w:val="0"/>
          <w:sz w:val="27"/>
          <w:szCs w:val="27"/>
          <w:lang w:eastAsia="fr-BE"/>
          <w14:ligatures w14:val="none"/>
        </w:rPr>
      </w:pPr>
      <w:r w:rsidRPr="0097187F">
        <w:rPr>
          <w:rFonts w:ascii="Times New Roman" w:eastAsia="Times New Roman" w:hAnsi="Times New Roman" w:cs="Times New Roman"/>
          <w:i/>
          <w:iCs/>
          <w:kern w:val="0"/>
          <w:sz w:val="27"/>
          <w:szCs w:val="27"/>
          <w:lang w:eastAsia="fr-BE"/>
          <w14:ligatures w14:val="none"/>
        </w:rPr>
        <w:t>Ce tableau présente, pour chaque modèle, des intervalles de confiance à 95 % (IC95 %) obtenus par Bootstrap sur le jeu de test.</w:t>
      </w:r>
    </w:p>
    <w:tbl>
      <w:tblPr>
        <w:tblStyle w:val="Grilledutableau"/>
        <w:tblW w:w="14459" w:type="dxa"/>
        <w:tblInd w:w="-572" w:type="dxa"/>
        <w:tblLook w:val="04A0" w:firstRow="1" w:lastRow="0" w:firstColumn="1" w:lastColumn="0" w:noHBand="0" w:noVBand="1"/>
      </w:tblPr>
      <w:tblGrid>
        <w:gridCol w:w="2552"/>
        <w:gridCol w:w="3685"/>
        <w:gridCol w:w="3119"/>
        <w:gridCol w:w="2551"/>
        <w:gridCol w:w="2552"/>
      </w:tblGrid>
      <w:tr w:rsidR="00DA493C" w:rsidRPr="00DA493C" w14:paraId="71EE0247" w14:textId="77777777" w:rsidTr="0097187F">
        <w:tc>
          <w:tcPr>
            <w:tcW w:w="2552" w:type="dxa"/>
          </w:tcPr>
          <w:p w14:paraId="22DC4344" w14:textId="77777777" w:rsidR="00DA493C" w:rsidRPr="00DA493C" w:rsidRDefault="00DA493C" w:rsidP="00DA493C">
            <w:pPr>
              <w:spacing w:before="100" w:beforeAutospacing="1" w:after="100" w:afterAutospacing="1" w:line="276" w:lineRule="auto"/>
              <w:rPr>
                <w:rFonts w:ascii="Times New Roman" w:eastAsia="Times New Roman" w:hAnsi="Times New Roman" w:cs="Times New Roman"/>
                <w:b/>
                <w:bCs/>
                <w:kern w:val="0"/>
                <w:lang w:eastAsia="fr-BE"/>
                <w14:ligatures w14:val="none"/>
              </w:rPr>
            </w:pPr>
            <w:r w:rsidRPr="00DA493C">
              <w:rPr>
                <w:rFonts w:ascii="Times New Roman" w:eastAsia="Times New Roman" w:hAnsi="Times New Roman" w:cs="Times New Roman"/>
                <w:b/>
                <w:bCs/>
                <w:kern w:val="0"/>
                <w:lang w:eastAsia="fr-BE"/>
                <w14:ligatures w14:val="none"/>
              </w:rPr>
              <w:t>Modèle</w:t>
            </w:r>
          </w:p>
        </w:tc>
        <w:tc>
          <w:tcPr>
            <w:tcW w:w="3685" w:type="dxa"/>
          </w:tcPr>
          <w:p w14:paraId="770D53FA" w14:textId="29BF37A5" w:rsidR="00DA493C" w:rsidRPr="00DA493C" w:rsidRDefault="00DA493C" w:rsidP="00DA493C">
            <w:pPr>
              <w:spacing w:before="100" w:beforeAutospacing="1" w:after="100" w:afterAutospacing="1" w:line="276" w:lineRule="auto"/>
              <w:rPr>
                <w:rFonts w:ascii="Times New Roman" w:eastAsia="Times New Roman" w:hAnsi="Times New Roman" w:cs="Times New Roman"/>
                <w:b/>
                <w:bCs/>
                <w:kern w:val="0"/>
                <w:lang w:eastAsia="fr-BE"/>
                <w14:ligatures w14:val="none"/>
              </w:rPr>
            </w:pPr>
            <w:proofErr w:type="spellStart"/>
            <w:r w:rsidRPr="00DA493C">
              <w:rPr>
                <w:rFonts w:ascii="Times New Roman" w:eastAsia="Times New Roman" w:hAnsi="Times New Roman" w:cs="Times New Roman"/>
                <w:b/>
                <w:bCs/>
                <w:kern w:val="0"/>
                <w:lang w:eastAsia="fr-BE"/>
                <w14:ligatures w14:val="none"/>
              </w:rPr>
              <w:t>Recall</w:t>
            </w:r>
            <w:proofErr w:type="spellEnd"/>
            <w:r w:rsidRPr="00DA493C">
              <w:rPr>
                <w:rFonts w:ascii="Times New Roman" w:eastAsia="Times New Roman" w:hAnsi="Times New Roman" w:cs="Times New Roman"/>
                <w:b/>
                <w:bCs/>
                <w:kern w:val="0"/>
                <w:lang w:eastAsia="fr-BE"/>
                <w14:ligatures w14:val="none"/>
              </w:rPr>
              <w:t xml:space="preserve"> (IC95%)</w:t>
            </w:r>
          </w:p>
        </w:tc>
        <w:tc>
          <w:tcPr>
            <w:tcW w:w="3119" w:type="dxa"/>
          </w:tcPr>
          <w:p w14:paraId="555B9A93" w14:textId="4D4540F9" w:rsidR="00DA493C" w:rsidRPr="00DA493C" w:rsidRDefault="00DA493C" w:rsidP="00DA493C">
            <w:pPr>
              <w:spacing w:before="100" w:beforeAutospacing="1" w:after="100" w:afterAutospacing="1" w:line="276" w:lineRule="auto"/>
              <w:rPr>
                <w:rFonts w:ascii="Times New Roman" w:eastAsia="Times New Roman" w:hAnsi="Times New Roman" w:cs="Times New Roman"/>
                <w:b/>
                <w:bCs/>
                <w:kern w:val="0"/>
                <w:lang w:eastAsia="fr-BE"/>
                <w14:ligatures w14:val="none"/>
              </w:rPr>
            </w:pPr>
            <w:r w:rsidRPr="00DA493C">
              <w:rPr>
                <w:rFonts w:ascii="Times New Roman" w:eastAsia="Times New Roman" w:hAnsi="Times New Roman" w:cs="Times New Roman"/>
                <w:b/>
                <w:bCs/>
                <w:kern w:val="0"/>
                <w:lang w:eastAsia="fr-BE"/>
                <w14:ligatures w14:val="none"/>
              </w:rPr>
              <w:t>F1  (IC95%)</w:t>
            </w:r>
          </w:p>
        </w:tc>
        <w:tc>
          <w:tcPr>
            <w:tcW w:w="2551" w:type="dxa"/>
          </w:tcPr>
          <w:p w14:paraId="3645E3E0" w14:textId="77777777" w:rsidR="00DA493C" w:rsidRPr="00DA493C" w:rsidRDefault="00DA493C" w:rsidP="00DA493C">
            <w:pPr>
              <w:spacing w:before="100" w:beforeAutospacing="1" w:after="100" w:afterAutospacing="1" w:line="276" w:lineRule="auto"/>
              <w:rPr>
                <w:rFonts w:ascii="Times New Roman" w:eastAsia="Times New Roman" w:hAnsi="Times New Roman" w:cs="Times New Roman"/>
                <w:b/>
                <w:bCs/>
                <w:kern w:val="0"/>
                <w:lang w:eastAsia="fr-BE"/>
                <w14:ligatures w14:val="none"/>
              </w:rPr>
            </w:pPr>
            <w:r w:rsidRPr="00DA493C">
              <w:rPr>
                <w:rFonts w:ascii="Times New Roman" w:eastAsia="Times New Roman" w:hAnsi="Times New Roman" w:cs="Times New Roman"/>
                <w:b/>
                <w:bCs/>
                <w:kern w:val="0"/>
                <w:lang w:eastAsia="fr-BE"/>
                <w14:ligatures w14:val="none"/>
              </w:rPr>
              <w:t>AUC-PR (IC95%)</w:t>
            </w:r>
          </w:p>
        </w:tc>
        <w:tc>
          <w:tcPr>
            <w:tcW w:w="2552" w:type="dxa"/>
          </w:tcPr>
          <w:p w14:paraId="3243E67C" w14:textId="77777777" w:rsidR="00DA493C" w:rsidRPr="00DA493C" w:rsidRDefault="00DA493C" w:rsidP="00DA493C">
            <w:pPr>
              <w:spacing w:before="100" w:beforeAutospacing="1" w:after="100" w:afterAutospacing="1" w:line="276" w:lineRule="auto"/>
              <w:rPr>
                <w:rFonts w:ascii="Times New Roman" w:eastAsia="Times New Roman" w:hAnsi="Times New Roman" w:cs="Times New Roman"/>
                <w:b/>
                <w:bCs/>
                <w:kern w:val="0"/>
                <w:lang w:eastAsia="fr-BE"/>
                <w14:ligatures w14:val="none"/>
              </w:rPr>
            </w:pPr>
            <w:r w:rsidRPr="00DA493C">
              <w:rPr>
                <w:rFonts w:ascii="Times New Roman" w:eastAsia="Times New Roman" w:hAnsi="Times New Roman" w:cs="Times New Roman"/>
                <w:b/>
                <w:bCs/>
                <w:kern w:val="0"/>
                <w:lang w:eastAsia="fr-BE"/>
                <w14:ligatures w14:val="none"/>
              </w:rPr>
              <w:t>AUC-ROC (IC95%)</w:t>
            </w:r>
          </w:p>
        </w:tc>
      </w:tr>
      <w:tr w:rsidR="00DA493C" w:rsidRPr="00B3629B" w14:paraId="1A92C438" w14:textId="77777777" w:rsidTr="0097187F">
        <w:tc>
          <w:tcPr>
            <w:tcW w:w="2552" w:type="dxa"/>
          </w:tcPr>
          <w:p w14:paraId="52DA58D3"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LogReg_A2</w:t>
            </w:r>
          </w:p>
        </w:tc>
        <w:tc>
          <w:tcPr>
            <w:tcW w:w="3685" w:type="dxa"/>
          </w:tcPr>
          <w:p w14:paraId="1D8E7A62"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0.070 [0.030 ; 0.114]</w:t>
            </w:r>
          </w:p>
        </w:tc>
        <w:tc>
          <w:tcPr>
            <w:tcW w:w="3119" w:type="dxa"/>
          </w:tcPr>
          <w:p w14:paraId="7DF9D25F"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0.122 [0.054 ; 0.193]</w:t>
            </w:r>
          </w:p>
        </w:tc>
        <w:tc>
          <w:tcPr>
            <w:tcW w:w="2551" w:type="dxa"/>
          </w:tcPr>
          <w:p w14:paraId="74087F5E"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0.290 [0.233 ; 0.370]</w:t>
            </w:r>
          </w:p>
        </w:tc>
        <w:tc>
          <w:tcPr>
            <w:tcW w:w="2552" w:type="dxa"/>
          </w:tcPr>
          <w:p w14:paraId="050B38E8"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0.697 [0.655 ; 0.742]</w:t>
            </w:r>
          </w:p>
        </w:tc>
      </w:tr>
      <w:tr w:rsidR="00DA493C" w:rsidRPr="00B3629B" w14:paraId="0A455A68" w14:textId="77777777" w:rsidTr="0097187F">
        <w:tc>
          <w:tcPr>
            <w:tcW w:w="2552" w:type="dxa"/>
          </w:tcPr>
          <w:p w14:paraId="0B7E6B11"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LogReg_B2</w:t>
            </w:r>
          </w:p>
        </w:tc>
        <w:tc>
          <w:tcPr>
            <w:tcW w:w="3685" w:type="dxa"/>
          </w:tcPr>
          <w:p w14:paraId="0BDE3309"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0.589 [0.504 ; 0.676]</w:t>
            </w:r>
          </w:p>
        </w:tc>
        <w:tc>
          <w:tcPr>
            <w:tcW w:w="3119" w:type="dxa"/>
          </w:tcPr>
          <w:p w14:paraId="66589B29"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0.343 [0.289 ; 0.403]</w:t>
            </w:r>
          </w:p>
        </w:tc>
        <w:tc>
          <w:tcPr>
            <w:tcW w:w="2551" w:type="dxa"/>
          </w:tcPr>
          <w:p w14:paraId="70456B41"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0.287 [0.228 ; 0.362]</w:t>
            </w:r>
          </w:p>
        </w:tc>
        <w:tc>
          <w:tcPr>
            <w:tcW w:w="2552" w:type="dxa"/>
          </w:tcPr>
          <w:p w14:paraId="32308404"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0.696 [0.651 ; 0.744]</w:t>
            </w:r>
          </w:p>
        </w:tc>
      </w:tr>
      <w:tr w:rsidR="00DA493C" w:rsidRPr="00B3629B" w14:paraId="4C8CF401" w14:textId="77777777" w:rsidTr="0097187F">
        <w:tc>
          <w:tcPr>
            <w:tcW w:w="2552" w:type="dxa"/>
          </w:tcPr>
          <w:p w14:paraId="21AA102A"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RF_A1</w:t>
            </w:r>
          </w:p>
        </w:tc>
        <w:tc>
          <w:tcPr>
            <w:tcW w:w="3685" w:type="dxa"/>
          </w:tcPr>
          <w:p w14:paraId="143AE092"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0.008 [0.000 ; 0.025]</w:t>
            </w:r>
          </w:p>
        </w:tc>
        <w:tc>
          <w:tcPr>
            <w:tcW w:w="3119" w:type="dxa"/>
          </w:tcPr>
          <w:p w14:paraId="31C5F531"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0.015 [0.000 ; 0.048]</w:t>
            </w:r>
          </w:p>
        </w:tc>
        <w:tc>
          <w:tcPr>
            <w:tcW w:w="2551" w:type="dxa"/>
          </w:tcPr>
          <w:p w14:paraId="125C1C77"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0.258 [0.206 ; 0.330]</w:t>
            </w:r>
          </w:p>
        </w:tc>
        <w:tc>
          <w:tcPr>
            <w:tcW w:w="2552" w:type="dxa"/>
          </w:tcPr>
          <w:p w14:paraId="72BCB587"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0.677 [0.634 ; 0.723]</w:t>
            </w:r>
          </w:p>
        </w:tc>
      </w:tr>
      <w:tr w:rsidR="00DA493C" w:rsidRPr="00B3629B" w14:paraId="58C18C50" w14:textId="77777777" w:rsidTr="0097187F">
        <w:tc>
          <w:tcPr>
            <w:tcW w:w="2552" w:type="dxa"/>
          </w:tcPr>
          <w:p w14:paraId="56799CDC"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RF_B1</w:t>
            </w:r>
          </w:p>
        </w:tc>
        <w:tc>
          <w:tcPr>
            <w:tcW w:w="3685" w:type="dxa"/>
          </w:tcPr>
          <w:p w14:paraId="12837D3D"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0.171 [0.113 ; 0.237]</w:t>
            </w:r>
          </w:p>
        </w:tc>
        <w:tc>
          <w:tcPr>
            <w:tcW w:w="3119" w:type="dxa"/>
          </w:tcPr>
          <w:p w14:paraId="5968546A"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0.203 [0.139 ; 0.275]</w:t>
            </w:r>
          </w:p>
        </w:tc>
        <w:tc>
          <w:tcPr>
            <w:tcW w:w="2551" w:type="dxa"/>
          </w:tcPr>
          <w:p w14:paraId="127B5CBF"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0.253 [0.201 ; 0.325]</w:t>
            </w:r>
          </w:p>
        </w:tc>
        <w:tc>
          <w:tcPr>
            <w:tcW w:w="2552" w:type="dxa"/>
          </w:tcPr>
          <w:p w14:paraId="21A1D6FE"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0.670 [0.624 ; 0.714]</w:t>
            </w:r>
          </w:p>
        </w:tc>
      </w:tr>
      <w:tr w:rsidR="00DA493C" w:rsidRPr="00B3629B" w14:paraId="43529547" w14:textId="77777777" w:rsidTr="0097187F">
        <w:tc>
          <w:tcPr>
            <w:tcW w:w="2552" w:type="dxa"/>
          </w:tcPr>
          <w:p w14:paraId="1430C231"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GB_A1</w:t>
            </w:r>
          </w:p>
        </w:tc>
        <w:tc>
          <w:tcPr>
            <w:tcW w:w="3685" w:type="dxa"/>
          </w:tcPr>
          <w:p w14:paraId="2D967F35"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0.070 [0.029 ; 0.115]</w:t>
            </w:r>
          </w:p>
        </w:tc>
        <w:tc>
          <w:tcPr>
            <w:tcW w:w="3119" w:type="dxa"/>
          </w:tcPr>
          <w:p w14:paraId="019AF0F2"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0.115 [0.050 ; 0.180]</w:t>
            </w:r>
          </w:p>
        </w:tc>
        <w:tc>
          <w:tcPr>
            <w:tcW w:w="2551" w:type="dxa"/>
          </w:tcPr>
          <w:p w14:paraId="301A1B7A"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0.247 [0.195 ; 0.317]</w:t>
            </w:r>
          </w:p>
        </w:tc>
        <w:tc>
          <w:tcPr>
            <w:tcW w:w="2552" w:type="dxa"/>
          </w:tcPr>
          <w:p w14:paraId="749CED90"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0.664 [0.614 ; 0.713]</w:t>
            </w:r>
          </w:p>
        </w:tc>
      </w:tr>
      <w:tr w:rsidR="00DA493C" w:rsidRPr="00B3629B" w14:paraId="4B35F383" w14:textId="77777777" w:rsidTr="0097187F">
        <w:tc>
          <w:tcPr>
            <w:tcW w:w="2552" w:type="dxa"/>
          </w:tcPr>
          <w:p w14:paraId="52358C80"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GB_B1</w:t>
            </w:r>
          </w:p>
        </w:tc>
        <w:tc>
          <w:tcPr>
            <w:tcW w:w="3685" w:type="dxa"/>
          </w:tcPr>
          <w:p w14:paraId="6B5BDDD1"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0.124 [0.067 ; 0.181]</w:t>
            </w:r>
          </w:p>
        </w:tc>
        <w:tc>
          <w:tcPr>
            <w:tcW w:w="3119" w:type="dxa"/>
          </w:tcPr>
          <w:p w14:paraId="3E599A87"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0.162 [0.090 ; 0.232]</w:t>
            </w:r>
          </w:p>
        </w:tc>
        <w:tc>
          <w:tcPr>
            <w:tcW w:w="2551" w:type="dxa"/>
          </w:tcPr>
          <w:p w14:paraId="0E8A13C6"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0.226 [0.179 ; 0.288]</w:t>
            </w:r>
          </w:p>
        </w:tc>
        <w:tc>
          <w:tcPr>
            <w:tcW w:w="2552" w:type="dxa"/>
          </w:tcPr>
          <w:p w14:paraId="62254787"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0.641 [0.587 ; 0.688]</w:t>
            </w:r>
          </w:p>
        </w:tc>
      </w:tr>
      <w:tr w:rsidR="00DA493C" w:rsidRPr="00B3629B" w14:paraId="1B36E7E1" w14:textId="77777777" w:rsidTr="0097187F">
        <w:tc>
          <w:tcPr>
            <w:tcW w:w="2552" w:type="dxa"/>
          </w:tcPr>
          <w:p w14:paraId="6FCBD0E3"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XGB_A1</w:t>
            </w:r>
          </w:p>
        </w:tc>
        <w:tc>
          <w:tcPr>
            <w:tcW w:w="3685" w:type="dxa"/>
          </w:tcPr>
          <w:p w14:paraId="79198EAB"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0.093 [0.046 ; 0.147]</w:t>
            </w:r>
          </w:p>
        </w:tc>
        <w:tc>
          <w:tcPr>
            <w:tcW w:w="3119" w:type="dxa"/>
          </w:tcPr>
          <w:p w14:paraId="64834036"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0.146 [0.076 ; 0.226]</w:t>
            </w:r>
          </w:p>
        </w:tc>
        <w:tc>
          <w:tcPr>
            <w:tcW w:w="2551" w:type="dxa"/>
          </w:tcPr>
          <w:p w14:paraId="1A434ED5"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0.247 [0.194 ; 0.327]</w:t>
            </w:r>
          </w:p>
        </w:tc>
        <w:tc>
          <w:tcPr>
            <w:tcW w:w="2552" w:type="dxa"/>
          </w:tcPr>
          <w:p w14:paraId="2333F47B"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0.656 [0.605 ; 0.707]</w:t>
            </w:r>
          </w:p>
        </w:tc>
      </w:tr>
      <w:tr w:rsidR="00DA493C" w:rsidRPr="00B3629B" w14:paraId="4EF477C1" w14:textId="77777777" w:rsidTr="0097187F">
        <w:tc>
          <w:tcPr>
            <w:tcW w:w="2552" w:type="dxa"/>
          </w:tcPr>
          <w:p w14:paraId="246A6A5F"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XGB_B1</w:t>
            </w:r>
          </w:p>
        </w:tc>
        <w:tc>
          <w:tcPr>
            <w:tcW w:w="3685" w:type="dxa"/>
          </w:tcPr>
          <w:p w14:paraId="217F8ADE"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0.132 [0.077 ; 0.194]</w:t>
            </w:r>
          </w:p>
        </w:tc>
        <w:tc>
          <w:tcPr>
            <w:tcW w:w="3119" w:type="dxa"/>
          </w:tcPr>
          <w:p w14:paraId="34FF1DA6"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0.172 [0.102 ; 0.241]</w:t>
            </w:r>
          </w:p>
        </w:tc>
        <w:tc>
          <w:tcPr>
            <w:tcW w:w="2551" w:type="dxa"/>
          </w:tcPr>
          <w:p w14:paraId="3A212938"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0.226 [0.184 ; 0.286]</w:t>
            </w:r>
          </w:p>
        </w:tc>
        <w:tc>
          <w:tcPr>
            <w:tcW w:w="2552" w:type="dxa"/>
          </w:tcPr>
          <w:p w14:paraId="253720DD"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0.648 [0.603 ; 0.695]</w:t>
            </w:r>
          </w:p>
        </w:tc>
      </w:tr>
      <w:tr w:rsidR="00DA493C" w:rsidRPr="00B3629B" w14:paraId="72EBA0A4" w14:textId="77777777" w:rsidTr="0097187F">
        <w:tc>
          <w:tcPr>
            <w:tcW w:w="2552" w:type="dxa"/>
          </w:tcPr>
          <w:p w14:paraId="13A30D2B"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SVM_A2</w:t>
            </w:r>
          </w:p>
        </w:tc>
        <w:tc>
          <w:tcPr>
            <w:tcW w:w="3685" w:type="dxa"/>
          </w:tcPr>
          <w:p w14:paraId="713CED3B"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0.054 [0.016 ; 0.101]</w:t>
            </w:r>
          </w:p>
        </w:tc>
        <w:tc>
          <w:tcPr>
            <w:tcW w:w="3119" w:type="dxa"/>
          </w:tcPr>
          <w:p w14:paraId="4965DCA1"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0.101 [0.031 ; 0.180]</w:t>
            </w:r>
          </w:p>
        </w:tc>
        <w:tc>
          <w:tcPr>
            <w:tcW w:w="2551" w:type="dxa"/>
          </w:tcPr>
          <w:p w14:paraId="63CDF16A"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0.224 [0.170 ; 0.296]</w:t>
            </w:r>
          </w:p>
        </w:tc>
        <w:tc>
          <w:tcPr>
            <w:tcW w:w="2552" w:type="dxa"/>
          </w:tcPr>
          <w:p w14:paraId="6EB3630B" w14:textId="77777777" w:rsidR="00DA493C" w:rsidRPr="00B3629B" w:rsidRDefault="00DA493C" w:rsidP="00DA493C">
            <w:pPr>
              <w:spacing w:before="100" w:beforeAutospacing="1" w:after="100" w:afterAutospacing="1" w:line="276" w:lineRule="auto"/>
              <w:rPr>
                <w:rFonts w:ascii="Times New Roman" w:eastAsia="Times New Roman" w:hAnsi="Times New Roman" w:cs="Times New Roman"/>
                <w:kern w:val="0"/>
                <w:lang w:val="en-US" w:eastAsia="fr-BE"/>
                <w14:ligatures w14:val="none"/>
              </w:rPr>
            </w:pPr>
            <w:r w:rsidRPr="00B3629B">
              <w:rPr>
                <w:rFonts w:ascii="Times New Roman" w:eastAsia="Times New Roman" w:hAnsi="Times New Roman" w:cs="Times New Roman"/>
                <w:kern w:val="0"/>
                <w:lang w:val="en-US" w:eastAsia="fr-BE"/>
                <w14:ligatures w14:val="none"/>
              </w:rPr>
              <w:t>0.563 [0.504 ; 0.617]</w:t>
            </w:r>
          </w:p>
        </w:tc>
      </w:tr>
      <w:tr w:rsidR="00DA493C" w:rsidRPr="00B3629B" w14:paraId="10CF739C" w14:textId="77777777" w:rsidTr="0097187F">
        <w:tc>
          <w:tcPr>
            <w:tcW w:w="2552" w:type="dxa"/>
          </w:tcPr>
          <w:p w14:paraId="547EB953"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SVM_B2</w:t>
            </w:r>
          </w:p>
        </w:tc>
        <w:tc>
          <w:tcPr>
            <w:tcW w:w="3685" w:type="dxa"/>
          </w:tcPr>
          <w:p w14:paraId="1C9887D6"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0.380 [0.297 ; 0.467]</w:t>
            </w:r>
          </w:p>
        </w:tc>
        <w:tc>
          <w:tcPr>
            <w:tcW w:w="3119" w:type="dxa"/>
          </w:tcPr>
          <w:p w14:paraId="229FD8B0"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0.298 [0.235 ; 0.364]</w:t>
            </w:r>
          </w:p>
        </w:tc>
        <w:tc>
          <w:tcPr>
            <w:tcW w:w="2551" w:type="dxa"/>
          </w:tcPr>
          <w:p w14:paraId="69489766"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0.239 [0.190 ; 0.307]</w:t>
            </w:r>
          </w:p>
        </w:tc>
        <w:tc>
          <w:tcPr>
            <w:tcW w:w="2552" w:type="dxa"/>
          </w:tcPr>
          <w:p w14:paraId="20E51E7D" w14:textId="77777777" w:rsidR="00DA493C" w:rsidRPr="0097187F" w:rsidRDefault="00DA493C" w:rsidP="00DA493C">
            <w:pPr>
              <w:spacing w:before="100" w:beforeAutospacing="1" w:after="100" w:afterAutospacing="1" w:line="276" w:lineRule="auto"/>
              <w:rPr>
                <w:rFonts w:ascii="Times New Roman" w:eastAsia="Times New Roman" w:hAnsi="Times New Roman" w:cs="Times New Roman"/>
                <w:kern w:val="0"/>
                <w:highlight w:val="yellow"/>
                <w:lang w:val="en-US" w:eastAsia="fr-BE"/>
                <w14:ligatures w14:val="none"/>
              </w:rPr>
            </w:pPr>
            <w:r w:rsidRPr="0097187F">
              <w:rPr>
                <w:rFonts w:ascii="Times New Roman" w:eastAsia="Times New Roman" w:hAnsi="Times New Roman" w:cs="Times New Roman"/>
                <w:kern w:val="0"/>
                <w:highlight w:val="yellow"/>
                <w:lang w:val="en-US" w:eastAsia="fr-BE"/>
                <w14:ligatures w14:val="none"/>
              </w:rPr>
              <w:t>0.644 [0.590 ; 0.695]</w:t>
            </w:r>
          </w:p>
        </w:tc>
      </w:tr>
    </w:tbl>
    <w:p w14:paraId="474D175D" w14:textId="77777777" w:rsidR="00DA493C" w:rsidRDefault="00DA493C" w:rsidP="00294305">
      <w:pPr>
        <w:jc w:val="both"/>
        <w:rPr>
          <w:rFonts w:ascii="Times New Roman" w:hAnsi="Times New Roman" w:cs="Times New Roman"/>
          <w:i/>
          <w:iCs/>
        </w:rPr>
      </w:pPr>
    </w:p>
    <w:p w14:paraId="13578CED" w14:textId="0AE1CCEC" w:rsidR="0097187F" w:rsidRDefault="0097187F" w:rsidP="00294305">
      <w:pPr>
        <w:jc w:val="both"/>
        <w:rPr>
          <w:rFonts w:ascii="Times New Roman" w:hAnsi="Times New Roman" w:cs="Times New Roman"/>
          <w:i/>
          <w:iCs/>
        </w:rPr>
      </w:pPr>
      <w:r w:rsidRPr="0097187F">
        <w:rPr>
          <w:rFonts w:ascii="Times New Roman" w:hAnsi="Times New Roman" w:cs="Times New Roman"/>
          <w:i/>
          <w:iCs/>
        </w:rPr>
        <w:t xml:space="preserve">« Les intervalles de confiance obtenus par </w:t>
      </w:r>
      <w:proofErr w:type="spellStart"/>
      <w:r w:rsidRPr="0097187F">
        <w:rPr>
          <w:rFonts w:ascii="Times New Roman" w:hAnsi="Times New Roman" w:cs="Times New Roman"/>
          <w:i/>
          <w:iCs/>
        </w:rPr>
        <w:t>bootstrap</w:t>
      </w:r>
      <w:proofErr w:type="spellEnd"/>
      <w:r w:rsidRPr="0097187F">
        <w:rPr>
          <w:rFonts w:ascii="Times New Roman" w:hAnsi="Times New Roman" w:cs="Times New Roman"/>
          <w:i/>
          <w:iCs/>
        </w:rPr>
        <w:t xml:space="preserve"> sur le jeu de test confirment que les modèles entraînés sans rééquilibrage présentent des performances très limitées pour la détection des événements. À l’inverse, la régression logistique avec SMOTE montre une amélioration substantielle et robuste du </w:t>
      </w:r>
      <w:proofErr w:type="spellStart"/>
      <w:r w:rsidRPr="0097187F">
        <w:rPr>
          <w:rFonts w:ascii="Times New Roman" w:hAnsi="Times New Roman" w:cs="Times New Roman"/>
          <w:i/>
          <w:iCs/>
        </w:rPr>
        <w:t>recall</w:t>
      </w:r>
      <w:proofErr w:type="spellEnd"/>
      <w:r w:rsidRPr="0097187F">
        <w:rPr>
          <w:rFonts w:ascii="Times New Roman" w:hAnsi="Times New Roman" w:cs="Times New Roman"/>
          <w:i/>
          <w:iCs/>
        </w:rPr>
        <w:t xml:space="preserve"> et du F1-score, avec des intervalles de confiance ne chevauchant pas ceux des modèles sans SMOTE. »</w:t>
      </w:r>
    </w:p>
    <w:p w14:paraId="1C1DF928" w14:textId="77777777" w:rsidR="00E52B14" w:rsidRDefault="00E52B14" w:rsidP="00294305">
      <w:pPr>
        <w:jc w:val="both"/>
        <w:rPr>
          <w:rFonts w:ascii="Times New Roman" w:hAnsi="Times New Roman" w:cs="Times New Roman"/>
          <w:i/>
          <w:iCs/>
        </w:rPr>
      </w:pPr>
    </w:p>
    <w:p w14:paraId="3780D146" w14:textId="77777777" w:rsidR="00E52B14" w:rsidRDefault="00E52B14" w:rsidP="00294305">
      <w:pPr>
        <w:jc w:val="both"/>
        <w:rPr>
          <w:rFonts w:ascii="Times New Roman" w:hAnsi="Times New Roman" w:cs="Times New Roman"/>
          <w:i/>
          <w:iCs/>
        </w:rPr>
      </w:pPr>
    </w:p>
    <w:p w14:paraId="034986A5" w14:textId="5CA2D2F8" w:rsidR="00E52B14" w:rsidRPr="00C75FE2" w:rsidRDefault="00E52B14" w:rsidP="00294305">
      <w:pPr>
        <w:jc w:val="both"/>
        <w:rPr>
          <w:rFonts w:ascii="Times New Roman" w:hAnsi="Times New Roman" w:cs="Times New Roman"/>
          <w:b/>
          <w:bCs/>
          <w:i/>
          <w:iCs/>
        </w:rPr>
      </w:pPr>
      <w:r w:rsidRPr="00C75FE2">
        <w:rPr>
          <w:rFonts w:ascii="Times New Roman" w:hAnsi="Times New Roman" w:cs="Times New Roman"/>
          <w:b/>
          <w:bCs/>
          <w:i/>
          <w:iCs/>
        </w:rPr>
        <w:lastRenderedPageBreak/>
        <w:t>Tableau – Résultats de la quantification de l’incertitude (</w:t>
      </w:r>
      <w:proofErr w:type="spellStart"/>
      <w:r w:rsidRPr="00C75FE2">
        <w:rPr>
          <w:rFonts w:ascii="Times New Roman" w:hAnsi="Times New Roman" w:cs="Times New Roman"/>
          <w:b/>
          <w:bCs/>
          <w:i/>
          <w:iCs/>
        </w:rPr>
        <w:t>LogReg</w:t>
      </w:r>
      <w:proofErr w:type="spellEnd"/>
      <w:r w:rsidRPr="00C75FE2">
        <w:rPr>
          <w:rFonts w:ascii="Times New Roman" w:hAnsi="Times New Roman" w:cs="Times New Roman"/>
          <w:b/>
          <w:bCs/>
          <w:i/>
          <w:iCs/>
        </w:rPr>
        <w:t xml:space="preserve"> A2)</w:t>
      </w:r>
    </w:p>
    <w:tbl>
      <w:tblPr>
        <w:tblStyle w:val="Grilledutableau"/>
        <w:tblW w:w="15593" w:type="dxa"/>
        <w:tblInd w:w="-856" w:type="dxa"/>
        <w:tblLook w:val="04A0" w:firstRow="1" w:lastRow="0" w:firstColumn="1" w:lastColumn="0" w:noHBand="0" w:noVBand="1"/>
      </w:tblPr>
      <w:tblGrid>
        <w:gridCol w:w="3116"/>
        <w:gridCol w:w="1896"/>
        <w:gridCol w:w="942"/>
        <w:gridCol w:w="1473"/>
        <w:gridCol w:w="1599"/>
        <w:gridCol w:w="1599"/>
        <w:gridCol w:w="1303"/>
        <w:gridCol w:w="920"/>
        <w:gridCol w:w="1186"/>
        <w:gridCol w:w="1559"/>
      </w:tblGrid>
      <w:tr w:rsidR="00E52B14" w:rsidRPr="00E52B14" w14:paraId="27206963" w14:textId="77777777" w:rsidTr="00E52B14">
        <w:tc>
          <w:tcPr>
            <w:tcW w:w="3116" w:type="dxa"/>
            <w:hideMark/>
          </w:tcPr>
          <w:p w14:paraId="2A074783"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Méthode de quantification</w:t>
            </w:r>
          </w:p>
        </w:tc>
        <w:tc>
          <w:tcPr>
            <w:tcW w:w="0" w:type="auto"/>
            <w:hideMark/>
          </w:tcPr>
          <w:p w14:paraId="744F35F1"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Type de CP</w:t>
            </w:r>
          </w:p>
        </w:tc>
        <w:tc>
          <w:tcPr>
            <w:tcW w:w="942" w:type="dxa"/>
            <w:hideMark/>
          </w:tcPr>
          <w:p w14:paraId="1DD55816"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α</w:t>
            </w:r>
          </w:p>
        </w:tc>
        <w:tc>
          <w:tcPr>
            <w:tcW w:w="1473" w:type="dxa"/>
            <w:hideMark/>
          </w:tcPr>
          <w:p w14:paraId="1CA10F73"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Couverture globale</w:t>
            </w:r>
          </w:p>
        </w:tc>
        <w:tc>
          <w:tcPr>
            <w:tcW w:w="0" w:type="auto"/>
            <w:hideMark/>
          </w:tcPr>
          <w:p w14:paraId="69DA5EE1"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Couverture cl.0</w:t>
            </w:r>
          </w:p>
        </w:tc>
        <w:tc>
          <w:tcPr>
            <w:tcW w:w="0" w:type="auto"/>
            <w:hideMark/>
          </w:tcPr>
          <w:p w14:paraId="7976CF1A"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Couverture cl.1</w:t>
            </w:r>
          </w:p>
        </w:tc>
        <w:tc>
          <w:tcPr>
            <w:tcW w:w="0" w:type="auto"/>
            <w:hideMark/>
          </w:tcPr>
          <w:p w14:paraId="5DF411D4"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 xml:space="preserve">Taille </w:t>
            </w:r>
            <w:proofErr w:type="spellStart"/>
            <w:r w:rsidRPr="00E52B14">
              <w:rPr>
                <w:rFonts w:ascii="Times New Roman" w:eastAsia="Times New Roman" w:hAnsi="Times New Roman" w:cs="Times New Roman"/>
                <w:b/>
                <w:bCs/>
                <w:kern w:val="0"/>
                <w:lang w:eastAsia="fr-BE"/>
                <w14:ligatures w14:val="none"/>
              </w:rPr>
              <w:t>moy</w:t>
            </w:r>
            <w:proofErr w:type="spellEnd"/>
            <w:r w:rsidRPr="00E52B14">
              <w:rPr>
                <w:rFonts w:ascii="Times New Roman" w:eastAsia="Times New Roman" w:hAnsi="Times New Roman" w:cs="Times New Roman"/>
                <w:b/>
                <w:bCs/>
                <w:kern w:val="0"/>
                <w:lang w:eastAsia="fr-BE"/>
                <w14:ligatures w14:val="none"/>
              </w:rPr>
              <w:t>. Γ(x)</w:t>
            </w:r>
          </w:p>
        </w:tc>
        <w:tc>
          <w:tcPr>
            <w:tcW w:w="0" w:type="auto"/>
            <w:hideMark/>
          </w:tcPr>
          <w:p w14:paraId="775CD5BE"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 Γ = {0}</w:t>
            </w:r>
          </w:p>
        </w:tc>
        <w:tc>
          <w:tcPr>
            <w:tcW w:w="1186" w:type="dxa"/>
            <w:hideMark/>
          </w:tcPr>
          <w:p w14:paraId="3F80D129"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 Γ = {1}</w:t>
            </w:r>
          </w:p>
        </w:tc>
        <w:tc>
          <w:tcPr>
            <w:tcW w:w="1559" w:type="dxa"/>
            <w:hideMark/>
          </w:tcPr>
          <w:p w14:paraId="4BE4E48A"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 Γ = {0,1}</w:t>
            </w:r>
          </w:p>
        </w:tc>
      </w:tr>
      <w:tr w:rsidR="00E52B14" w:rsidRPr="00E52B14" w14:paraId="204AB0AC" w14:textId="77777777" w:rsidTr="00E52B14">
        <w:tc>
          <w:tcPr>
            <w:tcW w:w="3116" w:type="dxa"/>
            <w:hideMark/>
          </w:tcPr>
          <w:p w14:paraId="2177B9FB"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proofErr w:type="spellStart"/>
            <w:r w:rsidRPr="004C0F52">
              <w:rPr>
                <w:rFonts w:ascii="Times New Roman" w:eastAsia="Times New Roman" w:hAnsi="Times New Roman" w:cs="Times New Roman"/>
                <w:kern w:val="0"/>
                <w:highlight w:val="yellow"/>
                <w:lang w:eastAsia="fr-BE"/>
                <w14:ligatures w14:val="none"/>
              </w:rPr>
              <w:t>Conformal</w:t>
            </w:r>
            <w:proofErr w:type="spellEnd"/>
            <w:r w:rsidRPr="004C0F52">
              <w:rPr>
                <w:rFonts w:ascii="Times New Roman" w:eastAsia="Times New Roman" w:hAnsi="Times New Roman" w:cs="Times New Roman"/>
                <w:kern w:val="0"/>
                <w:highlight w:val="yellow"/>
                <w:lang w:eastAsia="fr-BE"/>
                <w14:ligatures w14:val="none"/>
              </w:rPr>
              <w:t xml:space="preserve"> marginal</w:t>
            </w:r>
          </w:p>
        </w:tc>
        <w:tc>
          <w:tcPr>
            <w:tcW w:w="0" w:type="auto"/>
            <w:hideMark/>
          </w:tcPr>
          <w:p w14:paraId="0926A2CF"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Marginale (standard)</w:t>
            </w:r>
          </w:p>
        </w:tc>
        <w:tc>
          <w:tcPr>
            <w:tcW w:w="942" w:type="dxa"/>
            <w:hideMark/>
          </w:tcPr>
          <w:p w14:paraId="2A40A3C3"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0,10</w:t>
            </w:r>
          </w:p>
        </w:tc>
        <w:tc>
          <w:tcPr>
            <w:tcW w:w="1473" w:type="dxa"/>
            <w:hideMark/>
          </w:tcPr>
          <w:p w14:paraId="0CD72B09"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0,896</w:t>
            </w:r>
          </w:p>
        </w:tc>
        <w:tc>
          <w:tcPr>
            <w:tcW w:w="0" w:type="auto"/>
            <w:hideMark/>
          </w:tcPr>
          <w:p w14:paraId="359ABEC7"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w:t>
            </w:r>
          </w:p>
        </w:tc>
        <w:tc>
          <w:tcPr>
            <w:tcW w:w="0" w:type="auto"/>
            <w:hideMark/>
          </w:tcPr>
          <w:p w14:paraId="0C95AF37"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w:t>
            </w:r>
          </w:p>
        </w:tc>
        <w:tc>
          <w:tcPr>
            <w:tcW w:w="0" w:type="auto"/>
            <w:hideMark/>
          </w:tcPr>
          <w:p w14:paraId="656F7911"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1,158</w:t>
            </w:r>
          </w:p>
        </w:tc>
        <w:tc>
          <w:tcPr>
            <w:tcW w:w="0" w:type="auto"/>
            <w:hideMark/>
          </w:tcPr>
          <w:p w14:paraId="008461D6"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84,2 %</w:t>
            </w:r>
          </w:p>
        </w:tc>
        <w:tc>
          <w:tcPr>
            <w:tcW w:w="1186" w:type="dxa"/>
            <w:hideMark/>
          </w:tcPr>
          <w:p w14:paraId="71AA0E5B"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0,0 %</w:t>
            </w:r>
          </w:p>
        </w:tc>
        <w:tc>
          <w:tcPr>
            <w:tcW w:w="1559" w:type="dxa"/>
            <w:hideMark/>
          </w:tcPr>
          <w:p w14:paraId="23F59B11" w14:textId="77777777" w:rsidR="00E52B14" w:rsidRPr="00E52B14" w:rsidRDefault="00E52B14" w:rsidP="00E52B14">
            <w:pPr>
              <w:rPr>
                <w:rFonts w:ascii="Times New Roman" w:eastAsia="Times New Roman" w:hAnsi="Times New Roman" w:cs="Times New Roman"/>
                <w:kern w:val="0"/>
                <w:lang w:eastAsia="fr-BE"/>
                <w14:ligatures w14:val="none"/>
              </w:rPr>
            </w:pPr>
            <w:r w:rsidRPr="004C0F52">
              <w:rPr>
                <w:rFonts w:ascii="Times New Roman" w:eastAsia="Times New Roman" w:hAnsi="Times New Roman" w:cs="Times New Roman"/>
                <w:kern w:val="0"/>
                <w:highlight w:val="yellow"/>
                <w:lang w:eastAsia="fr-BE"/>
                <w14:ligatures w14:val="none"/>
              </w:rPr>
              <w:t>15,8 %</w:t>
            </w:r>
          </w:p>
        </w:tc>
      </w:tr>
      <w:tr w:rsidR="00E52B14" w:rsidRPr="00E52B14" w14:paraId="537F4F46" w14:textId="77777777" w:rsidTr="00E52B14">
        <w:tc>
          <w:tcPr>
            <w:tcW w:w="3116" w:type="dxa"/>
            <w:hideMark/>
          </w:tcPr>
          <w:p w14:paraId="6C6873A0"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Mondrian (principal)</w:t>
            </w:r>
          </w:p>
        </w:tc>
        <w:tc>
          <w:tcPr>
            <w:tcW w:w="0" w:type="auto"/>
            <w:hideMark/>
          </w:tcPr>
          <w:p w14:paraId="7E28A35A"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Label-conditionnelle</w:t>
            </w:r>
          </w:p>
        </w:tc>
        <w:tc>
          <w:tcPr>
            <w:tcW w:w="942" w:type="dxa"/>
            <w:hideMark/>
          </w:tcPr>
          <w:p w14:paraId="780FB8FD"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0,10</w:t>
            </w:r>
          </w:p>
        </w:tc>
        <w:tc>
          <w:tcPr>
            <w:tcW w:w="1473" w:type="dxa"/>
            <w:hideMark/>
          </w:tcPr>
          <w:p w14:paraId="0E38C783"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0,902</w:t>
            </w:r>
          </w:p>
        </w:tc>
        <w:tc>
          <w:tcPr>
            <w:tcW w:w="0" w:type="auto"/>
            <w:hideMark/>
          </w:tcPr>
          <w:p w14:paraId="334A9AF9"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0,901</w:t>
            </w:r>
          </w:p>
        </w:tc>
        <w:tc>
          <w:tcPr>
            <w:tcW w:w="0" w:type="auto"/>
            <w:hideMark/>
          </w:tcPr>
          <w:p w14:paraId="502806A4"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0,907</w:t>
            </w:r>
          </w:p>
        </w:tc>
        <w:tc>
          <w:tcPr>
            <w:tcW w:w="0" w:type="auto"/>
            <w:hideMark/>
          </w:tcPr>
          <w:p w14:paraId="2A93A6A8"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1,547</w:t>
            </w:r>
          </w:p>
        </w:tc>
        <w:tc>
          <w:tcPr>
            <w:tcW w:w="0" w:type="auto"/>
            <w:hideMark/>
          </w:tcPr>
          <w:p w14:paraId="7D6D5624"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33,0 %</w:t>
            </w:r>
          </w:p>
        </w:tc>
        <w:tc>
          <w:tcPr>
            <w:tcW w:w="1186" w:type="dxa"/>
            <w:hideMark/>
          </w:tcPr>
          <w:p w14:paraId="668E9E7C" w14:textId="77777777" w:rsidR="00E52B14" w:rsidRPr="004C0F52" w:rsidRDefault="00E52B14" w:rsidP="00E52B14">
            <w:pPr>
              <w:rPr>
                <w:rFonts w:ascii="Times New Roman" w:eastAsia="Times New Roman" w:hAnsi="Times New Roman" w:cs="Times New Roman"/>
                <w:kern w:val="0"/>
                <w:highlight w:val="yellow"/>
                <w:lang w:eastAsia="fr-BE"/>
                <w14:ligatures w14:val="none"/>
              </w:rPr>
            </w:pPr>
            <w:r w:rsidRPr="004C0F52">
              <w:rPr>
                <w:rFonts w:ascii="Times New Roman" w:eastAsia="Times New Roman" w:hAnsi="Times New Roman" w:cs="Times New Roman"/>
                <w:kern w:val="0"/>
                <w:highlight w:val="yellow"/>
                <w:lang w:eastAsia="fr-BE"/>
                <w14:ligatures w14:val="none"/>
              </w:rPr>
              <w:t>12,3 %</w:t>
            </w:r>
          </w:p>
        </w:tc>
        <w:tc>
          <w:tcPr>
            <w:tcW w:w="1559" w:type="dxa"/>
            <w:hideMark/>
          </w:tcPr>
          <w:p w14:paraId="0862DB2F" w14:textId="77777777" w:rsidR="00E52B14" w:rsidRPr="00E52B14" w:rsidRDefault="00E52B14" w:rsidP="00E52B14">
            <w:pPr>
              <w:rPr>
                <w:rFonts w:ascii="Times New Roman" w:eastAsia="Times New Roman" w:hAnsi="Times New Roman" w:cs="Times New Roman"/>
                <w:kern w:val="0"/>
                <w:lang w:eastAsia="fr-BE"/>
                <w14:ligatures w14:val="none"/>
              </w:rPr>
            </w:pPr>
            <w:r w:rsidRPr="004C0F52">
              <w:rPr>
                <w:rFonts w:ascii="Times New Roman" w:eastAsia="Times New Roman" w:hAnsi="Times New Roman" w:cs="Times New Roman"/>
                <w:kern w:val="0"/>
                <w:highlight w:val="yellow"/>
                <w:lang w:eastAsia="fr-BE"/>
                <w14:ligatures w14:val="none"/>
              </w:rPr>
              <w:t>54,7 %</w:t>
            </w:r>
          </w:p>
        </w:tc>
      </w:tr>
      <w:tr w:rsidR="00E52B14" w:rsidRPr="00E52B14" w14:paraId="04080E3C" w14:textId="77777777" w:rsidTr="00E52B14">
        <w:tc>
          <w:tcPr>
            <w:tcW w:w="3116" w:type="dxa"/>
            <w:hideMark/>
          </w:tcPr>
          <w:p w14:paraId="561108E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Mondrian – sensibilité</w:t>
            </w:r>
          </w:p>
        </w:tc>
        <w:tc>
          <w:tcPr>
            <w:tcW w:w="0" w:type="auto"/>
            <w:hideMark/>
          </w:tcPr>
          <w:p w14:paraId="66900D10"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Label-conditionnelle</w:t>
            </w:r>
          </w:p>
        </w:tc>
        <w:tc>
          <w:tcPr>
            <w:tcW w:w="942" w:type="dxa"/>
            <w:hideMark/>
          </w:tcPr>
          <w:p w14:paraId="3F521C0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0,05</w:t>
            </w:r>
          </w:p>
        </w:tc>
        <w:tc>
          <w:tcPr>
            <w:tcW w:w="1473" w:type="dxa"/>
            <w:hideMark/>
          </w:tcPr>
          <w:p w14:paraId="4C09B34C"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0,958</w:t>
            </w:r>
          </w:p>
        </w:tc>
        <w:tc>
          <w:tcPr>
            <w:tcW w:w="0" w:type="auto"/>
            <w:hideMark/>
          </w:tcPr>
          <w:p w14:paraId="2B304F6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0,957</w:t>
            </w:r>
          </w:p>
        </w:tc>
        <w:tc>
          <w:tcPr>
            <w:tcW w:w="0" w:type="auto"/>
            <w:hideMark/>
          </w:tcPr>
          <w:p w14:paraId="77626E9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0,961</w:t>
            </w:r>
          </w:p>
        </w:tc>
        <w:tc>
          <w:tcPr>
            <w:tcW w:w="0" w:type="auto"/>
            <w:hideMark/>
          </w:tcPr>
          <w:p w14:paraId="1638963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1,791</w:t>
            </w:r>
          </w:p>
        </w:tc>
        <w:tc>
          <w:tcPr>
            <w:tcW w:w="0" w:type="auto"/>
            <w:hideMark/>
          </w:tcPr>
          <w:p w14:paraId="13E7278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15,4 %</w:t>
            </w:r>
          </w:p>
        </w:tc>
        <w:tc>
          <w:tcPr>
            <w:tcW w:w="1186" w:type="dxa"/>
            <w:hideMark/>
          </w:tcPr>
          <w:p w14:paraId="25E4295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5,4 %</w:t>
            </w:r>
          </w:p>
        </w:tc>
        <w:tc>
          <w:tcPr>
            <w:tcW w:w="1559" w:type="dxa"/>
            <w:hideMark/>
          </w:tcPr>
          <w:p w14:paraId="3D1259B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79,1 %</w:t>
            </w:r>
          </w:p>
        </w:tc>
      </w:tr>
      <w:tr w:rsidR="00E52B14" w:rsidRPr="00E52B14" w14:paraId="47D63BBB" w14:textId="77777777" w:rsidTr="00E52B14">
        <w:tc>
          <w:tcPr>
            <w:tcW w:w="3116" w:type="dxa"/>
            <w:hideMark/>
          </w:tcPr>
          <w:p w14:paraId="4416BDF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Mondrian – sensibilité</w:t>
            </w:r>
          </w:p>
        </w:tc>
        <w:tc>
          <w:tcPr>
            <w:tcW w:w="0" w:type="auto"/>
            <w:hideMark/>
          </w:tcPr>
          <w:p w14:paraId="37832A2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Label-conditionnelle</w:t>
            </w:r>
          </w:p>
        </w:tc>
        <w:tc>
          <w:tcPr>
            <w:tcW w:w="942" w:type="dxa"/>
            <w:hideMark/>
          </w:tcPr>
          <w:p w14:paraId="3DF4666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0,20</w:t>
            </w:r>
          </w:p>
        </w:tc>
        <w:tc>
          <w:tcPr>
            <w:tcW w:w="1473" w:type="dxa"/>
            <w:hideMark/>
          </w:tcPr>
          <w:p w14:paraId="6408F6D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0,777</w:t>
            </w:r>
          </w:p>
        </w:tc>
        <w:tc>
          <w:tcPr>
            <w:tcW w:w="0" w:type="auto"/>
            <w:hideMark/>
          </w:tcPr>
          <w:p w14:paraId="46F1D71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0,787</w:t>
            </w:r>
          </w:p>
        </w:tc>
        <w:tc>
          <w:tcPr>
            <w:tcW w:w="0" w:type="auto"/>
            <w:hideMark/>
          </w:tcPr>
          <w:p w14:paraId="46D5706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0,721</w:t>
            </w:r>
          </w:p>
        </w:tc>
        <w:tc>
          <w:tcPr>
            <w:tcW w:w="0" w:type="auto"/>
            <w:hideMark/>
          </w:tcPr>
          <w:p w14:paraId="05464AEF"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1,251</w:t>
            </w:r>
          </w:p>
        </w:tc>
        <w:tc>
          <w:tcPr>
            <w:tcW w:w="0" w:type="auto"/>
            <w:hideMark/>
          </w:tcPr>
          <w:p w14:paraId="74B55DA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50,5 %</w:t>
            </w:r>
          </w:p>
        </w:tc>
        <w:tc>
          <w:tcPr>
            <w:tcW w:w="1186" w:type="dxa"/>
            <w:hideMark/>
          </w:tcPr>
          <w:p w14:paraId="6CD7D88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24,4 %</w:t>
            </w:r>
          </w:p>
        </w:tc>
        <w:tc>
          <w:tcPr>
            <w:tcW w:w="1559" w:type="dxa"/>
            <w:hideMark/>
          </w:tcPr>
          <w:p w14:paraId="2F9A26F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25,1 %</w:t>
            </w:r>
          </w:p>
        </w:tc>
      </w:tr>
      <w:tr w:rsidR="00E52B14" w:rsidRPr="00E52B14" w14:paraId="50379BC2" w14:textId="77777777" w:rsidTr="00E52B14">
        <w:tc>
          <w:tcPr>
            <w:tcW w:w="3116" w:type="dxa"/>
            <w:hideMark/>
          </w:tcPr>
          <w:p w14:paraId="00BE58E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Mondrian – sensibilité</w:t>
            </w:r>
          </w:p>
        </w:tc>
        <w:tc>
          <w:tcPr>
            <w:tcW w:w="0" w:type="auto"/>
            <w:hideMark/>
          </w:tcPr>
          <w:p w14:paraId="2164E22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Label-conditionnelle</w:t>
            </w:r>
          </w:p>
        </w:tc>
        <w:tc>
          <w:tcPr>
            <w:tcW w:w="942" w:type="dxa"/>
            <w:hideMark/>
          </w:tcPr>
          <w:p w14:paraId="36446B9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0,25</w:t>
            </w:r>
          </w:p>
        </w:tc>
        <w:tc>
          <w:tcPr>
            <w:tcW w:w="1473" w:type="dxa"/>
            <w:hideMark/>
          </w:tcPr>
          <w:p w14:paraId="79DFCC5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0,724</w:t>
            </w:r>
          </w:p>
        </w:tc>
        <w:tc>
          <w:tcPr>
            <w:tcW w:w="0" w:type="auto"/>
            <w:hideMark/>
          </w:tcPr>
          <w:p w14:paraId="19AF175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0,744</w:t>
            </w:r>
          </w:p>
        </w:tc>
        <w:tc>
          <w:tcPr>
            <w:tcW w:w="0" w:type="auto"/>
            <w:hideMark/>
          </w:tcPr>
          <w:p w14:paraId="6D1F80FA"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0,612</w:t>
            </w:r>
          </w:p>
        </w:tc>
        <w:tc>
          <w:tcPr>
            <w:tcW w:w="0" w:type="auto"/>
            <w:hideMark/>
          </w:tcPr>
          <w:p w14:paraId="6CA3FA3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1,097</w:t>
            </w:r>
          </w:p>
        </w:tc>
        <w:tc>
          <w:tcPr>
            <w:tcW w:w="0" w:type="auto"/>
            <w:hideMark/>
          </w:tcPr>
          <w:p w14:paraId="69C40D70"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61,1 %</w:t>
            </w:r>
          </w:p>
        </w:tc>
        <w:tc>
          <w:tcPr>
            <w:tcW w:w="1186" w:type="dxa"/>
            <w:hideMark/>
          </w:tcPr>
          <w:p w14:paraId="214477B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29,2 %</w:t>
            </w:r>
          </w:p>
        </w:tc>
        <w:tc>
          <w:tcPr>
            <w:tcW w:w="1559" w:type="dxa"/>
            <w:hideMark/>
          </w:tcPr>
          <w:p w14:paraId="5AB0EB1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9,7 %</w:t>
            </w:r>
          </w:p>
        </w:tc>
      </w:tr>
      <w:tr w:rsidR="00C10CEB" w:rsidRPr="00E52B14" w14:paraId="4FD84777" w14:textId="77777777" w:rsidTr="00E52B14">
        <w:tc>
          <w:tcPr>
            <w:tcW w:w="3116" w:type="dxa"/>
          </w:tcPr>
          <w:p w14:paraId="639B192F" w14:textId="57989426" w:rsidR="00C10CEB" w:rsidRPr="00E52B14" w:rsidRDefault="00C10CEB" w:rsidP="00E52B14">
            <w:pPr>
              <w:rPr>
                <w:rFonts w:ascii="Times New Roman" w:eastAsia="Times New Roman" w:hAnsi="Times New Roman" w:cs="Times New Roman"/>
                <w:kern w:val="0"/>
                <w:lang w:eastAsia="fr-BE"/>
                <w14:ligatures w14:val="none"/>
              </w:rPr>
            </w:pPr>
            <w:r w:rsidRPr="00C10CEB">
              <w:rPr>
                <w:rFonts w:ascii="Times New Roman" w:eastAsia="Times New Roman" w:hAnsi="Times New Roman" w:cs="Times New Roman"/>
                <w:kern w:val="0"/>
                <w:highlight w:val="yellow"/>
                <w:lang w:eastAsia="fr-BE"/>
                <w14:ligatures w14:val="none"/>
              </w:rPr>
              <w:t xml:space="preserve">Ajouter l </w:t>
            </w:r>
            <w:proofErr w:type="spellStart"/>
            <w:r w:rsidRPr="00C10CEB">
              <w:rPr>
                <w:rFonts w:ascii="Times New Roman" w:eastAsia="Times New Roman" w:hAnsi="Times New Roman" w:cs="Times New Roman"/>
                <w:kern w:val="0"/>
                <w:highlight w:val="yellow"/>
                <w:lang w:eastAsia="fr-BE"/>
                <w14:ligatures w14:val="none"/>
              </w:rPr>
              <w:t>accuracy</w:t>
            </w:r>
            <w:proofErr w:type="spellEnd"/>
            <w:r>
              <w:rPr>
                <w:rFonts w:ascii="Times New Roman" w:eastAsia="Times New Roman" w:hAnsi="Times New Roman" w:cs="Times New Roman"/>
                <w:kern w:val="0"/>
                <w:lang w:eastAsia="fr-BE"/>
                <w14:ligatures w14:val="none"/>
              </w:rPr>
              <w:t xml:space="preserve"> pour </w:t>
            </w:r>
          </w:p>
        </w:tc>
        <w:tc>
          <w:tcPr>
            <w:tcW w:w="0" w:type="auto"/>
          </w:tcPr>
          <w:p w14:paraId="50221363"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942" w:type="dxa"/>
          </w:tcPr>
          <w:p w14:paraId="464EABB5"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1473" w:type="dxa"/>
          </w:tcPr>
          <w:p w14:paraId="531E2A6D"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0" w:type="auto"/>
          </w:tcPr>
          <w:p w14:paraId="474E721C"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0" w:type="auto"/>
          </w:tcPr>
          <w:p w14:paraId="277C8632"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0" w:type="auto"/>
          </w:tcPr>
          <w:p w14:paraId="6F3506D3"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0" w:type="auto"/>
          </w:tcPr>
          <w:p w14:paraId="6053C49C"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1186" w:type="dxa"/>
          </w:tcPr>
          <w:p w14:paraId="08AA8D89" w14:textId="77777777" w:rsidR="00C10CEB" w:rsidRPr="00E52B14" w:rsidRDefault="00C10CEB" w:rsidP="00E52B14">
            <w:pPr>
              <w:rPr>
                <w:rFonts w:ascii="Times New Roman" w:eastAsia="Times New Roman" w:hAnsi="Times New Roman" w:cs="Times New Roman"/>
                <w:kern w:val="0"/>
                <w:lang w:eastAsia="fr-BE"/>
                <w14:ligatures w14:val="none"/>
              </w:rPr>
            </w:pPr>
          </w:p>
        </w:tc>
        <w:tc>
          <w:tcPr>
            <w:tcW w:w="1559" w:type="dxa"/>
          </w:tcPr>
          <w:p w14:paraId="120473B9" w14:textId="77777777" w:rsidR="00C10CEB" w:rsidRPr="00E52B14" w:rsidRDefault="00C10CEB" w:rsidP="00E52B14">
            <w:pPr>
              <w:rPr>
                <w:rFonts w:ascii="Times New Roman" w:eastAsia="Times New Roman" w:hAnsi="Times New Roman" w:cs="Times New Roman"/>
                <w:kern w:val="0"/>
                <w:lang w:eastAsia="fr-BE"/>
                <w14:ligatures w14:val="none"/>
              </w:rPr>
            </w:pPr>
          </w:p>
        </w:tc>
      </w:tr>
    </w:tbl>
    <w:p w14:paraId="47B5F2AB" w14:textId="77777777" w:rsidR="004C0F52" w:rsidRDefault="004C0F52" w:rsidP="004C0F52">
      <w:pPr>
        <w:jc w:val="both"/>
        <w:rPr>
          <w:rFonts w:ascii="Times New Roman" w:hAnsi="Times New Roman" w:cs="Times New Roman"/>
        </w:rPr>
      </w:pPr>
      <w:r w:rsidRPr="004C0F52">
        <w:rPr>
          <w:rFonts w:ascii="Times New Roman" w:hAnsi="Times New Roman" w:cs="Times New Roman"/>
        </w:rPr>
        <w:t xml:space="preserve"> </w:t>
      </w:r>
    </w:p>
    <w:p w14:paraId="1FB55928" w14:textId="6A61E45E" w:rsidR="004C0F52" w:rsidRPr="00DC11B1" w:rsidRDefault="004C0F52" w:rsidP="004C0F52">
      <w:pPr>
        <w:jc w:val="both"/>
        <w:rPr>
          <w:rFonts w:ascii="Times New Roman" w:hAnsi="Times New Roman" w:cs="Times New Roman"/>
          <w:b/>
          <w:bCs/>
          <w:i/>
          <w:iCs/>
        </w:rPr>
      </w:pPr>
      <w:r w:rsidRPr="00DC11B1">
        <w:rPr>
          <w:rFonts w:ascii="Times New Roman" w:hAnsi="Times New Roman" w:cs="Times New Roman"/>
          <w:b/>
          <w:bCs/>
          <w:i/>
          <w:iCs/>
        </w:rPr>
        <w:t xml:space="preserve"> </w:t>
      </w:r>
      <m:oMath>
        <m:sSub>
          <m:sSubPr>
            <m:ctrlPr>
              <w:rPr>
                <w:rFonts w:ascii="Cambria Math" w:hAnsi="Cambria Math" w:cs="Times New Roman"/>
                <w:b/>
                <w:bCs/>
                <w:i/>
                <w:iCs/>
                <w:highlight w:val="yellow"/>
              </w:rPr>
            </m:ctrlPr>
          </m:sSubPr>
          <m:e>
            <m:r>
              <m:rPr>
                <m:sty m:val="bi"/>
              </m:rPr>
              <w:rPr>
                <w:rFonts w:ascii="Cambria Math" w:hAnsi="Cambria Math" w:cs="Times New Roman"/>
                <w:highlight w:val="yellow"/>
              </w:rPr>
              <m:t>Γ</m:t>
            </m:r>
          </m:e>
          <m:sub>
            <m:r>
              <m:rPr>
                <m:sty m:val="bi"/>
              </m:rPr>
              <w:rPr>
                <w:rFonts w:ascii="Cambria Math" w:hAnsi="Cambria Math" w:cs="Times New Roman"/>
                <w:highlight w:val="yellow"/>
              </w:rPr>
              <m:t>α</m:t>
            </m:r>
          </m:sub>
        </m:sSub>
        <m:r>
          <m:rPr>
            <m:sty m:val="bi"/>
          </m:rPr>
          <w:rPr>
            <w:rFonts w:ascii="Cambria Math" w:hAnsi="Cambria Math" w:cs="Times New Roman"/>
            <w:highlight w:val="yellow"/>
          </w:rPr>
          <m:t>(X)</m:t>
        </m:r>
      </m:oMath>
      <w:r w:rsidRPr="00DC11B1">
        <w:rPr>
          <w:rFonts w:ascii="Times New Roman" w:hAnsi="Times New Roman" w:cs="Times New Roman"/>
          <w:b/>
          <w:bCs/>
          <w:i/>
          <w:iCs/>
          <w:highlight w:val="yellow"/>
        </w:rPr>
        <w:t>= ensemble prédit,</w:t>
      </w:r>
      <w:r w:rsidRPr="00DC11B1">
        <w:rPr>
          <w:rFonts w:ascii="Times New Roman" w:hAnsi="Times New Roman" w:cs="Times New Roman"/>
          <w:b/>
          <w:bCs/>
          <w:i/>
          <w:iCs/>
          <w:highlight w:val="yellow"/>
        </w:rPr>
        <w:t xml:space="preserve"> </w:t>
      </w:r>
      <w:r w:rsidRPr="00DC11B1">
        <w:rPr>
          <w:rFonts w:ascii="Times New Roman" w:hAnsi="Times New Roman" w:cs="Times New Roman"/>
          <w:b/>
          <w:bCs/>
          <w:i/>
          <w:iCs/>
          <w:highlight w:val="yellow"/>
        </w:rPr>
        <w:t xml:space="preserve"> </w:t>
      </w:r>
      <m:oMath>
        <m:r>
          <m:rPr>
            <m:sty m:val="bi"/>
          </m:rPr>
          <w:rPr>
            <w:rFonts w:ascii="Cambria Math" w:hAnsi="Cambria Math" w:cs="Times New Roman"/>
            <w:highlight w:val="yellow"/>
          </w:rPr>
          <m:t>α</m:t>
        </m:r>
      </m:oMath>
      <w:r w:rsidRPr="00DC11B1">
        <w:rPr>
          <w:rFonts w:ascii="Times New Roman" w:hAnsi="Times New Roman" w:cs="Times New Roman"/>
          <w:b/>
          <w:bCs/>
          <w:i/>
          <w:iCs/>
          <w:highlight w:val="yellow"/>
        </w:rPr>
        <w:t xml:space="preserve">= niveau de risque accepté (ex. 0.10),  </w:t>
      </w:r>
      <m:oMath>
        <m:r>
          <m:rPr>
            <m:sty m:val="bi"/>
          </m:rPr>
          <w:rPr>
            <w:rFonts w:ascii="Cambria Math" w:hAnsi="Cambria Math" w:cs="Times New Roman"/>
            <w:highlight w:val="yellow"/>
          </w:rPr>
          <m:t>1-α</m:t>
        </m:r>
      </m:oMath>
      <w:r w:rsidRPr="00DC11B1">
        <w:rPr>
          <w:rFonts w:ascii="Times New Roman" w:hAnsi="Times New Roman" w:cs="Times New Roman"/>
          <w:b/>
          <w:bCs/>
          <w:i/>
          <w:iCs/>
          <w:highlight w:val="yellow"/>
        </w:rPr>
        <w:t>= niveau de couverture garanti.</w:t>
      </w:r>
    </w:p>
    <w:p w14:paraId="525C3185" w14:textId="406686C0" w:rsidR="00DC11B1" w:rsidRPr="00DC11B1" w:rsidRDefault="00DC11B1" w:rsidP="00294305">
      <w:pPr>
        <w:jc w:val="both"/>
        <w:rPr>
          <w:rFonts w:ascii="Times New Roman" w:hAnsi="Times New Roman" w:cs="Times New Roman"/>
          <w:b/>
          <w:bCs/>
          <w:i/>
          <w:iCs/>
        </w:rPr>
      </w:pPr>
      <w:proofErr w:type="spellStart"/>
      <w:r w:rsidRPr="00DC11B1">
        <w:rPr>
          <w:rFonts w:ascii="Times New Roman" w:hAnsi="Times New Roman" w:cs="Times New Roman"/>
          <w:b/>
          <w:bCs/>
          <w:i/>
          <w:iCs/>
          <w:highlight w:val="yellow"/>
        </w:rPr>
        <w:t>Conformal</w:t>
      </w:r>
      <w:proofErr w:type="spellEnd"/>
      <w:r w:rsidRPr="00DC11B1">
        <w:rPr>
          <w:rFonts w:ascii="Times New Roman" w:hAnsi="Times New Roman" w:cs="Times New Roman"/>
          <w:b/>
          <w:bCs/>
          <w:i/>
          <w:iCs/>
          <w:highlight w:val="yellow"/>
        </w:rPr>
        <w:t xml:space="preserve"> standard</w:t>
      </w:r>
      <w:r w:rsidRPr="00DC11B1">
        <w:rPr>
          <w:rFonts w:ascii="Times New Roman" w:hAnsi="Times New Roman" w:cs="Times New Roman"/>
          <w:b/>
          <w:bCs/>
          <w:i/>
          <w:iCs/>
          <w:highlight w:val="yellow"/>
        </w:rPr>
        <w:t>=</w:t>
      </w:r>
      <w:r w:rsidRPr="00DC11B1">
        <w:rPr>
          <w:rFonts w:ascii="Times New Roman" w:hAnsi="Times New Roman" w:cs="Times New Roman"/>
          <w:b/>
          <w:bCs/>
          <w:i/>
          <w:iCs/>
          <w:highlight w:val="yellow"/>
        </w:rPr>
        <w:t>Garantie globale sur l’ensemble des données</w:t>
      </w:r>
      <w:r w:rsidRPr="00DC11B1">
        <w:rPr>
          <w:rFonts w:ascii="Times New Roman" w:hAnsi="Times New Roman" w:cs="Times New Roman"/>
          <w:b/>
          <w:bCs/>
          <w:i/>
          <w:iCs/>
          <w:highlight w:val="yellow"/>
        </w:rPr>
        <w:t> </w:t>
      </w:r>
      <w:r w:rsidRPr="00DC11B1">
        <w:rPr>
          <w:rFonts w:ascii="Times New Roman" w:hAnsi="Times New Roman" w:cs="Times New Roman"/>
          <w:b/>
          <w:bCs/>
          <w:i/>
          <w:iCs/>
        </w:rPr>
        <w:t>: risque</w:t>
      </w:r>
      <w:r w:rsidRPr="00DC11B1">
        <w:rPr>
          <w:rFonts w:ascii="Times New Roman" w:hAnsi="Times New Roman" w:cs="Times New Roman"/>
          <w:b/>
          <w:bCs/>
          <w:i/>
          <w:iCs/>
        </w:rPr>
        <w:t xml:space="preserve"> globale </w:t>
      </w:r>
      <w:r w:rsidRPr="00DC11B1">
        <w:rPr>
          <w:rFonts w:ascii="Times New Roman" w:hAnsi="Times New Roman" w:cs="Times New Roman"/>
          <w:b/>
          <w:bCs/>
          <w:i/>
          <w:iCs/>
        </w:rPr>
        <w:t>de</w:t>
      </w:r>
      <w:r w:rsidRPr="00DC11B1">
        <w:rPr>
          <w:rFonts w:ascii="Times New Roman" w:hAnsi="Times New Roman" w:cs="Times New Roman"/>
          <w:b/>
          <w:bCs/>
          <w:i/>
          <w:iCs/>
        </w:rPr>
        <w:t xml:space="preserve"> masquer une mauvaise couverture</w:t>
      </w:r>
      <w:r w:rsidR="00C91CAE">
        <w:rPr>
          <w:rFonts w:ascii="Times New Roman" w:hAnsi="Times New Roman" w:cs="Times New Roman"/>
          <w:b/>
          <w:bCs/>
          <w:i/>
          <w:iCs/>
        </w:rPr>
        <w:t xml:space="preserve">,  une </w:t>
      </w:r>
      <w:r w:rsidRPr="00DC11B1">
        <w:rPr>
          <w:rFonts w:ascii="Times New Roman" w:hAnsi="Times New Roman" w:cs="Times New Roman"/>
          <w:b/>
          <w:bCs/>
          <w:i/>
          <w:iCs/>
        </w:rPr>
        <w:t xml:space="preserve">sous-couverture des classes minoritaires, qui </w:t>
      </w:r>
      <w:r w:rsidR="00C91CAE">
        <w:rPr>
          <w:rFonts w:ascii="Times New Roman" w:hAnsi="Times New Roman" w:cs="Times New Roman"/>
          <w:b/>
          <w:bCs/>
          <w:i/>
          <w:iCs/>
        </w:rPr>
        <w:t xml:space="preserve">sont </w:t>
      </w:r>
      <w:r w:rsidRPr="00DC11B1">
        <w:rPr>
          <w:rFonts w:ascii="Times New Roman" w:hAnsi="Times New Roman" w:cs="Times New Roman"/>
          <w:b/>
          <w:bCs/>
          <w:i/>
          <w:iCs/>
        </w:rPr>
        <w:t>les patients à risque.</w:t>
      </w:r>
    </w:p>
    <w:p w14:paraId="5BDA5578" w14:textId="27E9E0A7" w:rsidR="00E52B14" w:rsidRDefault="00DC11B1" w:rsidP="00294305">
      <w:pPr>
        <w:jc w:val="both"/>
        <w:rPr>
          <w:rFonts w:ascii="Times New Roman" w:hAnsi="Times New Roman" w:cs="Times New Roman"/>
          <w:b/>
          <w:bCs/>
          <w:i/>
          <w:iCs/>
        </w:rPr>
      </w:pPr>
      <w:r w:rsidRPr="00DC11B1">
        <w:rPr>
          <w:rFonts w:ascii="Times New Roman" w:hAnsi="Times New Roman" w:cs="Times New Roman"/>
          <w:b/>
          <w:bCs/>
          <w:i/>
          <w:iCs/>
          <w:highlight w:val="yellow"/>
        </w:rPr>
        <w:t xml:space="preserve">Mondrian Conformal </w:t>
      </w:r>
      <w:r w:rsidRPr="00DC11B1">
        <w:rPr>
          <w:rFonts w:ascii="Times New Roman" w:hAnsi="Times New Roman" w:cs="Times New Roman"/>
          <w:b/>
          <w:bCs/>
          <w:i/>
          <w:iCs/>
          <w:highlight w:val="yellow"/>
        </w:rPr>
        <w:t>Prédiction=</w:t>
      </w:r>
      <w:r w:rsidRPr="00DC11B1">
        <w:rPr>
          <w:rFonts w:ascii="Times New Roman" w:hAnsi="Times New Roman" w:cs="Times New Roman"/>
          <w:b/>
          <w:bCs/>
          <w:i/>
          <w:iCs/>
          <w:highlight w:val="yellow"/>
        </w:rPr>
        <w:t>Couverture garantie pour chaque classe séparément.</w:t>
      </w:r>
    </w:p>
    <w:p w14:paraId="0DC87F00" w14:textId="7778EE8A" w:rsidR="00C91CAE" w:rsidRPr="00C91CAE" w:rsidRDefault="00C91CAE" w:rsidP="00C91CAE">
      <w:pPr>
        <w:jc w:val="both"/>
        <w:rPr>
          <w:rFonts w:ascii="Times New Roman" w:hAnsi="Times New Roman" w:cs="Times New Roman"/>
          <w:b/>
          <w:bCs/>
          <w:u w:val="single"/>
        </w:rPr>
      </w:pPr>
      <w:r w:rsidRPr="00C91CAE">
        <w:rPr>
          <w:rFonts w:ascii="Times New Roman" w:hAnsi="Times New Roman" w:cs="Times New Roman"/>
          <w:b/>
          <w:bCs/>
          <w:u w:val="single"/>
        </w:rPr>
        <w:t xml:space="preserve">Process </w:t>
      </w:r>
      <w:r w:rsidRPr="00C91CAE">
        <w:rPr>
          <w:rFonts w:ascii="Times New Roman" w:hAnsi="Times New Roman" w:cs="Times New Roman"/>
          <w:b/>
          <w:bCs/>
          <w:u w:val="single"/>
        </w:rPr>
        <w:t>Mondrian</w:t>
      </w:r>
      <w:r w:rsidRPr="00C91CAE">
        <w:rPr>
          <w:rFonts w:ascii="Times New Roman" w:hAnsi="Times New Roman" w:cs="Times New Roman"/>
          <w:b/>
          <w:bCs/>
          <w:u w:val="single"/>
        </w:rPr>
        <w:t> :</w:t>
      </w:r>
    </w:p>
    <w:p w14:paraId="1B551A3C" w14:textId="77777777" w:rsidR="00C91CAE" w:rsidRPr="00C91CAE" w:rsidRDefault="00C91CAE" w:rsidP="00C91CAE">
      <w:pPr>
        <w:pStyle w:val="Paragraphedeliste"/>
        <w:numPr>
          <w:ilvl w:val="0"/>
          <w:numId w:val="12"/>
        </w:numPr>
        <w:jc w:val="both"/>
        <w:rPr>
          <w:rFonts w:ascii="Times New Roman" w:hAnsi="Times New Roman" w:cs="Times New Roman"/>
        </w:rPr>
      </w:pPr>
      <w:r w:rsidRPr="00C91CAE">
        <w:rPr>
          <w:rFonts w:ascii="Times New Roman" w:hAnsi="Times New Roman" w:cs="Times New Roman"/>
        </w:rPr>
        <w:t>sépare les données de calibration par classe.</w:t>
      </w:r>
    </w:p>
    <w:p w14:paraId="6CC17DDE" w14:textId="511E8805" w:rsidR="00C91CAE" w:rsidRPr="00C91CAE" w:rsidRDefault="00C91CAE" w:rsidP="00C91CAE">
      <w:pPr>
        <w:pStyle w:val="Paragraphedeliste"/>
        <w:numPr>
          <w:ilvl w:val="0"/>
          <w:numId w:val="12"/>
        </w:numPr>
        <w:jc w:val="both"/>
        <w:rPr>
          <w:rFonts w:ascii="Times New Roman" w:hAnsi="Times New Roman" w:cs="Times New Roman"/>
        </w:rPr>
      </w:pPr>
      <w:r w:rsidRPr="00C91CAE">
        <w:rPr>
          <w:rFonts w:ascii="Times New Roman" w:hAnsi="Times New Roman" w:cs="Times New Roman"/>
        </w:rPr>
        <w:t>calcule des scores de non-conformité spécifiques à chaque classe.</w:t>
      </w:r>
    </w:p>
    <w:p w14:paraId="56069293" w14:textId="77777777" w:rsidR="00C91CAE" w:rsidRPr="00C91CAE" w:rsidRDefault="00C91CAE" w:rsidP="00C91CAE">
      <w:pPr>
        <w:pStyle w:val="Paragraphedeliste"/>
        <w:numPr>
          <w:ilvl w:val="0"/>
          <w:numId w:val="12"/>
        </w:numPr>
        <w:jc w:val="both"/>
        <w:rPr>
          <w:rFonts w:ascii="Times New Roman" w:hAnsi="Times New Roman" w:cs="Times New Roman"/>
        </w:rPr>
      </w:pPr>
      <w:r w:rsidRPr="00C91CAE">
        <w:rPr>
          <w:rFonts w:ascii="Times New Roman" w:hAnsi="Times New Roman" w:cs="Times New Roman"/>
        </w:rPr>
        <w:t>Les seuils utilisés pour construire l’ensemble prédictif sont différents selon la classe candidate.</w:t>
      </w:r>
    </w:p>
    <w:p w14:paraId="55320504" w14:textId="77777777" w:rsidR="00C91CAE" w:rsidRPr="00C91CAE" w:rsidRDefault="00C91CAE" w:rsidP="00C91CAE">
      <w:pPr>
        <w:pStyle w:val="Paragraphedeliste"/>
        <w:numPr>
          <w:ilvl w:val="0"/>
          <w:numId w:val="12"/>
        </w:numPr>
        <w:jc w:val="both"/>
        <w:rPr>
          <w:rFonts w:ascii="Times New Roman" w:hAnsi="Times New Roman" w:cs="Times New Roman"/>
        </w:rPr>
      </w:pPr>
      <w:r w:rsidRPr="00C91CAE">
        <w:rPr>
          <w:rFonts w:ascii="Times New Roman" w:hAnsi="Times New Roman" w:cs="Times New Roman"/>
        </w:rPr>
        <w:t>Le modèle est donc contraint de respecter la couverture dans chaque sous-population.</w:t>
      </w:r>
    </w:p>
    <w:p w14:paraId="5F750C1E" w14:textId="77777777" w:rsidR="00C91CAE" w:rsidRPr="00DC11B1" w:rsidRDefault="00C91CAE" w:rsidP="00294305">
      <w:pPr>
        <w:jc w:val="both"/>
        <w:rPr>
          <w:rFonts w:ascii="Times New Roman" w:hAnsi="Times New Roman" w:cs="Times New Roman"/>
          <w:b/>
          <w:bCs/>
          <w:i/>
          <w:iCs/>
        </w:rPr>
      </w:pPr>
    </w:p>
    <w:p w14:paraId="4341F051" w14:textId="77777777" w:rsidR="00E52B14" w:rsidRPr="00E52B14" w:rsidRDefault="00E52B14" w:rsidP="00294305">
      <w:pPr>
        <w:jc w:val="both"/>
        <w:rPr>
          <w:rFonts w:ascii="Times New Roman" w:hAnsi="Times New Roman" w:cs="Times New Roman"/>
        </w:rPr>
      </w:pPr>
    </w:p>
    <w:p w14:paraId="3F7F39AA" w14:textId="77777777" w:rsidR="00E52B14" w:rsidRDefault="00E52B14" w:rsidP="00E52B14">
      <w:pPr>
        <w:pStyle w:val="NormalWeb"/>
      </w:pPr>
      <w:r>
        <w:t xml:space="preserve">La quantification de l’incertitude à partir du modèle final de régression logistique A2 montre d’abord que la prédiction conforme </w:t>
      </w:r>
      <w:r>
        <w:rPr>
          <w:rStyle w:val="lev"/>
          <w:rFonts w:eastAsiaTheme="majorEastAsia"/>
        </w:rPr>
        <w:t>marginale</w:t>
      </w:r>
      <w:r>
        <w:t xml:space="preserve"> avec α = 0,10 fournit une bonne couverture globale de 89,6 % tout en produisant majoritairement des ensembles singletons </w:t>
      </w:r>
      <w:r>
        <w:rPr>
          <w:rStyle w:val="CodeHTML"/>
          <w:rFonts w:eastAsiaTheme="majorEastAsia"/>
        </w:rPr>
        <w:t>{0}</w:t>
      </w:r>
      <w:r>
        <w:t xml:space="preserve"> (84,2 %, </w:t>
      </w:r>
      <w:r>
        <w:rPr>
          <w:rStyle w:val="lev"/>
          <w:rFonts w:eastAsiaTheme="majorEastAsia"/>
        </w:rPr>
        <w:t>714/848</w:t>
      </w:r>
      <w:r>
        <w:t xml:space="preserve">), ne générant jamais de singleton </w:t>
      </w:r>
      <w:r>
        <w:rPr>
          <w:rStyle w:val="CodeHTML"/>
          <w:rFonts w:eastAsiaTheme="majorEastAsia"/>
        </w:rPr>
        <w:t>{1}</w:t>
      </w:r>
      <w:r>
        <w:t xml:space="preserve"> (0 %, </w:t>
      </w:r>
      <w:r>
        <w:rPr>
          <w:rStyle w:val="lev"/>
          <w:rFonts w:eastAsiaTheme="majorEastAsia"/>
        </w:rPr>
        <w:t>0/848</w:t>
      </w:r>
      <w:r>
        <w:t xml:space="preserve">) et laissant 15,8 % des patients en situation d’incertitude </w:t>
      </w:r>
      <w:r>
        <w:rPr>
          <w:rStyle w:val="CodeHTML"/>
          <w:rFonts w:eastAsiaTheme="majorEastAsia"/>
        </w:rPr>
        <w:t>{0,1}</w:t>
      </w:r>
      <w:r>
        <w:t xml:space="preserve"> (15,8 %, </w:t>
      </w:r>
      <w:r>
        <w:rPr>
          <w:rStyle w:val="lev"/>
          <w:rFonts w:eastAsiaTheme="majorEastAsia"/>
        </w:rPr>
        <w:t>134/848</w:t>
      </w:r>
      <w:r>
        <w:t xml:space="preserve">), ce qui traduit une protection essentiellement centrée sur la classe des non-événements. À l’inverse, la prédiction conforme </w:t>
      </w:r>
      <w:r>
        <w:rPr>
          <w:rStyle w:val="lev"/>
          <w:rFonts w:eastAsiaTheme="majorEastAsia"/>
        </w:rPr>
        <w:t>Mondrian</w:t>
      </w:r>
      <w:r>
        <w:t xml:space="preserve"> (label-conditionnelle) avec α = 0,10 atteint une couverture proche de 90 % dans chacune des classes (90,1 % pour les non-événements et 90,7 % pour les événements) au prix d’ensembles légèrement plus larges (taille moyenne 1,55) mais en offrant une structure beaucoup plus informative, avec 33,0 % de singletons </w:t>
      </w:r>
      <w:r>
        <w:rPr>
          <w:rStyle w:val="CodeHTML"/>
          <w:rFonts w:eastAsiaTheme="majorEastAsia"/>
        </w:rPr>
        <w:t>{0}</w:t>
      </w:r>
      <w:r>
        <w:t xml:space="preserve"> (</w:t>
      </w:r>
      <w:r>
        <w:rPr>
          <w:rStyle w:val="lev"/>
          <w:rFonts w:eastAsiaTheme="majorEastAsia"/>
        </w:rPr>
        <w:t>280/848</w:t>
      </w:r>
      <w:r>
        <w:t xml:space="preserve">), 12,3 % de singletons </w:t>
      </w:r>
      <w:r>
        <w:rPr>
          <w:rStyle w:val="CodeHTML"/>
          <w:rFonts w:eastAsiaTheme="majorEastAsia"/>
        </w:rPr>
        <w:t>{1}</w:t>
      </w:r>
      <w:r>
        <w:t xml:space="preserve"> (</w:t>
      </w:r>
      <w:r>
        <w:rPr>
          <w:rStyle w:val="lev"/>
          <w:rFonts w:eastAsiaTheme="majorEastAsia"/>
        </w:rPr>
        <w:t>104/848</w:t>
      </w:r>
      <w:r>
        <w:t xml:space="preserve">) et 54,7 % d’ensembles </w:t>
      </w:r>
      <w:r>
        <w:rPr>
          <w:rStyle w:val="CodeHTML"/>
          <w:rFonts w:eastAsiaTheme="majorEastAsia"/>
        </w:rPr>
        <w:t>{0,1}</w:t>
      </w:r>
      <w:r>
        <w:t xml:space="preserve"> (</w:t>
      </w:r>
      <w:r>
        <w:rPr>
          <w:rStyle w:val="lev"/>
          <w:rFonts w:eastAsiaTheme="majorEastAsia"/>
        </w:rPr>
        <w:t>464/848</w:t>
      </w:r>
      <w:r>
        <w:t xml:space="preserve">), permettant d’identifier à la fois des patients à faible risque “certain”, des patients à haut risque “certain” et une zone d’incertitude explicite. L’analyse de sensibilité sur α (Mondrian) illustre ensuite le compromis intrinsèque entre </w:t>
      </w:r>
      <w:r>
        <w:rPr>
          <w:rStyle w:val="lev"/>
          <w:rFonts w:eastAsiaTheme="majorEastAsia"/>
        </w:rPr>
        <w:t>sécurité</w:t>
      </w:r>
      <w:r>
        <w:t xml:space="preserve"> et </w:t>
      </w:r>
      <w:r>
        <w:rPr>
          <w:rStyle w:val="lev"/>
          <w:rFonts w:eastAsiaTheme="majorEastAsia"/>
        </w:rPr>
        <w:t>pouvoir discriminant</w:t>
      </w:r>
      <w:r>
        <w:t xml:space="preserve"> : pour α = 0,05, la couverture devient très élevée (≈95,8 % globale) mais au prix de 79,1 % d’ensembles </w:t>
      </w:r>
      <w:r>
        <w:rPr>
          <w:rStyle w:val="CodeHTML"/>
          <w:rFonts w:eastAsiaTheme="majorEastAsia"/>
        </w:rPr>
        <w:t>{0,1}</w:t>
      </w:r>
      <w:r>
        <w:t xml:space="preserve"> (</w:t>
      </w:r>
      <w:r>
        <w:rPr>
          <w:rStyle w:val="lev"/>
          <w:rFonts w:eastAsiaTheme="majorEastAsia"/>
        </w:rPr>
        <w:t>671/848</w:t>
      </w:r>
      <w:r>
        <w:t xml:space="preserve">) et de très peu de singletons </w:t>
      </w:r>
      <w:r>
        <w:rPr>
          <w:rStyle w:val="CodeHTML"/>
          <w:rFonts w:eastAsiaTheme="majorEastAsia"/>
        </w:rPr>
        <w:t>{1}</w:t>
      </w:r>
      <w:r>
        <w:t xml:space="preserve"> (5,4 %, </w:t>
      </w:r>
      <w:r>
        <w:rPr>
          <w:rStyle w:val="lev"/>
          <w:rFonts w:eastAsiaTheme="majorEastAsia"/>
        </w:rPr>
        <w:t>46/848</w:t>
      </w:r>
      <w:r>
        <w:t xml:space="preserve">), alors que pour α = 0,20 et 0,25 la taille moyenne des ensembles diminue (respectivement 1,25 et 1,10) et la proportion de </w:t>
      </w:r>
      <w:r>
        <w:rPr>
          <w:rStyle w:val="CodeHTML"/>
          <w:rFonts w:eastAsiaTheme="majorEastAsia"/>
        </w:rPr>
        <w:t>{1}</w:t>
      </w:r>
      <w:r>
        <w:t xml:space="preserve"> augmente nettement (24,4 %, </w:t>
      </w:r>
      <w:r>
        <w:rPr>
          <w:rStyle w:val="lev"/>
          <w:rFonts w:eastAsiaTheme="majorEastAsia"/>
        </w:rPr>
        <w:t>207/848</w:t>
      </w:r>
      <w:r>
        <w:t xml:space="preserve"> puis 29,2 %, </w:t>
      </w:r>
      <w:r>
        <w:rPr>
          <w:rStyle w:val="lev"/>
          <w:rFonts w:eastAsiaTheme="majorEastAsia"/>
        </w:rPr>
        <w:t>248/848</w:t>
      </w:r>
      <w:r>
        <w:t xml:space="preserve">), au détriment de la couverture, en particulier pour les événements (72,1 % puis 61,2 %), ce qui justifie de retenir </w:t>
      </w:r>
      <w:r>
        <w:rPr>
          <w:rStyle w:val="lev"/>
          <w:rFonts w:eastAsiaTheme="majorEastAsia"/>
        </w:rPr>
        <w:t>α = 0,10</w:t>
      </w:r>
      <w:r>
        <w:t xml:space="preserve"> comme niveau principal : il offre un équilibre raisonnable entre une garantie de couverture par classe compatible avec un usage clinique et une proportion non négligeable de prédictions “certaines” pour les patients à haut risque.</w:t>
      </w:r>
    </w:p>
    <w:tbl>
      <w:tblPr>
        <w:tblStyle w:val="Grilledutableau"/>
        <w:tblW w:w="15021" w:type="dxa"/>
        <w:tblLayout w:type="fixed"/>
        <w:tblLook w:val="04A0" w:firstRow="1" w:lastRow="0" w:firstColumn="1" w:lastColumn="0" w:noHBand="0" w:noVBand="1"/>
      </w:tblPr>
      <w:tblGrid>
        <w:gridCol w:w="988"/>
        <w:gridCol w:w="850"/>
        <w:gridCol w:w="851"/>
        <w:gridCol w:w="1275"/>
        <w:gridCol w:w="1134"/>
        <w:gridCol w:w="1418"/>
        <w:gridCol w:w="336"/>
        <w:gridCol w:w="940"/>
        <w:gridCol w:w="463"/>
        <w:gridCol w:w="812"/>
        <w:gridCol w:w="1276"/>
        <w:gridCol w:w="1276"/>
        <w:gridCol w:w="551"/>
        <w:gridCol w:w="866"/>
        <w:gridCol w:w="390"/>
        <w:gridCol w:w="603"/>
        <w:gridCol w:w="992"/>
      </w:tblGrid>
      <w:tr w:rsidR="00E52B14" w14:paraId="20B78802" w14:textId="77777777" w:rsidTr="00E52B14">
        <w:trPr>
          <w:gridAfter w:val="15"/>
          <w:wAfter w:w="13183" w:type="dxa"/>
        </w:trPr>
        <w:tc>
          <w:tcPr>
            <w:tcW w:w="988" w:type="dxa"/>
          </w:tcPr>
          <w:p w14:paraId="66DD81A6" w14:textId="77777777" w:rsidR="00E52B14" w:rsidRDefault="00E52B14" w:rsidP="00E52B14">
            <w:pPr>
              <w:pStyle w:val="NormalWeb"/>
            </w:pPr>
          </w:p>
        </w:tc>
        <w:tc>
          <w:tcPr>
            <w:tcW w:w="850" w:type="dxa"/>
          </w:tcPr>
          <w:p w14:paraId="5AC3B304" w14:textId="77777777" w:rsidR="00E52B14" w:rsidRDefault="00E52B14" w:rsidP="00E52B14">
            <w:pPr>
              <w:pStyle w:val="NormalWeb"/>
            </w:pPr>
          </w:p>
        </w:tc>
      </w:tr>
      <w:tr w:rsidR="00E52B14" w:rsidRPr="00E52B14" w14:paraId="32AF8730" w14:textId="77777777" w:rsidTr="00E52B14">
        <w:tc>
          <w:tcPr>
            <w:tcW w:w="988" w:type="dxa"/>
            <w:hideMark/>
          </w:tcPr>
          <w:p w14:paraId="13386973"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Méthode / α</w:t>
            </w:r>
          </w:p>
        </w:tc>
        <w:tc>
          <w:tcPr>
            <w:tcW w:w="850" w:type="dxa"/>
            <w:hideMark/>
          </w:tcPr>
          <w:p w14:paraId="763229D4"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 xml:space="preserve">Taille </w:t>
            </w:r>
            <w:proofErr w:type="spellStart"/>
            <w:r w:rsidRPr="00E52B14">
              <w:rPr>
                <w:rFonts w:ascii="Times New Roman" w:eastAsia="Times New Roman" w:hAnsi="Times New Roman" w:cs="Times New Roman"/>
                <w:b/>
                <w:bCs/>
                <w:kern w:val="0"/>
                <w:lang w:eastAsia="fr-BE"/>
                <w14:ligatures w14:val="none"/>
              </w:rPr>
              <w:t>calib</w:t>
            </w:r>
            <w:proofErr w:type="spellEnd"/>
            <w:r w:rsidRPr="00E52B14">
              <w:rPr>
                <w:rFonts w:ascii="Times New Roman" w:eastAsia="Times New Roman" w:hAnsi="Times New Roman" w:cs="Times New Roman"/>
                <w:b/>
                <w:bCs/>
                <w:kern w:val="0"/>
                <w:lang w:eastAsia="fr-BE"/>
                <w14:ligatures w14:val="none"/>
              </w:rPr>
              <w:t>.</w:t>
            </w:r>
          </w:p>
        </w:tc>
        <w:tc>
          <w:tcPr>
            <w:tcW w:w="851" w:type="dxa"/>
            <w:hideMark/>
          </w:tcPr>
          <w:p w14:paraId="7D7BAE09"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Taille test</w:t>
            </w:r>
          </w:p>
        </w:tc>
        <w:tc>
          <w:tcPr>
            <w:tcW w:w="1275" w:type="dxa"/>
            <w:hideMark/>
          </w:tcPr>
          <w:p w14:paraId="0CD09193"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Niveau de confiance cible</w:t>
            </w:r>
          </w:p>
        </w:tc>
        <w:tc>
          <w:tcPr>
            <w:tcW w:w="1134" w:type="dxa"/>
            <w:hideMark/>
          </w:tcPr>
          <w:p w14:paraId="386D6315"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Seuil de non-conformité q̂</w:t>
            </w:r>
          </w:p>
        </w:tc>
        <w:tc>
          <w:tcPr>
            <w:tcW w:w="1418" w:type="dxa"/>
            <w:hideMark/>
          </w:tcPr>
          <w:p w14:paraId="577EFCB0"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Couverture empirique globale</w:t>
            </w:r>
          </w:p>
        </w:tc>
        <w:tc>
          <w:tcPr>
            <w:tcW w:w="1276" w:type="dxa"/>
            <w:gridSpan w:val="2"/>
            <w:hideMark/>
          </w:tcPr>
          <w:p w14:paraId="3DB0C088"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Couverture cl.0</w:t>
            </w:r>
          </w:p>
        </w:tc>
        <w:tc>
          <w:tcPr>
            <w:tcW w:w="1275" w:type="dxa"/>
            <w:gridSpan w:val="2"/>
            <w:hideMark/>
          </w:tcPr>
          <w:p w14:paraId="40D6FE05"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Couverture cl.1</w:t>
            </w:r>
          </w:p>
        </w:tc>
        <w:tc>
          <w:tcPr>
            <w:tcW w:w="1276" w:type="dxa"/>
            <w:hideMark/>
          </w:tcPr>
          <w:p w14:paraId="12DBCCC7"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Prop. ensembles vides (</w:t>
            </w:r>
            <w:r w:rsidRPr="00E52B14">
              <w:rPr>
                <w:rFonts w:ascii="Cambria Math" w:eastAsia="Times New Roman" w:hAnsi="Cambria Math" w:cs="Cambria Math"/>
                <w:b/>
                <w:bCs/>
                <w:kern w:val="0"/>
                <w:lang w:eastAsia="fr-BE"/>
                <w14:ligatures w14:val="none"/>
              </w:rPr>
              <w:t>∅</w:t>
            </w:r>
            <w:r w:rsidRPr="00E52B14">
              <w:rPr>
                <w:rFonts w:ascii="Times New Roman" w:eastAsia="Times New Roman" w:hAnsi="Times New Roman" w:cs="Times New Roman"/>
                <w:b/>
                <w:bCs/>
                <w:kern w:val="0"/>
                <w:lang w:eastAsia="fr-BE"/>
                <w14:ligatures w14:val="none"/>
              </w:rPr>
              <w:t>)</w:t>
            </w:r>
          </w:p>
        </w:tc>
        <w:tc>
          <w:tcPr>
            <w:tcW w:w="1276" w:type="dxa"/>
            <w:hideMark/>
          </w:tcPr>
          <w:p w14:paraId="154BA24C"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Prop. ensembles à 1 classe (tous)</w:t>
            </w:r>
          </w:p>
        </w:tc>
        <w:tc>
          <w:tcPr>
            <w:tcW w:w="1417" w:type="dxa"/>
            <w:gridSpan w:val="2"/>
            <w:hideMark/>
          </w:tcPr>
          <w:p w14:paraId="119DF356"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Prop. ensembles {0,1}</w:t>
            </w:r>
          </w:p>
        </w:tc>
        <w:tc>
          <w:tcPr>
            <w:tcW w:w="993" w:type="dxa"/>
            <w:gridSpan w:val="2"/>
            <w:hideMark/>
          </w:tcPr>
          <w:p w14:paraId="738CE6C8"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Prop. ensembles à 0 classe (= {0})</w:t>
            </w:r>
          </w:p>
        </w:tc>
        <w:tc>
          <w:tcPr>
            <w:tcW w:w="992" w:type="dxa"/>
            <w:hideMark/>
          </w:tcPr>
          <w:p w14:paraId="7F7E7DDD"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Prop. ensembles à 1 classe (= {1})</w:t>
            </w:r>
          </w:p>
        </w:tc>
      </w:tr>
      <w:tr w:rsidR="00E52B14" w:rsidRPr="00E52B14" w14:paraId="208FC789" w14:textId="77777777" w:rsidTr="00E52B14">
        <w:tc>
          <w:tcPr>
            <w:tcW w:w="988" w:type="dxa"/>
            <w:hideMark/>
          </w:tcPr>
          <w:p w14:paraId="12E218AD"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b/>
                <w:bCs/>
                <w:kern w:val="0"/>
                <w:lang w:eastAsia="fr-BE"/>
                <w14:ligatures w14:val="none"/>
              </w:rPr>
              <w:t>Marginal, α = 0,10</w:t>
            </w:r>
          </w:p>
        </w:tc>
        <w:tc>
          <w:tcPr>
            <w:tcW w:w="850" w:type="dxa"/>
            <w:hideMark/>
          </w:tcPr>
          <w:p w14:paraId="06D96F5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678</w:t>
            </w:r>
          </w:p>
        </w:tc>
        <w:tc>
          <w:tcPr>
            <w:tcW w:w="851" w:type="dxa"/>
            <w:hideMark/>
          </w:tcPr>
          <w:p w14:paraId="5E90B21F"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848</w:t>
            </w:r>
          </w:p>
        </w:tc>
        <w:tc>
          <w:tcPr>
            <w:tcW w:w="1275" w:type="dxa"/>
            <w:hideMark/>
          </w:tcPr>
          <w:p w14:paraId="700E297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90 % (α = 0,10)</w:t>
            </w:r>
          </w:p>
        </w:tc>
        <w:tc>
          <w:tcPr>
            <w:tcW w:w="1134" w:type="dxa"/>
            <w:hideMark/>
          </w:tcPr>
          <w:p w14:paraId="6A59FB7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q̂ = 0,7419</w:t>
            </w:r>
          </w:p>
        </w:tc>
        <w:tc>
          <w:tcPr>
            <w:tcW w:w="1754" w:type="dxa"/>
            <w:gridSpan w:val="2"/>
            <w:hideMark/>
          </w:tcPr>
          <w:p w14:paraId="191115D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0,896 (89,6 %)</w:t>
            </w:r>
          </w:p>
        </w:tc>
        <w:tc>
          <w:tcPr>
            <w:tcW w:w="1403" w:type="dxa"/>
            <w:gridSpan w:val="2"/>
            <w:hideMark/>
          </w:tcPr>
          <w:p w14:paraId="3F7EC9F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w:t>
            </w:r>
          </w:p>
        </w:tc>
        <w:tc>
          <w:tcPr>
            <w:tcW w:w="812" w:type="dxa"/>
            <w:hideMark/>
          </w:tcPr>
          <w:p w14:paraId="7E17F1A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w:t>
            </w:r>
          </w:p>
        </w:tc>
        <w:tc>
          <w:tcPr>
            <w:tcW w:w="1276" w:type="dxa"/>
            <w:hideMark/>
          </w:tcPr>
          <w:p w14:paraId="779EB8CF"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0,0 % (</w:t>
            </w:r>
            <w:r w:rsidRPr="00E52B14">
              <w:rPr>
                <w:rFonts w:ascii="Times New Roman" w:eastAsia="Times New Roman" w:hAnsi="Times New Roman" w:cs="Times New Roman"/>
                <w:b/>
                <w:bCs/>
                <w:kern w:val="0"/>
                <w:lang w:eastAsia="fr-BE"/>
                <w14:ligatures w14:val="none"/>
              </w:rPr>
              <w:t>0/848</w:t>
            </w:r>
            <w:r w:rsidRPr="00E52B14">
              <w:rPr>
                <w:rFonts w:ascii="Times New Roman" w:eastAsia="Times New Roman" w:hAnsi="Times New Roman" w:cs="Times New Roman"/>
                <w:kern w:val="0"/>
                <w:lang w:eastAsia="fr-BE"/>
                <w14:ligatures w14:val="none"/>
              </w:rPr>
              <w:t>)</w:t>
            </w:r>
          </w:p>
        </w:tc>
        <w:tc>
          <w:tcPr>
            <w:tcW w:w="1827" w:type="dxa"/>
            <w:gridSpan w:val="2"/>
            <w:hideMark/>
          </w:tcPr>
          <w:p w14:paraId="1F24C3E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84,2 % (</w:t>
            </w:r>
            <w:r w:rsidRPr="00E52B14">
              <w:rPr>
                <w:rFonts w:ascii="Times New Roman" w:eastAsia="Times New Roman" w:hAnsi="Times New Roman" w:cs="Times New Roman"/>
                <w:b/>
                <w:bCs/>
                <w:kern w:val="0"/>
                <w:lang w:eastAsia="fr-BE"/>
                <w14:ligatures w14:val="none"/>
              </w:rPr>
              <w:t>714/848</w:t>
            </w:r>
            <w:r w:rsidRPr="00E52B14">
              <w:rPr>
                <w:rFonts w:ascii="Times New Roman" w:eastAsia="Times New Roman" w:hAnsi="Times New Roman" w:cs="Times New Roman"/>
                <w:kern w:val="0"/>
                <w:lang w:eastAsia="fr-BE"/>
                <w14:ligatures w14:val="none"/>
              </w:rPr>
              <w:t>)</w:t>
            </w:r>
          </w:p>
        </w:tc>
        <w:tc>
          <w:tcPr>
            <w:tcW w:w="1256" w:type="dxa"/>
            <w:gridSpan w:val="2"/>
            <w:hideMark/>
          </w:tcPr>
          <w:p w14:paraId="607D362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15,8 % (</w:t>
            </w:r>
            <w:r w:rsidRPr="00E52B14">
              <w:rPr>
                <w:rFonts w:ascii="Times New Roman" w:eastAsia="Times New Roman" w:hAnsi="Times New Roman" w:cs="Times New Roman"/>
                <w:b/>
                <w:bCs/>
                <w:kern w:val="0"/>
                <w:lang w:eastAsia="fr-BE"/>
                <w14:ligatures w14:val="none"/>
              </w:rPr>
              <w:t>134/848</w:t>
            </w:r>
            <w:r w:rsidRPr="00E52B14">
              <w:rPr>
                <w:rFonts w:ascii="Times New Roman" w:eastAsia="Times New Roman" w:hAnsi="Times New Roman" w:cs="Times New Roman"/>
                <w:kern w:val="0"/>
                <w:lang w:eastAsia="fr-BE"/>
                <w14:ligatures w14:val="none"/>
              </w:rPr>
              <w:t>)</w:t>
            </w:r>
          </w:p>
        </w:tc>
        <w:tc>
          <w:tcPr>
            <w:tcW w:w="603" w:type="dxa"/>
            <w:hideMark/>
          </w:tcPr>
          <w:p w14:paraId="3E92AACA"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84,2 % (</w:t>
            </w:r>
            <w:r w:rsidRPr="00E52B14">
              <w:rPr>
                <w:rFonts w:ascii="Times New Roman" w:eastAsia="Times New Roman" w:hAnsi="Times New Roman" w:cs="Times New Roman"/>
                <w:b/>
                <w:bCs/>
                <w:kern w:val="0"/>
                <w:lang w:eastAsia="fr-BE"/>
                <w14:ligatures w14:val="none"/>
              </w:rPr>
              <w:t>714/848</w:t>
            </w:r>
            <w:r w:rsidRPr="00E52B14">
              <w:rPr>
                <w:rFonts w:ascii="Times New Roman" w:eastAsia="Times New Roman" w:hAnsi="Times New Roman" w:cs="Times New Roman"/>
                <w:kern w:val="0"/>
                <w:lang w:eastAsia="fr-BE"/>
                <w14:ligatures w14:val="none"/>
              </w:rPr>
              <w:t>)</w:t>
            </w:r>
          </w:p>
        </w:tc>
        <w:tc>
          <w:tcPr>
            <w:tcW w:w="992" w:type="dxa"/>
            <w:hideMark/>
          </w:tcPr>
          <w:p w14:paraId="1BAEEB9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0,0 % (</w:t>
            </w:r>
            <w:r w:rsidRPr="00E52B14">
              <w:rPr>
                <w:rFonts w:ascii="Times New Roman" w:eastAsia="Times New Roman" w:hAnsi="Times New Roman" w:cs="Times New Roman"/>
                <w:b/>
                <w:bCs/>
                <w:kern w:val="0"/>
                <w:lang w:eastAsia="fr-BE"/>
                <w14:ligatures w14:val="none"/>
              </w:rPr>
              <w:t>0/848</w:t>
            </w:r>
            <w:r w:rsidRPr="00E52B14">
              <w:rPr>
                <w:rFonts w:ascii="Times New Roman" w:eastAsia="Times New Roman" w:hAnsi="Times New Roman" w:cs="Times New Roman"/>
                <w:kern w:val="0"/>
                <w:lang w:eastAsia="fr-BE"/>
                <w14:ligatures w14:val="none"/>
              </w:rPr>
              <w:t>)</w:t>
            </w:r>
          </w:p>
        </w:tc>
      </w:tr>
      <w:tr w:rsidR="00E52B14" w:rsidRPr="00E52B14" w14:paraId="71617D84" w14:textId="77777777" w:rsidTr="00E52B14">
        <w:tc>
          <w:tcPr>
            <w:tcW w:w="988" w:type="dxa"/>
            <w:hideMark/>
          </w:tcPr>
          <w:p w14:paraId="46E68C8A"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b/>
                <w:bCs/>
                <w:kern w:val="0"/>
                <w:lang w:eastAsia="fr-BE"/>
                <w14:ligatures w14:val="none"/>
              </w:rPr>
              <w:t>Mondrian, α = 0,10</w:t>
            </w:r>
            <w:r w:rsidRPr="00E52B14">
              <w:rPr>
                <w:rFonts w:ascii="Times New Roman" w:eastAsia="Times New Roman" w:hAnsi="Times New Roman" w:cs="Times New Roman"/>
                <w:kern w:val="0"/>
                <w:lang w:eastAsia="fr-BE"/>
                <w14:ligatures w14:val="none"/>
              </w:rPr>
              <w:t xml:space="preserve"> </w:t>
            </w:r>
            <w:r w:rsidRPr="00E52B14">
              <w:rPr>
                <w:rFonts w:ascii="Times New Roman" w:eastAsia="Times New Roman" w:hAnsi="Times New Roman" w:cs="Times New Roman"/>
                <w:i/>
                <w:iCs/>
                <w:kern w:val="0"/>
                <w:lang w:eastAsia="fr-BE"/>
                <w14:ligatures w14:val="none"/>
              </w:rPr>
              <w:lastRenderedPageBreak/>
              <w:t>(principal)</w:t>
            </w:r>
          </w:p>
        </w:tc>
        <w:tc>
          <w:tcPr>
            <w:tcW w:w="850" w:type="dxa"/>
            <w:hideMark/>
          </w:tcPr>
          <w:p w14:paraId="15AA65B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lastRenderedPageBreak/>
              <w:t>678</w:t>
            </w:r>
          </w:p>
        </w:tc>
        <w:tc>
          <w:tcPr>
            <w:tcW w:w="851" w:type="dxa"/>
            <w:hideMark/>
          </w:tcPr>
          <w:p w14:paraId="450C362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848</w:t>
            </w:r>
          </w:p>
        </w:tc>
        <w:tc>
          <w:tcPr>
            <w:tcW w:w="1275" w:type="dxa"/>
            <w:hideMark/>
          </w:tcPr>
          <w:p w14:paraId="008663D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90 % (α₀ = α₁ = 0,10)</w:t>
            </w:r>
          </w:p>
        </w:tc>
        <w:tc>
          <w:tcPr>
            <w:tcW w:w="1134" w:type="dxa"/>
            <w:hideMark/>
          </w:tcPr>
          <w:p w14:paraId="3EB1EC2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 xml:space="preserve">q₀ = 0,2929 (cl.0) ; q₁ </w:t>
            </w:r>
            <w:r w:rsidRPr="00E52B14">
              <w:rPr>
                <w:rFonts w:ascii="Times New Roman" w:eastAsia="Times New Roman" w:hAnsi="Times New Roman" w:cs="Times New Roman"/>
                <w:kern w:val="0"/>
                <w:lang w:eastAsia="fr-BE"/>
                <w14:ligatures w14:val="none"/>
              </w:rPr>
              <w:lastRenderedPageBreak/>
              <w:t>= 0,9232 (cl.1)</w:t>
            </w:r>
          </w:p>
        </w:tc>
        <w:tc>
          <w:tcPr>
            <w:tcW w:w="1754" w:type="dxa"/>
            <w:gridSpan w:val="2"/>
            <w:hideMark/>
          </w:tcPr>
          <w:p w14:paraId="4ABC757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lastRenderedPageBreak/>
              <w:t>0,902 (90,2 %)</w:t>
            </w:r>
          </w:p>
        </w:tc>
        <w:tc>
          <w:tcPr>
            <w:tcW w:w="1403" w:type="dxa"/>
            <w:gridSpan w:val="2"/>
            <w:hideMark/>
          </w:tcPr>
          <w:p w14:paraId="3AF36CD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0,901 (90,1 %)</w:t>
            </w:r>
          </w:p>
        </w:tc>
        <w:tc>
          <w:tcPr>
            <w:tcW w:w="812" w:type="dxa"/>
            <w:hideMark/>
          </w:tcPr>
          <w:p w14:paraId="27A32B5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0,907 (90,7 %)</w:t>
            </w:r>
          </w:p>
        </w:tc>
        <w:tc>
          <w:tcPr>
            <w:tcW w:w="1276" w:type="dxa"/>
            <w:hideMark/>
          </w:tcPr>
          <w:p w14:paraId="39C20A5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0,0 % (</w:t>
            </w:r>
            <w:r w:rsidRPr="00E52B14">
              <w:rPr>
                <w:rFonts w:ascii="Times New Roman" w:eastAsia="Times New Roman" w:hAnsi="Times New Roman" w:cs="Times New Roman"/>
                <w:b/>
                <w:bCs/>
                <w:kern w:val="0"/>
                <w:lang w:eastAsia="fr-BE"/>
                <w14:ligatures w14:val="none"/>
              </w:rPr>
              <w:t>0/848</w:t>
            </w:r>
            <w:r w:rsidRPr="00E52B14">
              <w:rPr>
                <w:rFonts w:ascii="Times New Roman" w:eastAsia="Times New Roman" w:hAnsi="Times New Roman" w:cs="Times New Roman"/>
                <w:kern w:val="0"/>
                <w:lang w:eastAsia="fr-BE"/>
                <w14:ligatures w14:val="none"/>
              </w:rPr>
              <w:t>)</w:t>
            </w:r>
          </w:p>
        </w:tc>
        <w:tc>
          <w:tcPr>
            <w:tcW w:w="1827" w:type="dxa"/>
            <w:gridSpan w:val="2"/>
            <w:hideMark/>
          </w:tcPr>
          <w:p w14:paraId="6413506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45,3 % (</w:t>
            </w:r>
            <w:r w:rsidRPr="00E52B14">
              <w:rPr>
                <w:rFonts w:ascii="Times New Roman" w:eastAsia="Times New Roman" w:hAnsi="Times New Roman" w:cs="Times New Roman"/>
                <w:b/>
                <w:bCs/>
                <w:kern w:val="0"/>
                <w:lang w:eastAsia="fr-BE"/>
                <w14:ligatures w14:val="none"/>
              </w:rPr>
              <w:t>384/848</w:t>
            </w:r>
            <w:r w:rsidRPr="00E52B14">
              <w:rPr>
                <w:rFonts w:ascii="Times New Roman" w:eastAsia="Times New Roman" w:hAnsi="Times New Roman" w:cs="Times New Roman"/>
                <w:kern w:val="0"/>
                <w:lang w:eastAsia="fr-BE"/>
                <w14:ligatures w14:val="none"/>
              </w:rPr>
              <w:t>)</w:t>
            </w:r>
          </w:p>
        </w:tc>
        <w:tc>
          <w:tcPr>
            <w:tcW w:w="1256" w:type="dxa"/>
            <w:gridSpan w:val="2"/>
            <w:hideMark/>
          </w:tcPr>
          <w:p w14:paraId="540013A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54,7 % (</w:t>
            </w:r>
            <w:r w:rsidRPr="00E52B14">
              <w:rPr>
                <w:rFonts w:ascii="Times New Roman" w:eastAsia="Times New Roman" w:hAnsi="Times New Roman" w:cs="Times New Roman"/>
                <w:b/>
                <w:bCs/>
                <w:kern w:val="0"/>
                <w:lang w:eastAsia="fr-BE"/>
                <w14:ligatures w14:val="none"/>
              </w:rPr>
              <w:t>464/848</w:t>
            </w:r>
            <w:r w:rsidRPr="00E52B14">
              <w:rPr>
                <w:rFonts w:ascii="Times New Roman" w:eastAsia="Times New Roman" w:hAnsi="Times New Roman" w:cs="Times New Roman"/>
                <w:kern w:val="0"/>
                <w:lang w:eastAsia="fr-BE"/>
                <w14:ligatures w14:val="none"/>
              </w:rPr>
              <w:t>)</w:t>
            </w:r>
          </w:p>
        </w:tc>
        <w:tc>
          <w:tcPr>
            <w:tcW w:w="603" w:type="dxa"/>
            <w:hideMark/>
          </w:tcPr>
          <w:p w14:paraId="21FEA2C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33,0 % (</w:t>
            </w:r>
            <w:r w:rsidRPr="00E52B14">
              <w:rPr>
                <w:rFonts w:ascii="Times New Roman" w:eastAsia="Times New Roman" w:hAnsi="Times New Roman" w:cs="Times New Roman"/>
                <w:b/>
                <w:bCs/>
                <w:kern w:val="0"/>
                <w:lang w:eastAsia="fr-BE"/>
                <w14:ligatures w14:val="none"/>
              </w:rPr>
              <w:t>28</w:t>
            </w:r>
            <w:r w:rsidRPr="00E52B14">
              <w:rPr>
                <w:rFonts w:ascii="Times New Roman" w:eastAsia="Times New Roman" w:hAnsi="Times New Roman" w:cs="Times New Roman"/>
                <w:b/>
                <w:bCs/>
                <w:kern w:val="0"/>
                <w:lang w:eastAsia="fr-BE"/>
                <w14:ligatures w14:val="none"/>
              </w:rPr>
              <w:lastRenderedPageBreak/>
              <w:t>0/848</w:t>
            </w:r>
            <w:r w:rsidRPr="00E52B14">
              <w:rPr>
                <w:rFonts w:ascii="Times New Roman" w:eastAsia="Times New Roman" w:hAnsi="Times New Roman" w:cs="Times New Roman"/>
                <w:kern w:val="0"/>
                <w:lang w:eastAsia="fr-BE"/>
                <w14:ligatures w14:val="none"/>
              </w:rPr>
              <w:t>)</w:t>
            </w:r>
          </w:p>
        </w:tc>
        <w:tc>
          <w:tcPr>
            <w:tcW w:w="992" w:type="dxa"/>
            <w:hideMark/>
          </w:tcPr>
          <w:p w14:paraId="40B8174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lastRenderedPageBreak/>
              <w:t>12,3 % (</w:t>
            </w:r>
            <w:r w:rsidRPr="00E52B14">
              <w:rPr>
                <w:rFonts w:ascii="Times New Roman" w:eastAsia="Times New Roman" w:hAnsi="Times New Roman" w:cs="Times New Roman"/>
                <w:b/>
                <w:bCs/>
                <w:kern w:val="0"/>
                <w:lang w:eastAsia="fr-BE"/>
                <w14:ligatures w14:val="none"/>
              </w:rPr>
              <w:t>104/848</w:t>
            </w:r>
            <w:r w:rsidRPr="00E52B14">
              <w:rPr>
                <w:rFonts w:ascii="Times New Roman" w:eastAsia="Times New Roman" w:hAnsi="Times New Roman" w:cs="Times New Roman"/>
                <w:kern w:val="0"/>
                <w:lang w:eastAsia="fr-BE"/>
                <w14:ligatures w14:val="none"/>
              </w:rPr>
              <w:t>)</w:t>
            </w:r>
          </w:p>
        </w:tc>
      </w:tr>
      <w:tr w:rsidR="00E52B14" w:rsidRPr="00E52B14" w14:paraId="0BACE3FC" w14:textId="77777777" w:rsidTr="00E52B14">
        <w:tc>
          <w:tcPr>
            <w:tcW w:w="988" w:type="dxa"/>
            <w:hideMark/>
          </w:tcPr>
          <w:p w14:paraId="44192DC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b/>
                <w:bCs/>
                <w:kern w:val="0"/>
                <w:lang w:eastAsia="fr-BE"/>
                <w14:ligatures w14:val="none"/>
              </w:rPr>
              <w:t>Mondrian, α = 0,05</w:t>
            </w:r>
          </w:p>
        </w:tc>
        <w:tc>
          <w:tcPr>
            <w:tcW w:w="850" w:type="dxa"/>
            <w:hideMark/>
          </w:tcPr>
          <w:p w14:paraId="14FE432D"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678</w:t>
            </w:r>
          </w:p>
        </w:tc>
        <w:tc>
          <w:tcPr>
            <w:tcW w:w="851" w:type="dxa"/>
            <w:hideMark/>
          </w:tcPr>
          <w:p w14:paraId="7963CFF0"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848</w:t>
            </w:r>
          </w:p>
        </w:tc>
        <w:tc>
          <w:tcPr>
            <w:tcW w:w="1275" w:type="dxa"/>
            <w:hideMark/>
          </w:tcPr>
          <w:p w14:paraId="052D2C0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95 % (α₀ = α₁ = 0,05)</w:t>
            </w:r>
          </w:p>
        </w:tc>
        <w:tc>
          <w:tcPr>
            <w:tcW w:w="1134" w:type="dxa"/>
            <w:hideMark/>
          </w:tcPr>
          <w:p w14:paraId="30FF4D3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q₀ = 0,3681 (cl.0) ; q₁ = 0,9527 (cl.1)</w:t>
            </w:r>
          </w:p>
        </w:tc>
        <w:tc>
          <w:tcPr>
            <w:tcW w:w="1754" w:type="dxa"/>
            <w:gridSpan w:val="2"/>
            <w:hideMark/>
          </w:tcPr>
          <w:p w14:paraId="4D42A2D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0,958 (95,8 %)</w:t>
            </w:r>
          </w:p>
        </w:tc>
        <w:tc>
          <w:tcPr>
            <w:tcW w:w="1403" w:type="dxa"/>
            <w:gridSpan w:val="2"/>
            <w:hideMark/>
          </w:tcPr>
          <w:p w14:paraId="106E7DE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0,957 (95,7 %)</w:t>
            </w:r>
          </w:p>
        </w:tc>
        <w:tc>
          <w:tcPr>
            <w:tcW w:w="812" w:type="dxa"/>
            <w:hideMark/>
          </w:tcPr>
          <w:p w14:paraId="79E0F8A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0,961 (96,1 %)</w:t>
            </w:r>
          </w:p>
        </w:tc>
        <w:tc>
          <w:tcPr>
            <w:tcW w:w="1276" w:type="dxa"/>
            <w:hideMark/>
          </w:tcPr>
          <w:p w14:paraId="46B03AE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0,0 % (</w:t>
            </w:r>
            <w:r w:rsidRPr="00E52B14">
              <w:rPr>
                <w:rFonts w:ascii="Times New Roman" w:eastAsia="Times New Roman" w:hAnsi="Times New Roman" w:cs="Times New Roman"/>
                <w:b/>
                <w:bCs/>
                <w:kern w:val="0"/>
                <w:lang w:eastAsia="fr-BE"/>
                <w14:ligatures w14:val="none"/>
              </w:rPr>
              <w:t>0/848</w:t>
            </w:r>
            <w:r w:rsidRPr="00E52B14">
              <w:rPr>
                <w:rFonts w:ascii="Times New Roman" w:eastAsia="Times New Roman" w:hAnsi="Times New Roman" w:cs="Times New Roman"/>
                <w:kern w:val="0"/>
                <w:lang w:eastAsia="fr-BE"/>
                <w14:ligatures w14:val="none"/>
              </w:rPr>
              <w:t>)</w:t>
            </w:r>
          </w:p>
        </w:tc>
        <w:tc>
          <w:tcPr>
            <w:tcW w:w="1827" w:type="dxa"/>
            <w:gridSpan w:val="2"/>
            <w:hideMark/>
          </w:tcPr>
          <w:p w14:paraId="71D0326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20,8 % (</w:t>
            </w:r>
            <w:r w:rsidRPr="00E52B14">
              <w:rPr>
                <w:rFonts w:ascii="Times New Roman" w:eastAsia="Times New Roman" w:hAnsi="Times New Roman" w:cs="Times New Roman"/>
                <w:b/>
                <w:bCs/>
                <w:kern w:val="0"/>
                <w:lang w:eastAsia="fr-BE"/>
                <w14:ligatures w14:val="none"/>
              </w:rPr>
              <w:t>177/848</w:t>
            </w:r>
            <w:r w:rsidRPr="00E52B14">
              <w:rPr>
                <w:rFonts w:ascii="Times New Roman" w:eastAsia="Times New Roman" w:hAnsi="Times New Roman" w:cs="Times New Roman"/>
                <w:kern w:val="0"/>
                <w:lang w:eastAsia="fr-BE"/>
                <w14:ligatures w14:val="none"/>
              </w:rPr>
              <w:t>)</w:t>
            </w:r>
          </w:p>
        </w:tc>
        <w:tc>
          <w:tcPr>
            <w:tcW w:w="1256" w:type="dxa"/>
            <w:gridSpan w:val="2"/>
            <w:hideMark/>
          </w:tcPr>
          <w:p w14:paraId="5B29FFF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79,1 % (</w:t>
            </w:r>
            <w:r w:rsidRPr="00E52B14">
              <w:rPr>
                <w:rFonts w:ascii="Times New Roman" w:eastAsia="Times New Roman" w:hAnsi="Times New Roman" w:cs="Times New Roman"/>
                <w:b/>
                <w:bCs/>
                <w:kern w:val="0"/>
                <w:lang w:eastAsia="fr-BE"/>
                <w14:ligatures w14:val="none"/>
              </w:rPr>
              <w:t>671/848</w:t>
            </w:r>
            <w:r w:rsidRPr="00E52B14">
              <w:rPr>
                <w:rFonts w:ascii="Times New Roman" w:eastAsia="Times New Roman" w:hAnsi="Times New Roman" w:cs="Times New Roman"/>
                <w:kern w:val="0"/>
                <w:lang w:eastAsia="fr-BE"/>
                <w14:ligatures w14:val="none"/>
              </w:rPr>
              <w:t>)</w:t>
            </w:r>
          </w:p>
        </w:tc>
        <w:tc>
          <w:tcPr>
            <w:tcW w:w="603" w:type="dxa"/>
            <w:hideMark/>
          </w:tcPr>
          <w:p w14:paraId="754CA3A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15,4 % (</w:t>
            </w:r>
            <w:r w:rsidRPr="00E52B14">
              <w:rPr>
                <w:rFonts w:ascii="Times New Roman" w:eastAsia="Times New Roman" w:hAnsi="Times New Roman" w:cs="Times New Roman"/>
                <w:b/>
                <w:bCs/>
                <w:kern w:val="0"/>
                <w:lang w:eastAsia="fr-BE"/>
                <w14:ligatures w14:val="none"/>
              </w:rPr>
              <w:t>131/848</w:t>
            </w:r>
            <w:r w:rsidRPr="00E52B14">
              <w:rPr>
                <w:rFonts w:ascii="Times New Roman" w:eastAsia="Times New Roman" w:hAnsi="Times New Roman" w:cs="Times New Roman"/>
                <w:kern w:val="0"/>
                <w:lang w:eastAsia="fr-BE"/>
                <w14:ligatures w14:val="none"/>
              </w:rPr>
              <w:t>)</w:t>
            </w:r>
          </w:p>
        </w:tc>
        <w:tc>
          <w:tcPr>
            <w:tcW w:w="992" w:type="dxa"/>
            <w:hideMark/>
          </w:tcPr>
          <w:p w14:paraId="18302FF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5,4 % (</w:t>
            </w:r>
            <w:r w:rsidRPr="00E52B14">
              <w:rPr>
                <w:rFonts w:ascii="Times New Roman" w:eastAsia="Times New Roman" w:hAnsi="Times New Roman" w:cs="Times New Roman"/>
                <w:b/>
                <w:bCs/>
                <w:kern w:val="0"/>
                <w:lang w:eastAsia="fr-BE"/>
                <w14:ligatures w14:val="none"/>
              </w:rPr>
              <w:t>46/848</w:t>
            </w:r>
            <w:r w:rsidRPr="00E52B14">
              <w:rPr>
                <w:rFonts w:ascii="Times New Roman" w:eastAsia="Times New Roman" w:hAnsi="Times New Roman" w:cs="Times New Roman"/>
                <w:kern w:val="0"/>
                <w:lang w:eastAsia="fr-BE"/>
                <w14:ligatures w14:val="none"/>
              </w:rPr>
              <w:t>)</w:t>
            </w:r>
          </w:p>
        </w:tc>
      </w:tr>
      <w:tr w:rsidR="00E52B14" w:rsidRPr="00E52B14" w14:paraId="0DC3B244" w14:textId="77777777" w:rsidTr="00E52B14">
        <w:tc>
          <w:tcPr>
            <w:tcW w:w="988" w:type="dxa"/>
            <w:hideMark/>
          </w:tcPr>
          <w:p w14:paraId="02B2F87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b/>
                <w:bCs/>
                <w:kern w:val="0"/>
                <w:lang w:eastAsia="fr-BE"/>
                <w14:ligatures w14:val="none"/>
              </w:rPr>
              <w:t>Mondrian, α = 0,20</w:t>
            </w:r>
          </w:p>
        </w:tc>
        <w:tc>
          <w:tcPr>
            <w:tcW w:w="850" w:type="dxa"/>
            <w:hideMark/>
          </w:tcPr>
          <w:p w14:paraId="26F1BBE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678</w:t>
            </w:r>
          </w:p>
        </w:tc>
        <w:tc>
          <w:tcPr>
            <w:tcW w:w="851" w:type="dxa"/>
            <w:hideMark/>
          </w:tcPr>
          <w:p w14:paraId="22C15C6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848</w:t>
            </w:r>
          </w:p>
        </w:tc>
        <w:tc>
          <w:tcPr>
            <w:tcW w:w="1275" w:type="dxa"/>
            <w:hideMark/>
          </w:tcPr>
          <w:p w14:paraId="6F0234E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80 % (α₀ = α₁ = 0,20)</w:t>
            </w:r>
          </w:p>
        </w:tc>
        <w:tc>
          <w:tcPr>
            <w:tcW w:w="1134" w:type="dxa"/>
            <w:hideMark/>
          </w:tcPr>
          <w:p w14:paraId="42B4742F"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q₀ = 0,1983 (cl.0) ; q₁ = 0,8877 (cl.1)</w:t>
            </w:r>
          </w:p>
        </w:tc>
        <w:tc>
          <w:tcPr>
            <w:tcW w:w="1754" w:type="dxa"/>
            <w:gridSpan w:val="2"/>
            <w:hideMark/>
          </w:tcPr>
          <w:p w14:paraId="1FDA091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0,777 (77,7 %)</w:t>
            </w:r>
          </w:p>
        </w:tc>
        <w:tc>
          <w:tcPr>
            <w:tcW w:w="1403" w:type="dxa"/>
            <w:gridSpan w:val="2"/>
            <w:hideMark/>
          </w:tcPr>
          <w:p w14:paraId="0A9A8A6D"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0,787 (78,7 %)</w:t>
            </w:r>
          </w:p>
        </w:tc>
        <w:tc>
          <w:tcPr>
            <w:tcW w:w="812" w:type="dxa"/>
            <w:hideMark/>
          </w:tcPr>
          <w:p w14:paraId="65BD226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0,721 (72,1 %)</w:t>
            </w:r>
          </w:p>
        </w:tc>
        <w:tc>
          <w:tcPr>
            <w:tcW w:w="1276" w:type="dxa"/>
            <w:hideMark/>
          </w:tcPr>
          <w:p w14:paraId="23DCD89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0,0 % (</w:t>
            </w:r>
            <w:r w:rsidRPr="00E52B14">
              <w:rPr>
                <w:rFonts w:ascii="Times New Roman" w:eastAsia="Times New Roman" w:hAnsi="Times New Roman" w:cs="Times New Roman"/>
                <w:b/>
                <w:bCs/>
                <w:kern w:val="0"/>
                <w:lang w:eastAsia="fr-BE"/>
                <w14:ligatures w14:val="none"/>
              </w:rPr>
              <w:t>0/848</w:t>
            </w:r>
            <w:r w:rsidRPr="00E52B14">
              <w:rPr>
                <w:rFonts w:ascii="Times New Roman" w:eastAsia="Times New Roman" w:hAnsi="Times New Roman" w:cs="Times New Roman"/>
                <w:kern w:val="0"/>
                <w:lang w:eastAsia="fr-BE"/>
                <w14:ligatures w14:val="none"/>
              </w:rPr>
              <w:t>)</w:t>
            </w:r>
          </w:p>
        </w:tc>
        <w:tc>
          <w:tcPr>
            <w:tcW w:w="1827" w:type="dxa"/>
            <w:gridSpan w:val="2"/>
            <w:hideMark/>
          </w:tcPr>
          <w:p w14:paraId="6A6D6A7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74,9 % (</w:t>
            </w:r>
            <w:r w:rsidRPr="00E52B14">
              <w:rPr>
                <w:rFonts w:ascii="Times New Roman" w:eastAsia="Times New Roman" w:hAnsi="Times New Roman" w:cs="Times New Roman"/>
                <w:b/>
                <w:bCs/>
                <w:kern w:val="0"/>
                <w:lang w:eastAsia="fr-BE"/>
                <w14:ligatures w14:val="none"/>
              </w:rPr>
              <w:t>635/848</w:t>
            </w:r>
            <w:r w:rsidRPr="00E52B14">
              <w:rPr>
                <w:rFonts w:ascii="Times New Roman" w:eastAsia="Times New Roman" w:hAnsi="Times New Roman" w:cs="Times New Roman"/>
                <w:kern w:val="0"/>
                <w:lang w:eastAsia="fr-BE"/>
                <w14:ligatures w14:val="none"/>
              </w:rPr>
              <w:t>)</w:t>
            </w:r>
          </w:p>
        </w:tc>
        <w:tc>
          <w:tcPr>
            <w:tcW w:w="1256" w:type="dxa"/>
            <w:gridSpan w:val="2"/>
            <w:hideMark/>
          </w:tcPr>
          <w:p w14:paraId="029A937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25,1 % (</w:t>
            </w:r>
            <w:r w:rsidRPr="00E52B14">
              <w:rPr>
                <w:rFonts w:ascii="Times New Roman" w:eastAsia="Times New Roman" w:hAnsi="Times New Roman" w:cs="Times New Roman"/>
                <w:b/>
                <w:bCs/>
                <w:kern w:val="0"/>
                <w:lang w:eastAsia="fr-BE"/>
                <w14:ligatures w14:val="none"/>
              </w:rPr>
              <w:t>213/848</w:t>
            </w:r>
            <w:r w:rsidRPr="00E52B14">
              <w:rPr>
                <w:rFonts w:ascii="Times New Roman" w:eastAsia="Times New Roman" w:hAnsi="Times New Roman" w:cs="Times New Roman"/>
                <w:kern w:val="0"/>
                <w:lang w:eastAsia="fr-BE"/>
                <w14:ligatures w14:val="none"/>
              </w:rPr>
              <w:t>)</w:t>
            </w:r>
          </w:p>
        </w:tc>
        <w:tc>
          <w:tcPr>
            <w:tcW w:w="603" w:type="dxa"/>
            <w:hideMark/>
          </w:tcPr>
          <w:p w14:paraId="7F17876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50,5 % (</w:t>
            </w:r>
            <w:r w:rsidRPr="00E52B14">
              <w:rPr>
                <w:rFonts w:ascii="Times New Roman" w:eastAsia="Times New Roman" w:hAnsi="Times New Roman" w:cs="Times New Roman"/>
                <w:b/>
                <w:bCs/>
                <w:kern w:val="0"/>
                <w:lang w:eastAsia="fr-BE"/>
                <w14:ligatures w14:val="none"/>
              </w:rPr>
              <w:t>428/848</w:t>
            </w:r>
            <w:r w:rsidRPr="00E52B14">
              <w:rPr>
                <w:rFonts w:ascii="Times New Roman" w:eastAsia="Times New Roman" w:hAnsi="Times New Roman" w:cs="Times New Roman"/>
                <w:kern w:val="0"/>
                <w:lang w:eastAsia="fr-BE"/>
                <w14:ligatures w14:val="none"/>
              </w:rPr>
              <w:t>)</w:t>
            </w:r>
          </w:p>
        </w:tc>
        <w:tc>
          <w:tcPr>
            <w:tcW w:w="992" w:type="dxa"/>
            <w:hideMark/>
          </w:tcPr>
          <w:p w14:paraId="44B2787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24,4 % (</w:t>
            </w:r>
            <w:r w:rsidRPr="00E52B14">
              <w:rPr>
                <w:rFonts w:ascii="Times New Roman" w:eastAsia="Times New Roman" w:hAnsi="Times New Roman" w:cs="Times New Roman"/>
                <w:b/>
                <w:bCs/>
                <w:kern w:val="0"/>
                <w:lang w:eastAsia="fr-BE"/>
                <w14:ligatures w14:val="none"/>
              </w:rPr>
              <w:t>207/848</w:t>
            </w:r>
            <w:r w:rsidRPr="00E52B14">
              <w:rPr>
                <w:rFonts w:ascii="Times New Roman" w:eastAsia="Times New Roman" w:hAnsi="Times New Roman" w:cs="Times New Roman"/>
                <w:kern w:val="0"/>
                <w:lang w:eastAsia="fr-BE"/>
                <w14:ligatures w14:val="none"/>
              </w:rPr>
              <w:t>)</w:t>
            </w:r>
          </w:p>
        </w:tc>
      </w:tr>
      <w:tr w:rsidR="00E52B14" w14:paraId="3ADA8AE5" w14:textId="77777777" w:rsidTr="00E52B14">
        <w:trPr>
          <w:gridAfter w:val="15"/>
          <w:wAfter w:w="13183" w:type="dxa"/>
        </w:trPr>
        <w:tc>
          <w:tcPr>
            <w:tcW w:w="988" w:type="dxa"/>
          </w:tcPr>
          <w:p w14:paraId="4102CA89" w14:textId="77777777" w:rsidR="00E52B14" w:rsidRDefault="00E52B14" w:rsidP="00E52B14">
            <w:pPr>
              <w:pStyle w:val="NormalWeb"/>
            </w:pPr>
          </w:p>
        </w:tc>
        <w:tc>
          <w:tcPr>
            <w:tcW w:w="850" w:type="dxa"/>
          </w:tcPr>
          <w:p w14:paraId="2320C2B6" w14:textId="77777777" w:rsidR="00E52B14" w:rsidRDefault="00E52B14" w:rsidP="00E52B14">
            <w:pPr>
              <w:pStyle w:val="NormalWeb"/>
            </w:pPr>
          </w:p>
        </w:tc>
      </w:tr>
    </w:tbl>
    <w:p w14:paraId="33559668" w14:textId="77777777" w:rsidR="00E52B14" w:rsidRDefault="00E52B14" w:rsidP="00E52B14">
      <w:pPr>
        <w:pStyle w:val="NormalWeb"/>
      </w:pPr>
    </w:p>
    <w:p w14:paraId="7CEA17B9" w14:textId="77777777" w:rsidR="0097187F" w:rsidRPr="00E52B14" w:rsidRDefault="0097187F" w:rsidP="00294305">
      <w:pPr>
        <w:jc w:val="both"/>
        <w:rPr>
          <w:rFonts w:ascii="Times New Roman" w:hAnsi="Times New Roman" w:cs="Times New Roman"/>
        </w:rPr>
      </w:pPr>
    </w:p>
    <w:p w14:paraId="30FB01FF" w14:textId="77777777" w:rsidR="00DE74CC" w:rsidRDefault="00DE74CC" w:rsidP="00294305">
      <w:pPr>
        <w:jc w:val="both"/>
        <w:rPr>
          <w:rFonts w:ascii="Times New Roman" w:hAnsi="Times New Roman" w:cs="Times New Roman"/>
          <w:i/>
          <w:iCs/>
        </w:rPr>
      </w:pPr>
    </w:p>
    <w:p w14:paraId="10D4D86D" w14:textId="77777777" w:rsidR="00DE74CC" w:rsidRDefault="00DE74CC" w:rsidP="00294305">
      <w:pPr>
        <w:jc w:val="both"/>
        <w:rPr>
          <w:rFonts w:ascii="Times New Roman" w:hAnsi="Times New Roman" w:cs="Times New Roman"/>
          <w:i/>
          <w:iCs/>
        </w:rPr>
      </w:pPr>
    </w:p>
    <w:p w14:paraId="485932A0" w14:textId="77777777" w:rsidR="00DE74CC" w:rsidRDefault="00DE74CC" w:rsidP="00294305">
      <w:pPr>
        <w:jc w:val="both"/>
        <w:rPr>
          <w:rFonts w:ascii="Times New Roman" w:hAnsi="Times New Roman" w:cs="Times New Roman"/>
          <w:i/>
          <w:iCs/>
        </w:rPr>
      </w:pPr>
    </w:p>
    <w:p w14:paraId="627559D1" w14:textId="77777777" w:rsidR="00DE74CC" w:rsidRDefault="00DE74CC" w:rsidP="00294305">
      <w:pPr>
        <w:jc w:val="both"/>
        <w:rPr>
          <w:rFonts w:ascii="Times New Roman" w:hAnsi="Times New Roman" w:cs="Times New Roman"/>
          <w:i/>
          <w:iCs/>
        </w:rPr>
      </w:pPr>
    </w:p>
    <w:p w14:paraId="7A2417B8" w14:textId="3DF19506" w:rsidR="00DA493C" w:rsidRPr="00DA493C" w:rsidRDefault="00DA493C" w:rsidP="00DA493C">
      <w:pPr>
        <w:spacing w:before="100" w:beforeAutospacing="1" w:after="100" w:afterAutospacing="1" w:line="360" w:lineRule="auto"/>
        <w:jc w:val="both"/>
        <w:rPr>
          <w:rFonts w:ascii="Times New Roman" w:eastAsia="Times New Roman" w:hAnsi="Times New Roman" w:cs="Times New Roman"/>
          <w:b/>
          <w:bCs/>
          <w:kern w:val="0"/>
          <w:u w:val="single"/>
          <w:lang w:eastAsia="fr-BE"/>
          <w14:ligatures w14:val="none"/>
        </w:rPr>
      </w:pPr>
      <w:r>
        <w:rPr>
          <w:rFonts w:ascii="Times New Roman" w:eastAsia="Times New Roman" w:hAnsi="Times New Roman" w:cs="Times New Roman"/>
          <w:b/>
          <w:bCs/>
          <w:kern w:val="0"/>
          <w:u w:val="single"/>
          <w:lang w:eastAsia="fr-BE"/>
          <w14:ligatures w14:val="none"/>
        </w:rPr>
        <w:t>I</w:t>
      </w:r>
      <w:r w:rsidRPr="004D4603">
        <w:rPr>
          <w:rFonts w:ascii="Times New Roman" w:eastAsia="Times New Roman" w:hAnsi="Times New Roman" w:cs="Times New Roman"/>
          <w:b/>
          <w:bCs/>
          <w:kern w:val="0"/>
          <w:u w:val="single"/>
          <w:lang w:eastAsia="fr-BE"/>
          <w14:ligatures w14:val="none"/>
        </w:rPr>
        <w:t>nterprétation : logreg_B2_interpretation</w:t>
      </w:r>
      <w:r>
        <w:rPr>
          <w:rFonts w:ascii="Times New Roman" w:eastAsia="Times New Roman" w:hAnsi="Times New Roman" w:cs="Times New Roman"/>
          <w:b/>
          <w:bCs/>
          <w:kern w:val="0"/>
          <w:u w:val="single"/>
          <w:lang w:eastAsia="fr-BE"/>
          <w14:ligatures w14:val="none"/>
        </w:rPr>
        <w:t xml:space="preserve"> (résultats analyse de </w:t>
      </w:r>
      <w:r w:rsidR="00D4596C">
        <w:rPr>
          <w:rFonts w:ascii="Times New Roman" w:eastAsia="Times New Roman" w:hAnsi="Times New Roman" w:cs="Times New Roman"/>
          <w:b/>
          <w:bCs/>
          <w:kern w:val="0"/>
          <w:u w:val="single"/>
          <w:lang w:eastAsia="fr-BE"/>
          <w14:ligatures w14:val="none"/>
        </w:rPr>
        <w:t>régression)</w:t>
      </w:r>
    </w:p>
    <w:tbl>
      <w:tblPr>
        <w:tblStyle w:val="Grilledutableau"/>
        <w:tblW w:w="12191" w:type="dxa"/>
        <w:tblInd w:w="704" w:type="dxa"/>
        <w:tblLook w:val="04A0" w:firstRow="1" w:lastRow="0" w:firstColumn="1" w:lastColumn="0" w:noHBand="0" w:noVBand="1"/>
      </w:tblPr>
      <w:tblGrid>
        <w:gridCol w:w="2977"/>
        <w:gridCol w:w="2835"/>
        <w:gridCol w:w="1843"/>
        <w:gridCol w:w="2693"/>
        <w:gridCol w:w="1843"/>
      </w:tblGrid>
      <w:tr w:rsidR="00DA493C" w:rsidRPr="00DA493C" w14:paraId="2349A002" w14:textId="77777777" w:rsidTr="00DA493C">
        <w:tc>
          <w:tcPr>
            <w:tcW w:w="2977" w:type="dxa"/>
          </w:tcPr>
          <w:p w14:paraId="4B0957ED" w14:textId="77777777" w:rsidR="00DA493C" w:rsidRPr="00DA493C" w:rsidRDefault="00DA493C" w:rsidP="00062931">
            <w:pPr>
              <w:spacing w:before="100" w:beforeAutospacing="1" w:after="100" w:afterAutospacing="1" w:line="360" w:lineRule="auto"/>
              <w:jc w:val="both"/>
              <w:rPr>
                <w:rFonts w:ascii="Times New Roman" w:eastAsia="Times New Roman" w:hAnsi="Times New Roman" w:cs="Times New Roman"/>
                <w:b/>
                <w:bCs/>
                <w:kern w:val="0"/>
                <w:lang w:val="en-US" w:eastAsia="fr-BE"/>
                <w14:ligatures w14:val="none"/>
              </w:rPr>
            </w:pPr>
            <w:r w:rsidRPr="00DA493C">
              <w:rPr>
                <w:rFonts w:ascii="Times New Roman" w:eastAsia="Times New Roman" w:hAnsi="Times New Roman" w:cs="Times New Roman"/>
                <w:b/>
                <w:bCs/>
                <w:kern w:val="0"/>
                <w:lang w:val="en-US" w:eastAsia="fr-BE"/>
                <w14:ligatures w14:val="none"/>
              </w:rPr>
              <w:t>variable</w:t>
            </w:r>
          </w:p>
        </w:tc>
        <w:tc>
          <w:tcPr>
            <w:tcW w:w="2835" w:type="dxa"/>
          </w:tcPr>
          <w:p w14:paraId="407EEB00" w14:textId="77777777" w:rsidR="00DA493C" w:rsidRPr="00DA493C" w:rsidRDefault="00DA493C" w:rsidP="00062931">
            <w:pPr>
              <w:spacing w:before="100" w:beforeAutospacing="1" w:after="100" w:afterAutospacing="1" w:line="360" w:lineRule="auto"/>
              <w:jc w:val="both"/>
              <w:rPr>
                <w:rFonts w:ascii="Times New Roman" w:eastAsia="Times New Roman" w:hAnsi="Times New Roman" w:cs="Times New Roman"/>
                <w:b/>
                <w:bCs/>
                <w:kern w:val="0"/>
                <w:lang w:val="en-US" w:eastAsia="fr-BE"/>
                <w14:ligatures w14:val="none"/>
              </w:rPr>
            </w:pPr>
            <w:r w:rsidRPr="00DA493C">
              <w:rPr>
                <w:rFonts w:ascii="Times New Roman" w:eastAsia="Times New Roman" w:hAnsi="Times New Roman" w:cs="Times New Roman"/>
                <w:b/>
                <w:bCs/>
                <w:kern w:val="0"/>
                <w:lang w:val="en-US" w:eastAsia="fr-BE"/>
                <w14:ligatures w14:val="none"/>
              </w:rPr>
              <w:t>beta</w:t>
            </w:r>
          </w:p>
        </w:tc>
        <w:tc>
          <w:tcPr>
            <w:tcW w:w="1843" w:type="dxa"/>
          </w:tcPr>
          <w:p w14:paraId="600A38EA" w14:textId="77777777" w:rsidR="00DA493C" w:rsidRPr="00DA493C" w:rsidRDefault="00DA493C" w:rsidP="00062931">
            <w:pPr>
              <w:spacing w:before="100" w:beforeAutospacing="1" w:after="100" w:afterAutospacing="1" w:line="360" w:lineRule="auto"/>
              <w:jc w:val="both"/>
              <w:rPr>
                <w:rFonts w:ascii="Times New Roman" w:eastAsia="Times New Roman" w:hAnsi="Times New Roman" w:cs="Times New Roman"/>
                <w:b/>
                <w:bCs/>
                <w:kern w:val="0"/>
                <w:lang w:val="en-US" w:eastAsia="fr-BE"/>
                <w14:ligatures w14:val="none"/>
              </w:rPr>
            </w:pPr>
            <w:r w:rsidRPr="00DA493C">
              <w:rPr>
                <w:rFonts w:ascii="Times New Roman" w:eastAsia="Times New Roman" w:hAnsi="Times New Roman" w:cs="Times New Roman"/>
                <w:b/>
                <w:bCs/>
                <w:kern w:val="0"/>
                <w:lang w:val="en-US" w:eastAsia="fr-BE"/>
                <w14:ligatures w14:val="none"/>
              </w:rPr>
              <w:t>OR</w:t>
            </w:r>
          </w:p>
        </w:tc>
        <w:tc>
          <w:tcPr>
            <w:tcW w:w="2693" w:type="dxa"/>
          </w:tcPr>
          <w:p w14:paraId="033641A7" w14:textId="77777777" w:rsidR="00DA493C" w:rsidRPr="00DA493C" w:rsidRDefault="00DA493C" w:rsidP="00062931">
            <w:pPr>
              <w:spacing w:before="100" w:beforeAutospacing="1" w:after="100" w:afterAutospacing="1" w:line="360" w:lineRule="auto"/>
              <w:jc w:val="both"/>
              <w:rPr>
                <w:rFonts w:ascii="Times New Roman" w:eastAsia="Times New Roman" w:hAnsi="Times New Roman" w:cs="Times New Roman"/>
                <w:b/>
                <w:bCs/>
                <w:kern w:val="0"/>
                <w:lang w:val="en-US" w:eastAsia="fr-BE"/>
                <w14:ligatures w14:val="none"/>
              </w:rPr>
            </w:pPr>
            <w:r w:rsidRPr="00DA493C">
              <w:rPr>
                <w:rFonts w:ascii="Times New Roman" w:eastAsia="Times New Roman" w:hAnsi="Times New Roman" w:cs="Times New Roman"/>
                <w:b/>
                <w:bCs/>
                <w:kern w:val="0"/>
                <w:lang w:val="en-US" w:eastAsia="fr-BE"/>
                <w14:ligatures w14:val="none"/>
              </w:rPr>
              <w:t>IC95% (OR)</w:t>
            </w:r>
          </w:p>
        </w:tc>
        <w:tc>
          <w:tcPr>
            <w:tcW w:w="1843" w:type="dxa"/>
          </w:tcPr>
          <w:p w14:paraId="53815292" w14:textId="77777777" w:rsidR="00DA493C" w:rsidRPr="00DA493C" w:rsidRDefault="00DA493C" w:rsidP="00062931">
            <w:pPr>
              <w:spacing w:before="100" w:beforeAutospacing="1" w:after="100" w:afterAutospacing="1" w:line="360" w:lineRule="auto"/>
              <w:jc w:val="both"/>
              <w:rPr>
                <w:rFonts w:ascii="Times New Roman" w:eastAsia="Times New Roman" w:hAnsi="Times New Roman" w:cs="Times New Roman"/>
                <w:b/>
                <w:bCs/>
                <w:kern w:val="0"/>
                <w:lang w:val="en-US" w:eastAsia="fr-BE"/>
                <w14:ligatures w14:val="none"/>
              </w:rPr>
            </w:pPr>
            <w:proofErr w:type="spellStart"/>
            <w:r w:rsidRPr="00DA493C">
              <w:rPr>
                <w:rFonts w:ascii="Times New Roman" w:eastAsia="Times New Roman" w:hAnsi="Times New Roman" w:cs="Times New Roman"/>
                <w:b/>
                <w:bCs/>
                <w:kern w:val="0"/>
                <w:lang w:val="en-US" w:eastAsia="fr-BE"/>
                <w14:ligatures w14:val="none"/>
              </w:rPr>
              <w:t>p_value</w:t>
            </w:r>
            <w:proofErr w:type="spellEnd"/>
          </w:p>
        </w:tc>
      </w:tr>
      <w:tr w:rsidR="00DA493C" w:rsidRPr="002312E4" w14:paraId="0CD6C67D" w14:textId="77777777" w:rsidTr="00DA493C">
        <w:tc>
          <w:tcPr>
            <w:tcW w:w="2977" w:type="dxa"/>
          </w:tcPr>
          <w:p w14:paraId="5A8C2599"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age</w:t>
            </w:r>
            <w:proofErr w:type="spellEnd"/>
          </w:p>
        </w:tc>
        <w:tc>
          <w:tcPr>
            <w:tcW w:w="2835" w:type="dxa"/>
          </w:tcPr>
          <w:p w14:paraId="4D8B3340"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0,682</w:t>
            </w:r>
          </w:p>
        </w:tc>
        <w:tc>
          <w:tcPr>
            <w:tcW w:w="1843" w:type="dxa"/>
          </w:tcPr>
          <w:p w14:paraId="703A01D4"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1,98</w:t>
            </w:r>
          </w:p>
        </w:tc>
        <w:tc>
          <w:tcPr>
            <w:tcW w:w="2693" w:type="dxa"/>
          </w:tcPr>
          <w:p w14:paraId="7C650B36"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[1,84 ; 2,13]</w:t>
            </w:r>
          </w:p>
        </w:tc>
        <w:tc>
          <w:tcPr>
            <w:tcW w:w="1843" w:type="dxa"/>
          </w:tcPr>
          <w:p w14:paraId="4B6C17B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&lt;0,001</w:t>
            </w:r>
          </w:p>
        </w:tc>
      </w:tr>
      <w:tr w:rsidR="00DA493C" w:rsidRPr="002312E4" w14:paraId="6FAC95BB" w14:textId="77777777" w:rsidTr="00DA493C">
        <w:tc>
          <w:tcPr>
            <w:tcW w:w="2977" w:type="dxa"/>
          </w:tcPr>
          <w:p w14:paraId="26895851"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sexe_masculin</w:t>
            </w:r>
            <w:proofErr w:type="spellEnd"/>
          </w:p>
        </w:tc>
        <w:tc>
          <w:tcPr>
            <w:tcW w:w="2835" w:type="dxa"/>
          </w:tcPr>
          <w:p w14:paraId="7E0DEA06"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0,256</w:t>
            </w:r>
          </w:p>
        </w:tc>
        <w:tc>
          <w:tcPr>
            <w:tcW w:w="1843" w:type="dxa"/>
          </w:tcPr>
          <w:p w14:paraId="76D7D6C5"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1,29</w:t>
            </w:r>
          </w:p>
        </w:tc>
        <w:tc>
          <w:tcPr>
            <w:tcW w:w="2693" w:type="dxa"/>
          </w:tcPr>
          <w:p w14:paraId="515747AA"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[1,21 ; 1,38]</w:t>
            </w:r>
          </w:p>
        </w:tc>
        <w:tc>
          <w:tcPr>
            <w:tcW w:w="1843" w:type="dxa"/>
          </w:tcPr>
          <w:p w14:paraId="1C652797"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&lt;0,001</w:t>
            </w:r>
          </w:p>
        </w:tc>
      </w:tr>
      <w:tr w:rsidR="00DA493C" w:rsidRPr="002312E4" w14:paraId="6626CD3F" w14:textId="77777777" w:rsidTr="00DA493C">
        <w:tc>
          <w:tcPr>
            <w:tcW w:w="2977" w:type="dxa"/>
          </w:tcPr>
          <w:p w14:paraId="4AF92AE2"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lastRenderedPageBreak/>
              <w:t>cigarettes_par_jour</w:t>
            </w:r>
            <w:proofErr w:type="spellEnd"/>
          </w:p>
        </w:tc>
        <w:tc>
          <w:tcPr>
            <w:tcW w:w="2835" w:type="dxa"/>
          </w:tcPr>
          <w:p w14:paraId="53EEF4FF"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0,247</w:t>
            </w:r>
          </w:p>
        </w:tc>
        <w:tc>
          <w:tcPr>
            <w:tcW w:w="1843" w:type="dxa"/>
          </w:tcPr>
          <w:p w14:paraId="1139ACC3"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1,28</w:t>
            </w:r>
          </w:p>
        </w:tc>
        <w:tc>
          <w:tcPr>
            <w:tcW w:w="2693" w:type="dxa"/>
          </w:tcPr>
          <w:p w14:paraId="6CA56B4F"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[1,16 ; 1,42]</w:t>
            </w:r>
          </w:p>
        </w:tc>
        <w:tc>
          <w:tcPr>
            <w:tcW w:w="1843" w:type="dxa"/>
          </w:tcPr>
          <w:p w14:paraId="2112B7ED"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&lt;0,001</w:t>
            </w:r>
          </w:p>
        </w:tc>
      </w:tr>
      <w:tr w:rsidR="00DA493C" w:rsidRPr="002312E4" w14:paraId="2D386FCB" w14:textId="77777777" w:rsidTr="00DA493C">
        <w:tc>
          <w:tcPr>
            <w:tcW w:w="2977" w:type="dxa"/>
          </w:tcPr>
          <w:p w14:paraId="799CD50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tension_systolique</w:t>
            </w:r>
            <w:proofErr w:type="spellEnd"/>
          </w:p>
        </w:tc>
        <w:tc>
          <w:tcPr>
            <w:tcW w:w="2835" w:type="dxa"/>
          </w:tcPr>
          <w:p w14:paraId="10A58A5F"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0,235</w:t>
            </w:r>
          </w:p>
        </w:tc>
        <w:tc>
          <w:tcPr>
            <w:tcW w:w="1843" w:type="dxa"/>
          </w:tcPr>
          <w:p w14:paraId="39BA18BB"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1,26</w:t>
            </w:r>
          </w:p>
        </w:tc>
        <w:tc>
          <w:tcPr>
            <w:tcW w:w="2693" w:type="dxa"/>
          </w:tcPr>
          <w:p w14:paraId="33539CF2"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[1,13 ; 1,42]</w:t>
            </w:r>
          </w:p>
        </w:tc>
        <w:tc>
          <w:tcPr>
            <w:tcW w:w="1843" w:type="dxa"/>
          </w:tcPr>
          <w:p w14:paraId="29B8AFAE"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&lt;0,001</w:t>
            </w:r>
          </w:p>
        </w:tc>
      </w:tr>
      <w:tr w:rsidR="00DA493C" w:rsidRPr="002312E4" w14:paraId="0C8C3800" w14:textId="77777777" w:rsidTr="00DA493C">
        <w:tc>
          <w:tcPr>
            <w:tcW w:w="2977" w:type="dxa"/>
          </w:tcPr>
          <w:p w14:paraId="69258075"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glucose</w:t>
            </w:r>
          </w:p>
        </w:tc>
        <w:tc>
          <w:tcPr>
            <w:tcW w:w="2835" w:type="dxa"/>
          </w:tcPr>
          <w:p w14:paraId="5EBDEDCE"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0,124</w:t>
            </w:r>
          </w:p>
        </w:tc>
        <w:tc>
          <w:tcPr>
            <w:tcW w:w="1843" w:type="dxa"/>
          </w:tcPr>
          <w:p w14:paraId="3758E7DB"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1,13</w:t>
            </w:r>
          </w:p>
        </w:tc>
        <w:tc>
          <w:tcPr>
            <w:tcW w:w="2693" w:type="dxa"/>
          </w:tcPr>
          <w:p w14:paraId="68C3853D"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[1,05 ; 1,22]</w:t>
            </w:r>
          </w:p>
        </w:tc>
        <w:tc>
          <w:tcPr>
            <w:tcW w:w="1843" w:type="dxa"/>
          </w:tcPr>
          <w:p w14:paraId="2FDB565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0,002</w:t>
            </w:r>
          </w:p>
        </w:tc>
      </w:tr>
      <w:tr w:rsidR="00DA493C" w:rsidRPr="002312E4" w14:paraId="252DE52B" w14:textId="77777777" w:rsidTr="00DA493C">
        <w:tc>
          <w:tcPr>
            <w:tcW w:w="2977" w:type="dxa"/>
          </w:tcPr>
          <w:p w14:paraId="7A4D1D2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antecedent_avc</w:t>
            </w:r>
            <w:proofErr w:type="spellEnd"/>
          </w:p>
        </w:tc>
        <w:tc>
          <w:tcPr>
            <w:tcW w:w="2835" w:type="dxa"/>
          </w:tcPr>
          <w:p w14:paraId="7B647A7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0,110</w:t>
            </w:r>
          </w:p>
        </w:tc>
        <w:tc>
          <w:tcPr>
            <w:tcW w:w="1843" w:type="dxa"/>
          </w:tcPr>
          <w:p w14:paraId="58BB4002"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1,12</w:t>
            </w:r>
          </w:p>
        </w:tc>
        <w:tc>
          <w:tcPr>
            <w:tcW w:w="2693" w:type="dxa"/>
          </w:tcPr>
          <w:p w14:paraId="229374A7"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[1,05 ; 1,19]</w:t>
            </w:r>
          </w:p>
        </w:tc>
        <w:tc>
          <w:tcPr>
            <w:tcW w:w="1843" w:type="dxa"/>
          </w:tcPr>
          <w:p w14:paraId="0DEF020A"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0,001</w:t>
            </w:r>
          </w:p>
        </w:tc>
      </w:tr>
      <w:tr w:rsidR="00DA493C" w:rsidRPr="002312E4" w14:paraId="2A36AFD0" w14:textId="77777777" w:rsidTr="00DA493C">
        <w:tc>
          <w:tcPr>
            <w:tcW w:w="2977" w:type="dxa"/>
          </w:tcPr>
          <w:p w14:paraId="6CBD6A8D"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traitement_hypotenseur</w:t>
            </w:r>
            <w:proofErr w:type="spellEnd"/>
          </w:p>
        </w:tc>
        <w:tc>
          <w:tcPr>
            <w:tcW w:w="2835" w:type="dxa"/>
          </w:tcPr>
          <w:p w14:paraId="39AD8B73"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0,099</w:t>
            </w:r>
          </w:p>
        </w:tc>
        <w:tc>
          <w:tcPr>
            <w:tcW w:w="1843" w:type="dxa"/>
          </w:tcPr>
          <w:p w14:paraId="51CB87BA"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1,10</w:t>
            </w:r>
          </w:p>
        </w:tc>
        <w:tc>
          <w:tcPr>
            <w:tcW w:w="2693" w:type="dxa"/>
          </w:tcPr>
          <w:p w14:paraId="0822D951"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[1,04 ; 1,17]</w:t>
            </w:r>
          </w:p>
        </w:tc>
        <w:tc>
          <w:tcPr>
            <w:tcW w:w="1843" w:type="dxa"/>
          </w:tcPr>
          <w:p w14:paraId="3BF7BDBC"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0,001</w:t>
            </w:r>
          </w:p>
        </w:tc>
      </w:tr>
      <w:tr w:rsidR="00DA493C" w:rsidRPr="002312E4" w14:paraId="6E60540D" w14:textId="77777777" w:rsidTr="00DA493C">
        <w:tc>
          <w:tcPr>
            <w:tcW w:w="2977" w:type="dxa"/>
          </w:tcPr>
          <w:p w14:paraId="0F03823A"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hypertension_connue</w:t>
            </w:r>
            <w:proofErr w:type="spellEnd"/>
          </w:p>
        </w:tc>
        <w:tc>
          <w:tcPr>
            <w:tcW w:w="2835" w:type="dxa"/>
          </w:tcPr>
          <w:p w14:paraId="14A79F60"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0,091</w:t>
            </w:r>
          </w:p>
        </w:tc>
        <w:tc>
          <w:tcPr>
            <w:tcW w:w="1843" w:type="dxa"/>
          </w:tcPr>
          <w:p w14:paraId="7D99D11B"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1,09</w:t>
            </w:r>
          </w:p>
        </w:tc>
        <w:tc>
          <w:tcPr>
            <w:tcW w:w="2693" w:type="dxa"/>
          </w:tcPr>
          <w:p w14:paraId="10F7F199"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[1,01 ; 1,19]</w:t>
            </w:r>
          </w:p>
        </w:tc>
        <w:tc>
          <w:tcPr>
            <w:tcW w:w="1843" w:type="dxa"/>
          </w:tcPr>
          <w:p w14:paraId="12FC2691"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0,032</w:t>
            </w:r>
          </w:p>
        </w:tc>
      </w:tr>
      <w:tr w:rsidR="00DA493C" w:rsidRPr="002312E4" w14:paraId="7D105EDF" w14:textId="77777777" w:rsidTr="00DA493C">
        <w:tc>
          <w:tcPr>
            <w:tcW w:w="2977" w:type="dxa"/>
          </w:tcPr>
          <w:p w14:paraId="00856C97"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cholesterol_total</w:t>
            </w:r>
            <w:proofErr w:type="spellEnd"/>
          </w:p>
        </w:tc>
        <w:tc>
          <w:tcPr>
            <w:tcW w:w="2835" w:type="dxa"/>
          </w:tcPr>
          <w:p w14:paraId="19A385B2"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0,083</w:t>
            </w:r>
          </w:p>
        </w:tc>
        <w:tc>
          <w:tcPr>
            <w:tcW w:w="1843" w:type="dxa"/>
          </w:tcPr>
          <w:p w14:paraId="314CB0EB"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1,09</w:t>
            </w:r>
          </w:p>
        </w:tc>
        <w:tc>
          <w:tcPr>
            <w:tcW w:w="2693" w:type="dxa"/>
          </w:tcPr>
          <w:p w14:paraId="662BEFA3"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[1,03 ; 1,15]</w:t>
            </w:r>
          </w:p>
        </w:tc>
        <w:tc>
          <w:tcPr>
            <w:tcW w:w="1843" w:type="dxa"/>
          </w:tcPr>
          <w:p w14:paraId="3E95349E"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0,004</w:t>
            </w:r>
          </w:p>
        </w:tc>
      </w:tr>
      <w:tr w:rsidR="00DA493C" w:rsidRPr="002312E4" w14:paraId="41CD5F4A" w14:textId="77777777" w:rsidTr="00DA493C">
        <w:tc>
          <w:tcPr>
            <w:tcW w:w="2977" w:type="dxa"/>
          </w:tcPr>
          <w:p w14:paraId="78148A2B"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fumeur_actuel</w:t>
            </w:r>
            <w:proofErr w:type="spellEnd"/>
          </w:p>
        </w:tc>
        <w:tc>
          <w:tcPr>
            <w:tcW w:w="2835" w:type="dxa"/>
          </w:tcPr>
          <w:p w14:paraId="470588E2"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0,026</w:t>
            </w:r>
          </w:p>
        </w:tc>
        <w:tc>
          <w:tcPr>
            <w:tcW w:w="1843" w:type="dxa"/>
          </w:tcPr>
          <w:p w14:paraId="3A612A4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1,03</w:t>
            </w:r>
          </w:p>
        </w:tc>
        <w:tc>
          <w:tcPr>
            <w:tcW w:w="2693" w:type="dxa"/>
          </w:tcPr>
          <w:p w14:paraId="3C9FE060"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[0,93 ; 1,14]</w:t>
            </w:r>
          </w:p>
        </w:tc>
        <w:tc>
          <w:tcPr>
            <w:tcW w:w="1843" w:type="dxa"/>
          </w:tcPr>
          <w:p w14:paraId="5C6FA302"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0,621</w:t>
            </w:r>
          </w:p>
        </w:tc>
      </w:tr>
      <w:tr w:rsidR="00DA493C" w:rsidRPr="002312E4" w14:paraId="2C193EF6" w14:textId="77777777" w:rsidTr="00DA493C">
        <w:tc>
          <w:tcPr>
            <w:tcW w:w="2977" w:type="dxa"/>
          </w:tcPr>
          <w:p w14:paraId="7ECD725F"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diabete</w:t>
            </w:r>
            <w:proofErr w:type="spellEnd"/>
          </w:p>
        </w:tc>
        <w:tc>
          <w:tcPr>
            <w:tcW w:w="2835" w:type="dxa"/>
          </w:tcPr>
          <w:p w14:paraId="2AA99435"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0,020</w:t>
            </w:r>
          </w:p>
        </w:tc>
        <w:tc>
          <w:tcPr>
            <w:tcW w:w="1843" w:type="dxa"/>
          </w:tcPr>
          <w:p w14:paraId="46A78C19"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1,02</w:t>
            </w:r>
          </w:p>
        </w:tc>
        <w:tc>
          <w:tcPr>
            <w:tcW w:w="2693" w:type="dxa"/>
          </w:tcPr>
          <w:p w14:paraId="24B66291"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[0,95 ; 1,10]</w:t>
            </w:r>
          </w:p>
        </w:tc>
        <w:tc>
          <w:tcPr>
            <w:tcW w:w="1843" w:type="dxa"/>
          </w:tcPr>
          <w:p w14:paraId="03F0131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0,597</w:t>
            </w:r>
          </w:p>
        </w:tc>
      </w:tr>
      <w:tr w:rsidR="00DA493C" w:rsidRPr="002312E4" w14:paraId="60958060" w14:textId="77777777" w:rsidTr="00DA493C">
        <w:tc>
          <w:tcPr>
            <w:tcW w:w="2977" w:type="dxa"/>
          </w:tcPr>
          <w:p w14:paraId="5F912288"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tension_diastolique</w:t>
            </w:r>
            <w:proofErr w:type="spellEnd"/>
          </w:p>
        </w:tc>
        <w:tc>
          <w:tcPr>
            <w:tcW w:w="2835" w:type="dxa"/>
          </w:tcPr>
          <w:p w14:paraId="5DE699F7"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0,009</w:t>
            </w:r>
          </w:p>
        </w:tc>
        <w:tc>
          <w:tcPr>
            <w:tcW w:w="1843" w:type="dxa"/>
          </w:tcPr>
          <w:p w14:paraId="72AD7B69"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1,01</w:t>
            </w:r>
          </w:p>
        </w:tc>
        <w:tc>
          <w:tcPr>
            <w:tcW w:w="2693" w:type="dxa"/>
          </w:tcPr>
          <w:p w14:paraId="04644D74"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[0,91 ; 1,12]</w:t>
            </w:r>
          </w:p>
        </w:tc>
        <w:tc>
          <w:tcPr>
            <w:tcW w:w="1843" w:type="dxa"/>
          </w:tcPr>
          <w:p w14:paraId="16FC1A9C"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0,864</w:t>
            </w:r>
          </w:p>
        </w:tc>
      </w:tr>
      <w:tr w:rsidR="00DA493C" w:rsidRPr="002312E4" w14:paraId="0BEC3611" w14:textId="77777777" w:rsidTr="00DA493C">
        <w:tc>
          <w:tcPr>
            <w:tcW w:w="2977" w:type="dxa"/>
          </w:tcPr>
          <w:p w14:paraId="626ADB6F"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frequence_cardiaque</w:t>
            </w:r>
            <w:proofErr w:type="spellEnd"/>
          </w:p>
        </w:tc>
        <w:tc>
          <w:tcPr>
            <w:tcW w:w="2835" w:type="dxa"/>
          </w:tcPr>
          <w:p w14:paraId="38711521"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-0,018</w:t>
            </w:r>
          </w:p>
        </w:tc>
        <w:tc>
          <w:tcPr>
            <w:tcW w:w="1843" w:type="dxa"/>
          </w:tcPr>
          <w:p w14:paraId="65446ABA"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0,98</w:t>
            </w:r>
          </w:p>
        </w:tc>
        <w:tc>
          <w:tcPr>
            <w:tcW w:w="2693" w:type="dxa"/>
          </w:tcPr>
          <w:p w14:paraId="0CBF5650"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[0,92 ; 1,04]</w:t>
            </w:r>
          </w:p>
        </w:tc>
        <w:tc>
          <w:tcPr>
            <w:tcW w:w="1843" w:type="dxa"/>
          </w:tcPr>
          <w:p w14:paraId="235EEE64"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0,556</w:t>
            </w:r>
          </w:p>
        </w:tc>
      </w:tr>
      <w:tr w:rsidR="00DA493C" w:rsidRPr="002312E4" w14:paraId="5BCF9B5C" w14:textId="77777777" w:rsidTr="00DA493C">
        <w:tc>
          <w:tcPr>
            <w:tcW w:w="2977" w:type="dxa"/>
          </w:tcPr>
          <w:p w14:paraId="7FE2E571"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imc</w:t>
            </w:r>
            <w:proofErr w:type="spellEnd"/>
          </w:p>
        </w:tc>
        <w:tc>
          <w:tcPr>
            <w:tcW w:w="2835" w:type="dxa"/>
          </w:tcPr>
          <w:p w14:paraId="3E8913E4"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-0,029</w:t>
            </w:r>
          </w:p>
        </w:tc>
        <w:tc>
          <w:tcPr>
            <w:tcW w:w="1843" w:type="dxa"/>
          </w:tcPr>
          <w:p w14:paraId="2BCCE4C6"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0,97</w:t>
            </w:r>
          </w:p>
        </w:tc>
        <w:tc>
          <w:tcPr>
            <w:tcW w:w="2693" w:type="dxa"/>
          </w:tcPr>
          <w:p w14:paraId="6E715CB0"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[0,91 ; 1,04]</w:t>
            </w:r>
          </w:p>
        </w:tc>
        <w:tc>
          <w:tcPr>
            <w:tcW w:w="1843" w:type="dxa"/>
          </w:tcPr>
          <w:p w14:paraId="0DFDC733"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0,392</w:t>
            </w:r>
          </w:p>
        </w:tc>
      </w:tr>
      <w:tr w:rsidR="00DA493C" w:rsidRPr="002312E4" w14:paraId="48CE1389" w14:textId="77777777" w:rsidTr="00DA493C">
        <w:tc>
          <w:tcPr>
            <w:tcW w:w="2977" w:type="dxa"/>
          </w:tcPr>
          <w:p w14:paraId="4687FC3A"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proofErr w:type="spellStart"/>
            <w:r w:rsidRPr="002312E4">
              <w:rPr>
                <w:rFonts w:ascii="Times New Roman" w:eastAsia="Times New Roman" w:hAnsi="Times New Roman" w:cs="Times New Roman"/>
                <w:kern w:val="0"/>
                <w:lang w:eastAsia="fr-BE"/>
                <w14:ligatures w14:val="none"/>
              </w:rPr>
              <w:t>niveau_education</w:t>
            </w:r>
            <w:proofErr w:type="spellEnd"/>
          </w:p>
        </w:tc>
        <w:tc>
          <w:tcPr>
            <w:tcW w:w="2835" w:type="dxa"/>
          </w:tcPr>
          <w:p w14:paraId="69E414CF"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-0,031</w:t>
            </w:r>
          </w:p>
        </w:tc>
        <w:tc>
          <w:tcPr>
            <w:tcW w:w="1843" w:type="dxa"/>
          </w:tcPr>
          <w:p w14:paraId="6DFF3DEF"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0,97</w:t>
            </w:r>
          </w:p>
        </w:tc>
        <w:tc>
          <w:tcPr>
            <w:tcW w:w="2693" w:type="dxa"/>
          </w:tcPr>
          <w:p w14:paraId="73F7F9E0"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[0,91 ; 1,03]</w:t>
            </w:r>
          </w:p>
        </w:tc>
        <w:tc>
          <w:tcPr>
            <w:tcW w:w="1843" w:type="dxa"/>
          </w:tcPr>
          <w:p w14:paraId="0B39F08D" w14:textId="77777777" w:rsidR="00DA493C" w:rsidRPr="002312E4" w:rsidRDefault="00DA493C" w:rsidP="00062931">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2312E4">
              <w:rPr>
                <w:rFonts w:ascii="Times New Roman" w:eastAsia="Times New Roman" w:hAnsi="Times New Roman" w:cs="Times New Roman"/>
                <w:kern w:val="0"/>
                <w:lang w:eastAsia="fr-BE"/>
                <w14:ligatures w14:val="none"/>
              </w:rPr>
              <w:t>0,327</w:t>
            </w:r>
          </w:p>
        </w:tc>
      </w:tr>
    </w:tbl>
    <w:p w14:paraId="7075C378" w14:textId="77777777" w:rsidR="00B97C26" w:rsidRPr="002F5896" w:rsidRDefault="00B97C26" w:rsidP="00294305">
      <w:pPr>
        <w:jc w:val="both"/>
        <w:rPr>
          <w:rFonts w:ascii="Times New Roman" w:hAnsi="Times New Roman" w:cs="Times New Roman"/>
          <w:i/>
          <w:iCs/>
        </w:rPr>
      </w:pPr>
    </w:p>
    <w:p w14:paraId="45083CBA" w14:textId="77777777" w:rsidR="00B97C26" w:rsidRPr="002F5896" w:rsidRDefault="00B97C26" w:rsidP="00294305">
      <w:pPr>
        <w:jc w:val="both"/>
        <w:rPr>
          <w:rFonts w:ascii="Times New Roman" w:hAnsi="Times New Roman" w:cs="Times New Roman"/>
          <w:i/>
          <w:iCs/>
        </w:rPr>
      </w:pPr>
    </w:p>
    <w:p w14:paraId="1009DFDB" w14:textId="77777777" w:rsidR="00B97C26" w:rsidRPr="002F5896" w:rsidRDefault="00B97C26" w:rsidP="00294305">
      <w:pPr>
        <w:jc w:val="both"/>
        <w:rPr>
          <w:rFonts w:ascii="Times New Roman" w:hAnsi="Times New Roman" w:cs="Times New Roman"/>
          <w:i/>
          <w:iCs/>
        </w:rPr>
      </w:pPr>
    </w:p>
    <w:p w14:paraId="7DD85D06" w14:textId="6FE2272D" w:rsidR="00B97C26" w:rsidRPr="0097187F" w:rsidRDefault="0097187F" w:rsidP="00294305">
      <w:pPr>
        <w:jc w:val="both"/>
        <w:rPr>
          <w:rFonts w:ascii="Times New Roman" w:hAnsi="Times New Roman" w:cs="Times New Roman"/>
          <w:b/>
          <w:bCs/>
          <w:i/>
          <w:iCs/>
          <w:u w:val="single"/>
        </w:rPr>
      </w:pPr>
      <w:r w:rsidRPr="0097187F">
        <w:rPr>
          <w:rFonts w:ascii="Times New Roman" w:hAnsi="Times New Roman" w:cs="Times New Roman"/>
          <w:b/>
          <w:bCs/>
          <w:i/>
          <w:iCs/>
          <w:u w:val="single"/>
        </w:rPr>
        <w:t>Évaluer la calibration et le seuil de décision du modèle final LogReg_B2</w:t>
      </w:r>
    </w:p>
    <w:p w14:paraId="2CB65E75" w14:textId="5D5D5054" w:rsidR="0097187F" w:rsidRPr="00737CAC" w:rsidRDefault="0097187F" w:rsidP="0097187F">
      <w:pPr>
        <w:rPr>
          <w:rFonts w:ascii="Times New Roman" w:hAnsi="Times New Roman" w:cs="Times New Roman"/>
          <w:b/>
          <w:bCs/>
          <w:i/>
          <w:iCs/>
        </w:rPr>
      </w:pPr>
      <w:r w:rsidRPr="00737CAC">
        <w:rPr>
          <w:rFonts w:ascii="Times New Roman" w:hAnsi="Times New Roman" w:cs="Times New Roman"/>
          <w:b/>
          <w:bCs/>
          <w:i/>
          <w:iCs/>
        </w:rPr>
        <w:t xml:space="preserve">Tableau des résultats (seuil </w:t>
      </w:r>
      <w:r w:rsidR="00F6695D">
        <w:rPr>
          <w:rFonts w:ascii="Times New Roman" w:hAnsi="Times New Roman" w:cs="Times New Roman"/>
          <w:b/>
          <w:bCs/>
          <w:i/>
          <w:iCs/>
        </w:rPr>
        <w:t xml:space="preserve">par défaut </w:t>
      </w:r>
      <w:r w:rsidRPr="00737CAC">
        <w:rPr>
          <w:rFonts w:ascii="Times New Roman" w:hAnsi="Times New Roman" w:cs="Times New Roman"/>
          <w:b/>
          <w:bCs/>
          <w:i/>
          <w:iCs/>
        </w:rPr>
        <w:t>0,5 vs seuil optimal 0,55)</w:t>
      </w:r>
    </w:p>
    <w:tbl>
      <w:tblPr>
        <w:tblStyle w:val="Grilledutableau"/>
        <w:tblW w:w="0" w:type="auto"/>
        <w:tblLook w:val="04A0" w:firstRow="1" w:lastRow="0" w:firstColumn="1" w:lastColumn="0" w:noHBand="0" w:noVBand="1"/>
      </w:tblPr>
      <w:tblGrid>
        <w:gridCol w:w="901"/>
        <w:gridCol w:w="901"/>
        <w:gridCol w:w="901"/>
        <w:gridCol w:w="901"/>
        <w:gridCol w:w="902"/>
        <w:gridCol w:w="1189"/>
        <w:gridCol w:w="902"/>
        <w:gridCol w:w="1159"/>
        <w:gridCol w:w="902"/>
        <w:gridCol w:w="902"/>
      </w:tblGrid>
      <w:tr w:rsidR="0097187F" w:rsidRPr="00737CAC" w14:paraId="23E99C94" w14:textId="77777777" w:rsidTr="00737CAC">
        <w:tc>
          <w:tcPr>
            <w:tcW w:w="901" w:type="dxa"/>
          </w:tcPr>
          <w:p w14:paraId="1C324B11" w14:textId="77777777" w:rsidR="0097187F" w:rsidRPr="00737CAC" w:rsidRDefault="0097187F" w:rsidP="00062931">
            <w:pPr>
              <w:rPr>
                <w:rFonts w:ascii="Times New Roman" w:hAnsi="Times New Roman" w:cs="Times New Roman"/>
                <w:b/>
                <w:bCs/>
                <w:lang w:val="en-US"/>
              </w:rPr>
            </w:pPr>
            <w:proofErr w:type="spellStart"/>
            <w:r w:rsidRPr="00737CAC">
              <w:rPr>
                <w:rFonts w:ascii="Times New Roman" w:hAnsi="Times New Roman" w:cs="Times New Roman"/>
                <w:b/>
                <w:bCs/>
                <w:lang w:val="en-US"/>
              </w:rPr>
              <w:t>Seuil</w:t>
            </w:r>
            <w:proofErr w:type="spellEnd"/>
          </w:p>
        </w:tc>
        <w:tc>
          <w:tcPr>
            <w:tcW w:w="901" w:type="dxa"/>
          </w:tcPr>
          <w:p w14:paraId="50768F36" w14:textId="77777777"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TN</w:t>
            </w:r>
          </w:p>
        </w:tc>
        <w:tc>
          <w:tcPr>
            <w:tcW w:w="901" w:type="dxa"/>
          </w:tcPr>
          <w:p w14:paraId="6F60E1C2" w14:textId="77777777"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FP</w:t>
            </w:r>
          </w:p>
        </w:tc>
        <w:tc>
          <w:tcPr>
            <w:tcW w:w="901" w:type="dxa"/>
          </w:tcPr>
          <w:p w14:paraId="72C1B2D4" w14:textId="77777777"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FN</w:t>
            </w:r>
          </w:p>
        </w:tc>
        <w:tc>
          <w:tcPr>
            <w:tcW w:w="902" w:type="dxa"/>
          </w:tcPr>
          <w:p w14:paraId="0BF669D4" w14:textId="77777777"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TP</w:t>
            </w:r>
          </w:p>
        </w:tc>
        <w:tc>
          <w:tcPr>
            <w:tcW w:w="1189" w:type="dxa"/>
          </w:tcPr>
          <w:p w14:paraId="07469268" w14:textId="77777777"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Accuracy</w:t>
            </w:r>
          </w:p>
        </w:tc>
        <w:tc>
          <w:tcPr>
            <w:tcW w:w="902" w:type="dxa"/>
          </w:tcPr>
          <w:p w14:paraId="396B4F96" w14:textId="2BA3862C"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Recall</w:t>
            </w:r>
          </w:p>
        </w:tc>
        <w:tc>
          <w:tcPr>
            <w:tcW w:w="1159" w:type="dxa"/>
          </w:tcPr>
          <w:p w14:paraId="64D902FC" w14:textId="248A5F34"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Precision</w:t>
            </w:r>
          </w:p>
        </w:tc>
        <w:tc>
          <w:tcPr>
            <w:tcW w:w="902" w:type="dxa"/>
          </w:tcPr>
          <w:p w14:paraId="7454610C" w14:textId="24AED732"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F1</w:t>
            </w:r>
          </w:p>
        </w:tc>
        <w:tc>
          <w:tcPr>
            <w:tcW w:w="902" w:type="dxa"/>
          </w:tcPr>
          <w:p w14:paraId="641C11F4" w14:textId="77777777" w:rsidR="0097187F" w:rsidRPr="00737CAC" w:rsidRDefault="0097187F" w:rsidP="00062931">
            <w:pPr>
              <w:rPr>
                <w:rFonts w:ascii="Times New Roman" w:hAnsi="Times New Roman" w:cs="Times New Roman"/>
                <w:b/>
                <w:bCs/>
                <w:lang w:val="en-US"/>
              </w:rPr>
            </w:pPr>
            <w:r w:rsidRPr="00737CAC">
              <w:rPr>
                <w:rFonts w:ascii="Times New Roman" w:hAnsi="Times New Roman" w:cs="Times New Roman"/>
                <w:b/>
                <w:bCs/>
                <w:lang w:val="en-US"/>
              </w:rPr>
              <w:t>Brier</w:t>
            </w:r>
          </w:p>
        </w:tc>
      </w:tr>
      <w:tr w:rsidR="0097187F" w:rsidRPr="00737CAC" w14:paraId="6D64C2C6" w14:textId="77777777" w:rsidTr="00737CAC">
        <w:tc>
          <w:tcPr>
            <w:tcW w:w="901" w:type="dxa"/>
          </w:tcPr>
          <w:p w14:paraId="5428928F"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0,50</w:t>
            </w:r>
          </w:p>
        </w:tc>
        <w:tc>
          <w:tcPr>
            <w:tcW w:w="901" w:type="dxa"/>
          </w:tcPr>
          <w:p w14:paraId="338B6C04"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481</w:t>
            </w:r>
          </w:p>
        </w:tc>
        <w:tc>
          <w:tcPr>
            <w:tcW w:w="901" w:type="dxa"/>
          </w:tcPr>
          <w:p w14:paraId="06BB96CB"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238</w:t>
            </w:r>
          </w:p>
        </w:tc>
        <w:tc>
          <w:tcPr>
            <w:tcW w:w="901" w:type="dxa"/>
          </w:tcPr>
          <w:p w14:paraId="6594AC35"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53</w:t>
            </w:r>
          </w:p>
        </w:tc>
        <w:tc>
          <w:tcPr>
            <w:tcW w:w="902" w:type="dxa"/>
          </w:tcPr>
          <w:p w14:paraId="139F4B84"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76</w:t>
            </w:r>
          </w:p>
        </w:tc>
        <w:tc>
          <w:tcPr>
            <w:tcW w:w="1189" w:type="dxa"/>
          </w:tcPr>
          <w:p w14:paraId="6120CDC2"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0,657</w:t>
            </w:r>
          </w:p>
        </w:tc>
        <w:tc>
          <w:tcPr>
            <w:tcW w:w="902" w:type="dxa"/>
          </w:tcPr>
          <w:p w14:paraId="42827E44"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0,589</w:t>
            </w:r>
          </w:p>
        </w:tc>
        <w:tc>
          <w:tcPr>
            <w:tcW w:w="1159" w:type="dxa"/>
          </w:tcPr>
          <w:p w14:paraId="2332DB09"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0,242</w:t>
            </w:r>
          </w:p>
        </w:tc>
        <w:tc>
          <w:tcPr>
            <w:tcW w:w="902" w:type="dxa"/>
          </w:tcPr>
          <w:p w14:paraId="7109A40F"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0,343</w:t>
            </w:r>
          </w:p>
        </w:tc>
        <w:tc>
          <w:tcPr>
            <w:tcW w:w="902" w:type="dxa"/>
          </w:tcPr>
          <w:p w14:paraId="19E7D1B5"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0,214</w:t>
            </w:r>
          </w:p>
        </w:tc>
      </w:tr>
      <w:tr w:rsidR="0097187F" w:rsidRPr="00737CAC" w14:paraId="72A083D4" w14:textId="77777777" w:rsidTr="00737CAC">
        <w:tc>
          <w:tcPr>
            <w:tcW w:w="901" w:type="dxa"/>
          </w:tcPr>
          <w:p w14:paraId="4D9124B5"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0,55</w:t>
            </w:r>
          </w:p>
        </w:tc>
        <w:tc>
          <w:tcPr>
            <w:tcW w:w="901" w:type="dxa"/>
          </w:tcPr>
          <w:p w14:paraId="543A1A7B"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536</w:t>
            </w:r>
          </w:p>
        </w:tc>
        <w:tc>
          <w:tcPr>
            <w:tcW w:w="901" w:type="dxa"/>
          </w:tcPr>
          <w:p w14:paraId="5416BBA5"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183</w:t>
            </w:r>
          </w:p>
        </w:tc>
        <w:tc>
          <w:tcPr>
            <w:tcW w:w="901" w:type="dxa"/>
          </w:tcPr>
          <w:p w14:paraId="0729966A"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61</w:t>
            </w:r>
          </w:p>
        </w:tc>
        <w:tc>
          <w:tcPr>
            <w:tcW w:w="902" w:type="dxa"/>
          </w:tcPr>
          <w:p w14:paraId="617C2271"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68</w:t>
            </w:r>
          </w:p>
        </w:tc>
        <w:tc>
          <w:tcPr>
            <w:tcW w:w="1189" w:type="dxa"/>
          </w:tcPr>
          <w:p w14:paraId="72424342"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0,712</w:t>
            </w:r>
          </w:p>
        </w:tc>
        <w:tc>
          <w:tcPr>
            <w:tcW w:w="902" w:type="dxa"/>
          </w:tcPr>
          <w:p w14:paraId="731B1EA1"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0,527</w:t>
            </w:r>
          </w:p>
        </w:tc>
        <w:tc>
          <w:tcPr>
            <w:tcW w:w="1159" w:type="dxa"/>
          </w:tcPr>
          <w:p w14:paraId="7272F6CE"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0,271</w:t>
            </w:r>
          </w:p>
        </w:tc>
        <w:tc>
          <w:tcPr>
            <w:tcW w:w="902" w:type="dxa"/>
          </w:tcPr>
          <w:p w14:paraId="3F732177"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0,358</w:t>
            </w:r>
          </w:p>
        </w:tc>
        <w:tc>
          <w:tcPr>
            <w:tcW w:w="902" w:type="dxa"/>
          </w:tcPr>
          <w:p w14:paraId="3ED7A9F9" w14:textId="77777777" w:rsidR="0097187F" w:rsidRPr="00737CAC" w:rsidRDefault="0097187F" w:rsidP="00062931">
            <w:pPr>
              <w:rPr>
                <w:rFonts w:ascii="Times New Roman" w:hAnsi="Times New Roman" w:cs="Times New Roman"/>
              </w:rPr>
            </w:pPr>
            <w:r w:rsidRPr="00737CAC">
              <w:rPr>
                <w:rFonts w:ascii="Times New Roman" w:hAnsi="Times New Roman" w:cs="Times New Roman"/>
              </w:rPr>
              <w:t>0,214</w:t>
            </w:r>
          </w:p>
        </w:tc>
      </w:tr>
    </w:tbl>
    <w:p w14:paraId="60EAE055" w14:textId="77777777" w:rsidR="00737CAC" w:rsidRPr="00117DA4" w:rsidRDefault="00737CAC" w:rsidP="00737CAC">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117DA4">
        <w:rPr>
          <w:rFonts w:ascii="Times New Roman" w:eastAsia="Times New Roman" w:hAnsi="Times New Roman" w:cs="Times New Roman"/>
          <w:b/>
          <w:bCs/>
          <w:kern w:val="0"/>
          <w:lang w:eastAsia="fr-BE"/>
          <w14:ligatures w14:val="none"/>
        </w:rPr>
        <w:lastRenderedPageBreak/>
        <w:t>Courbe de calibration + Brier score (0,214)</w:t>
      </w:r>
    </w:p>
    <w:p w14:paraId="2DACF91E" w14:textId="77777777" w:rsidR="00737CAC" w:rsidRPr="00F6695D" w:rsidRDefault="00737CAC" w:rsidP="00737CAC">
      <w:pPr>
        <w:numPr>
          <w:ilvl w:val="1"/>
          <w:numId w:val="8"/>
        </w:numPr>
        <w:spacing w:before="100" w:beforeAutospacing="1" w:after="100" w:afterAutospacing="1" w:line="240" w:lineRule="auto"/>
        <w:rPr>
          <w:rFonts w:ascii="Times New Roman" w:eastAsia="Times New Roman" w:hAnsi="Times New Roman" w:cs="Times New Roman"/>
          <w:i/>
          <w:iCs/>
          <w:kern w:val="0"/>
          <w:lang w:eastAsia="fr-BE"/>
          <w14:ligatures w14:val="none"/>
        </w:rPr>
      </w:pPr>
      <w:r w:rsidRPr="00F6695D">
        <w:rPr>
          <w:rFonts w:ascii="Times New Roman" w:eastAsia="Times New Roman" w:hAnsi="Times New Roman" w:cs="Times New Roman"/>
          <w:i/>
          <w:iCs/>
          <w:kern w:val="0"/>
          <w:lang w:eastAsia="fr-BE"/>
          <w14:ligatures w14:val="none"/>
        </w:rPr>
        <w:t>La ligne grise diagonale = calibration parfaite (proba prédite = risque observé).</w:t>
      </w:r>
    </w:p>
    <w:p w14:paraId="5FDDBE60" w14:textId="77777777" w:rsidR="00737CAC" w:rsidRPr="00F6695D" w:rsidRDefault="00737CAC" w:rsidP="00737CAC">
      <w:pPr>
        <w:numPr>
          <w:ilvl w:val="1"/>
          <w:numId w:val="8"/>
        </w:numPr>
        <w:spacing w:before="100" w:beforeAutospacing="1" w:after="100" w:afterAutospacing="1" w:line="240" w:lineRule="auto"/>
        <w:rPr>
          <w:rFonts w:ascii="Times New Roman" w:eastAsia="Times New Roman" w:hAnsi="Times New Roman" w:cs="Times New Roman"/>
          <w:i/>
          <w:iCs/>
          <w:kern w:val="0"/>
          <w:lang w:eastAsia="fr-BE"/>
          <w14:ligatures w14:val="none"/>
        </w:rPr>
      </w:pPr>
      <w:r w:rsidRPr="00F6695D">
        <w:rPr>
          <w:rFonts w:ascii="Times New Roman" w:eastAsia="Times New Roman" w:hAnsi="Times New Roman" w:cs="Times New Roman"/>
          <w:i/>
          <w:iCs/>
          <w:kern w:val="0"/>
          <w:lang w:eastAsia="fr-BE"/>
          <w14:ligatures w14:val="none"/>
        </w:rPr>
        <w:t>Les points bleus sont globalement sous la diagonale : les probabilités tendent à surestimer le risque réel, surtout pour les niveaux élevés de risque.</w:t>
      </w:r>
    </w:p>
    <w:p w14:paraId="6FF27C08" w14:textId="0DE0895D" w:rsidR="00B97C26" w:rsidRPr="00F6695D" w:rsidRDefault="00F6695D" w:rsidP="00F6695D">
      <w:pPr>
        <w:numPr>
          <w:ilvl w:val="1"/>
          <w:numId w:val="8"/>
        </w:numPr>
        <w:spacing w:before="100" w:beforeAutospacing="1" w:after="100" w:afterAutospacing="1" w:line="240" w:lineRule="auto"/>
        <w:rPr>
          <w:rFonts w:ascii="Times New Roman" w:eastAsia="Times New Roman" w:hAnsi="Times New Roman" w:cs="Times New Roman"/>
          <w:i/>
          <w:iCs/>
          <w:kern w:val="0"/>
          <w:lang w:eastAsia="fr-BE"/>
          <w14:ligatures w14:val="none"/>
        </w:rPr>
      </w:pPr>
      <w:r w:rsidRPr="00F6695D">
        <w:rPr>
          <w:i/>
          <w:iCs/>
          <w:noProof/>
        </w:rPr>
        <mc:AlternateContent>
          <mc:Choice Requires="wps">
            <w:drawing>
              <wp:anchor distT="0" distB="0" distL="114300" distR="114300" simplePos="0" relativeHeight="251659264" behindDoc="0" locked="0" layoutInCell="1" allowOverlap="1" wp14:anchorId="3CA776BE" wp14:editId="41D66CDC">
                <wp:simplePos x="0" y="0"/>
                <wp:positionH relativeFrom="column">
                  <wp:posOffset>875983</wp:posOffset>
                </wp:positionH>
                <wp:positionV relativeFrom="paragraph">
                  <wp:posOffset>506095</wp:posOffset>
                </wp:positionV>
                <wp:extent cx="4924425" cy="4391025"/>
                <wp:effectExtent l="0" t="0" r="28575" b="28575"/>
                <wp:wrapNone/>
                <wp:docPr id="1431839844" name="Zone de texte 1"/>
                <wp:cNvGraphicFramePr/>
                <a:graphic xmlns:a="http://schemas.openxmlformats.org/drawingml/2006/main">
                  <a:graphicData uri="http://schemas.microsoft.com/office/word/2010/wordprocessingShape">
                    <wps:wsp>
                      <wps:cNvSpPr txBox="1"/>
                      <wps:spPr>
                        <a:xfrm>
                          <a:off x="0" y="0"/>
                          <a:ext cx="4924425" cy="4391025"/>
                        </a:xfrm>
                        <a:prstGeom prst="rect">
                          <a:avLst/>
                        </a:prstGeom>
                        <a:solidFill>
                          <a:schemeClr val="lt1"/>
                        </a:solidFill>
                        <a:ln w="6350">
                          <a:solidFill>
                            <a:prstClr val="black"/>
                          </a:solidFill>
                        </a:ln>
                      </wps:spPr>
                      <wps:txbx>
                        <w:txbxContent>
                          <w:p w14:paraId="761F982C" w14:textId="0D203F07" w:rsidR="00737CAC" w:rsidRDefault="00737CAC">
                            <w:r w:rsidRPr="00117DA4">
                              <w:rPr>
                                <w:noProof/>
                              </w:rPr>
                              <w:drawing>
                                <wp:inline distT="0" distB="0" distL="0" distR="0" wp14:anchorId="291EB9B9" wp14:editId="78682251">
                                  <wp:extent cx="4381500" cy="3793490"/>
                                  <wp:effectExtent l="0" t="0" r="0" b="0"/>
                                  <wp:docPr id="1035238528"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8528" name="Image 1" descr="Une image contenant texte, ligne, diagramme, Tracé&#10;&#10;Le contenu généré par l’IA peut être incorrect."/>
                                          <pic:cNvPicPr/>
                                        </pic:nvPicPr>
                                        <pic:blipFill>
                                          <a:blip r:embed="rId16"/>
                                          <a:stretch>
                                            <a:fillRect/>
                                          </a:stretch>
                                        </pic:blipFill>
                                        <pic:spPr>
                                          <a:xfrm>
                                            <a:off x="0" y="0"/>
                                            <a:ext cx="4395464" cy="38055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A776BE" id="_x0000_t202" coordsize="21600,21600" o:spt="202" path="m,l,21600r21600,l21600,xe">
                <v:stroke joinstyle="miter"/>
                <v:path gradientshapeok="t" o:connecttype="rect"/>
              </v:shapetype>
              <v:shape id="Zone de texte 1" o:spid="_x0000_s1026" type="#_x0000_t202" style="position:absolute;left:0;text-align:left;margin-left:69pt;margin-top:39.85pt;width:387.75pt;height:3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JT/OAIAAH0EAAAOAAAAZHJzL2Uyb0RvYy54bWysVE1v2zAMvQ/YfxB0X+ykTtcYcYosRYYB&#10;QVsgHXpWZCkxJouapMTOfv0o2flot9Owi0KK9BP5+JjpfVsrchDWVaALOhyklAjNoaz0tqDfX5af&#10;7ihxnumSKdCioEfh6P3s44dpY3Ixgh2oUliCINrljSnoznuTJ4njO1EzNwAjNAYl2Jp5dO02KS1r&#10;EL1WyShNb5MGbGkscOEc3j50QTqL+FIK7p+kdMITVVCszcfTxnMTzmQ2ZfnWMrOreF8G+4cqalZp&#10;fPQM9cA8I3tb/QFVV9yCA+kHHOoEpKy4iD1gN8P0XTfrHTMi9oLkOHOmyf0/WP54WJtnS3z7BVoc&#10;YCCkMS53eBn6aaWtwy9WSjCOFB7PtInWE46X2WSUZaMxJRxj2c1kmKKDOMnlc2Od/yqgJsEoqMW5&#10;RLrYYeV8l3pKCa85UFW5rJSKTtCCWChLDgynqHwsEsHfZClNmoLe3ozTCPwmFqDP328U4z/68q6y&#10;EE9prPnSfLB8u2l7RjZQHpEoC52GnOHLCnFXzPlnZlE0yA0ugn/CQyrAYqC3KNmB/fW3+5CPs8Qo&#10;JQ2KsKDu555ZQYn6pnHKk2GWBdVGJxt/HqFjryOb64je1wtAhoa4coZHM+R7dTKlhfoV92UeXsUQ&#10;0xzfLqg/mQvfrQbuGxfzeUxCnRrmV3pteIAOEwl8vrSvzJp+nh6l8AgnubL83Vi73PClhvneg6zi&#10;zAPBHas976jxqJp+H8MSXfsx6/KvMfsNAAD//wMAUEsDBBQABgAIAAAAIQBjHHei3QAAAAoBAAAP&#10;AAAAZHJzL2Rvd25yZXYueG1sTI/NTsMwEITvSLyDtUjcqJNWkB/iVIAKF04UxNmNXdsiXke2m4a3&#10;ZznBcWZHs99028WPbNYxuYACylUBTOMQlEMj4OP9+aYGlrJEJceAWsC3TrDtLy862apwxjc977Nh&#10;VIKplQJszlPLeRqs9jKtwqSRbscQvcwko+EqyjOV+5Gvi+KOe+mQPlg56Serh6/9yQvYPZrGDLWM&#10;dlcr5+bl8/hqXoS4vloe7oFlveS/MPziEzr0xHQIJ1SJjaQ3NW3JAqqmAkaBptzcAjuQUZVr4H3H&#10;/0/ofwAAAP//AwBQSwECLQAUAAYACAAAACEAtoM4kv4AAADhAQAAEwAAAAAAAAAAAAAAAAAAAAAA&#10;W0NvbnRlbnRfVHlwZXNdLnhtbFBLAQItABQABgAIAAAAIQA4/SH/1gAAAJQBAAALAAAAAAAAAAAA&#10;AAAAAC8BAABfcmVscy8ucmVsc1BLAQItABQABgAIAAAAIQDDlJT/OAIAAH0EAAAOAAAAAAAAAAAA&#10;AAAAAC4CAABkcnMvZTJvRG9jLnhtbFBLAQItABQABgAIAAAAIQBjHHei3QAAAAoBAAAPAAAAAAAA&#10;AAAAAAAAAJIEAABkcnMvZG93bnJldi54bWxQSwUGAAAAAAQABADzAAAAnAUAAAAA&#10;" fillcolor="white [3201]" strokeweight=".5pt">
                <v:textbox>
                  <w:txbxContent>
                    <w:p w14:paraId="761F982C" w14:textId="0D203F07" w:rsidR="00737CAC" w:rsidRDefault="00737CAC">
                      <w:r w:rsidRPr="00117DA4">
                        <w:rPr>
                          <w:noProof/>
                        </w:rPr>
                        <w:drawing>
                          <wp:inline distT="0" distB="0" distL="0" distR="0" wp14:anchorId="291EB9B9" wp14:editId="78682251">
                            <wp:extent cx="4381500" cy="3793490"/>
                            <wp:effectExtent l="0" t="0" r="0" b="0"/>
                            <wp:docPr id="1035238528"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8528" name="Image 1" descr="Une image contenant texte, ligne, diagramme, Tracé&#10;&#10;Le contenu généré par l’IA peut être incorrect."/>
                                    <pic:cNvPicPr/>
                                  </pic:nvPicPr>
                                  <pic:blipFill>
                                    <a:blip r:embed="rId16"/>
                                    <a:stretch>
                                      <a:fillRect/>
                                    </a:stretch>
                                  </pic:blipFill>
                                  <pic:spPr>
                                    <a:xfrm>
                                      <a:off x="0" y="0"/>
                                      <a:ext cx="4395464" cy="3805580"/>
                                    </a:xfrm>
                                    <a:prstGeom prst="rect">
                                      <a:avLst/>
                                    </a:prstGeom>
                                  </pic:spPr>
                                </pic:pic>
                              </a:graphicData>
                            </a:graphic>
                          </wp:inline>
                        </w:drawing>
                      </w:r>
                    </w:p>
                  </w:txbxContent>
                </v:textbox>
              </v:shape>
            </w:pict>
          </mc:Fallback>
        </mc:AlternateContent>
      </w:r>
      <w:r w:rsidR="00737CAC" w:rsidRPr="00F6695D">
        <w:rPr>
          <w:rFonts w:ascii="Times New Roman" w:eastAsia="Times New Roman" w:hAnsi="Times New Roman" w:cs="Times New Roman"/>
          <w:i/>
          <w:iCs/>
          <w:kern w:val="0"/>
          <w:lang w:eastAsia="fr-BE"/>
          <w14:ligatures w14:val="none"/>
        </w:rPr>
        <w:t>Brier = 0,214 →erreur de probabilité modérée : les probabilités ne sont pas catastrophiques, mais pas parfaitement calibrées non plus.</w:t>
      </w:r>
    </w:p>
    <w:p w14:paraId="79986878" w14:textId="4C2E7402" w:rsidR="00B97C26" w:rsidRPr="00737CAC" w:rsidRDefault="00B97C26" w:rsidP="00737CAC">
      <w:pPr>
        <w:pStyle w:val="Paragraphedeliste"/>
        <w:ind w:left="1065"/>
        <w:jc w:val="both"/>
        <w:rPr>
          <w:rFonts w:ascii="Times New Roman" w:hAnsi="Times New Roman" w:cs="Times New Roman"/>
          <w:i/>
          <w:iCs/>
        </w:rPr>
      </w:pPr>
    </w:p>
    <w:p w14:paraId="2103FEC2" w14:textId="77777777" w:rsidR="00B97C26" w:rsidRPr="002F5896" w:rsidRDefault="00B97C26" w:rsidP="00294305">
      <w:pPr>
        <w:jc w:val="both"/>
        <w:rPr>
          <w:rFonts w:ascii="Times New Roman" w:hAnsi="Times New Roman" w:cs="Times New Roman"/>
          <w:i/>
          <w:iCs/>
        </w:rPr>
      </w:pPr>
    </w:p>
    <w:p w14:paraId="0DE27A34" w14:textId="77777777" w:rsidR="00B97C26" w:rsidRPr="002F5896" w:rsidRDefault="00B97C26" w:rsidP="00294305">
      <w:pPr>
        <w:jc w:val="both"/>
        <w:rPr>
          <w:rFonts w:ascii="Times New Roman" w:hAnsi="Times New Roman" w:cs="Times New Roman"/>
          <w:i/>
          <w:iCs/>
        </w:rPr>
      </w:pPr>
    </w:p>
    <w:p w14:paraId="1D9A5285" w14:textId="77777777" w:rsidR="00B97C26" w:rsidRPr="002F5896" w:rsidRDefault="00B97C26" w:rsidP="00294305">
      <w:pPr>
        <w:jc w:val="both"/>
        <w:rPr>
          <w:rFonts w:ascii="Times New Roman" w:hAnsi="Times New Roman" w:cs="Times New Roman"/>
          <w:i/>
          <w:iCs/>
        </w:rPr>
      </w:pPr>
    </w:p>
    <w:p w14:paraId="2BFB95C0" w14:textId="77777777" w:rsidR="00B97C26" w:rsidRPr="002F5896" w:rsidRDefault="00B97C26" w:rsidP="00294305">
      <w:pPr>
        <w:jc w:val="both"/>
        <w:rPr>
          <w:rFonts w:ascii="Times New Roman" w:hAnsi="Times New Roman" w:cs="Times New Roman"/>
          <w:i/>
          <w:iCs/>
        </w:rPr>
      </w:pPr>
    </w:p>
    <w:p w14:paraId="16A49B32" w14:textId="77777777" w:rsidR="00B97C26" w:rsidRPr="002F5896" w:rsidRDefault="00B97C26" w:rsidP="00294305">
      <w:pPr>
        <w:jc w:val="both"/>
        <w:rPr>
          <w:rFonts w:ascii="Times New Roman" w:hAnsi="Times New Roman" w:cs="Times New Roman"/>
          <w:i/>
          <w:iCs/>
        </w:rPr>
      </w:pPr>
    </w:p>
    <w:p w14:paraId="6481D8D5" w14:textId="77777777" w:rsidR="00B97C26" w:rsidRPr="002F5896" w:rsidRDefault="00B97C26" w:rsidP="00294305">
      <w:pPr>
        <w:jc w:val="both"/>
        <w:rPr>
          <w:rFonts w:ascii="Times New Roman" w:hAnsi="Times New Roman" w:cs="Times New Roman"/>
          <w:i/>
          <w:iCs/>
        </w:rPr>
      </w:pPr>
    </w:p>
    <w:p w14:paraId="11E3F246" w14:textId="77777777" w:rsidR="00B97C26" w:rsidRPr="002F5896" w:rsidRDefault="00B97C26" w:rsidP="00294305">
      <w:pPr>
        <w:jc w:val="both"/>
        <w:rPr>
          <w:rFonts w:ascii="Times New Roman" w:hAnsi="Times New Roman" w:cs="Times New Roman"/>
          <w:i/>
          <w:iCs/>
        </w:rPr>
      </w:pPr>
    </w:p>
    <w:p w14:paraId="465693DA" w14:textId="77777777" w:rsidR="00B97C26" w:rsidRPr="002F5896" w:rsidRDefault="00B97C26" w:rsidP="00294305">
      <w:pPr>
        <w:jc w:val="both"/>
        <w:rPr>
          <w:rFonts w:ascii="Times New Roman" w:hAnsi="Times New Roman" w:cs="Times New Roman"/>
          <w:i/>
          <w:iCs/>
        </w:rPr>
      </w:pPr>
    </w:p>
    <w:p w14:paraId="554B7692" w14:textId="77777777" w:rsidR="00B97C26" w:rsidRDefault="00B97C26" w:rsidP="00294305">
      <w:pPr>
        <w:jc w:val="both"/>
        <w:rPr>
          <w:rFonts w:ascii="Times New Roman" w:hAnsi="Times New Roman" w:cs="Times New Roman"/>
          <w:i/>
          <w:iCs/>
        </w:rPr>
      </w:pPr>
    </w:p>
    <w:p w14:paraId="1478AA0A" w14:textId="77777777" w:rsidR="00243BDA" w:rsidRDefault="00243BDA" w:rsidP="00294305">
      <w:pPr>
        <w:jc w:val="both"/>
        <w:rPr>
          <w:rFonts w:ascii="Times New Roman" w:hAnsi="Times New Roman" w:cs="Times New Roman"/>
          <w:i/>
          <w:iCs/>
        </w:rPr>
      </w:pPr>
    </w:p>
    <w:p w14:paraId="097B1FCE" w14:textId="77777777" w:rsidR="00243BDA" w:rsidRDefault="00243BDA" w:rsidP="00294305">
      <w:pPr>
        <w:jc w:val="both"/>
        <w:rPr>
          <w:rFonts w:ascii="Times New Roman" w:hAnsi="Times New Roman" w:cs="Times New Roman"/>
          <w:i/>
          <w:iCs/>
        </w:rPr>
      </w:pPr>
    </w:p>
    <w:p w14:paraId="6901FCEC" w14:textId="77777777" w:rsidR="00243BDA" w:rsidRDefault="00243BDA" w:rsidP="00294305">
      <w:pPr>
        <w:jc w:val="both"/>
        <w:rPr>
          <w:rFonts w:ascii="Times New Roman" w:hAnsi="Times New Roman" w:cs="Times New Roman"/>
          <w:i/>
          <w:iCs/>
        </w:rPr>
      </w:pPr>
    </w:p>
    <w:p w14:paraId="16DAF17C" w14:textId="77777777" w:rsidR="00243BDA" w:rsidRDefault="00243BDA" w:rsidP="00294305">
      <w:pPr>
        <w:jc w:val="both"/>
        <w:rPr>
          <w:rFonts w:ascii="Times New Roman" w:hAnsi="Times New Roman" w:cs="Times New Roman"/>
          <w:i/>
          <w:iCs/>
        </w:rPr>
      </w:pPr>
    </w:p>
    <w:p w14:paraId="7EFC879B" w14:textId="77777777" w:rsidR="00243BDA" w:rsidRPr="002F5896" w:rsidRDefault="00243BDA" w:rsidP="00294305">
      <w:pPr>
        <w:jc w:val="both"/>
        <w:rPr>
          <w:rFonts w:ascii="Times New Roman" w:hAnsi="Times New Roman" w:cs="Times New Roman"/>
          <w:i/>
          <w:iCs/>
        </w:rPr>
      </w:pPr>
    </w:p>
    <w:p w14:paraId="569AA359" w14:textId="77777777" w:rsidR="00B97C26" w:rsidRPr="002F5896" w:rsidRDefault="00B97C26" w:rsidP="00294305">
      <w:pPr>
        <w:jc w:val="both"/>
        <w:rPr>
          <w:rFonts w:ascii="Times New Roman" w:hAnsi="Times New Roman" w:cs="Times New Roman"/>
          <w:i/>
          <w:iCs/>
        </w:rPr>
      </w:pPr>
    </w:p>
    <w:p w14:paraId="5EE49B2B" w14:textId="77777777" w:rsidR="00737CAC" w:rsidRPr="00117DA4" w:rsidRDefault="00737CAC" w:rsidP="00737CAC">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117DA4">
        <w:rPr>
          <w:rFonts w:ascii="Times New Roman" w:eastAsia="Times New Roman" w:hAnsi="Times New Roman" w:cs="Times New Roman"/>
          <w:b/>
          <w:bCs/>
          <w:kern w:val="0"/>
          <w:lang w:eastAsia="fr-BE"/>
          <w14:ligatures w14:val="none"/>
        </w:rPr>
        <w:t xml:space="preserve">Courbe </w:t>
      </w:r>
      <w:proofErr w:type="spellStart"/>
      <w:r w:rsidRPr="00117DA4">
        <w:rPr>
          <w:rFonts w:ascii="Times New Roman" w:eastAsia="Times New Roman" w:hAnsi="Times New Roman" w:cs="Times New Roman"/>
          <w:b/>
          <w:bCs/>
          <w:kern w:val="0"/>
          <w:lang w:eastAsia="fr-BE"/>
          <w14:ligatures w14:val="none"/>
        </w:rPr>
        <w:t>Precision</w:t>
      </w:r>
      <w:proofErr w:type="spellEnd"/>
      <w:r w:rsidRPr="00117DA4">
        <w:rPr>
          <w:rFonts w:ascii="Times New Roman" w:eastAsia="Times New Roman" w:hAnsi="Times New Roman" w:cs="Times New Roman"/>
          <w:b/>
          <w:bCs/>
          <w:kern w:val="0"/>
          <w:lang w:eastAsia="fr-BE"/>
          <w14:ligatures w14:val="none"/>
        </w:rPr>
        <w:t>–</w:t>
      </w:r>
      <w:proofErr w:type="spellStart"/>
      <w:r w:rsidRPr="00117DA4">
        <w:rPr>
          <w:rFonts w:ascii="Times New Roman" w:eastAsia="Times New Roman" w:hAnsi="Times New Roman" w:cs="Times New Roman"/>
          <w:b/>
          <w:bCs/>
          <w:kern w:val="0"/>
          <w:lang w:eastAsia="fr-BE"/>
          <w14:ligatures w14:val="none"/>
        </w:rPr>
        <w:t>Recall</w:t>
      </w:r>
      <w:proofErr w:type="spellEnd"/>
      <w:r w:rsidRPr="00117DA4">
        <w:rPr>
          <w:rFonts w:ascii="Times New Roman" w:eastAsia="Times New Roman" w:hAnsi="Times New Roman" w:cs="Times New Roman"/>
          <w:b/>
          <w:bCs/>
          <w:kern w:val="0"/>
          <w:lang w:eastAsia="fr-BE"/>
          <w14:ligatures w14:val="none"/>
        </w:rPr>
        <w:t xml:space="preserve"> (AUC-PR = 0,287)</w:t>
      </w:r>
    </w:p>
    <w:p w14:paraId="0E403DFB" w14:textId="77777777" w:rsidR="00737CAC" w:rsidRPr="00737CAC" w:rsidRDefault="00737CAC" w:rsidP="00737CAC">
      <w:pPr>
        <w:pStyle w:val="Paragraphedeliste"/>
        <w:numPr>
          <w:ilvl w:val="0"/>
          <w:numId w:val="9"/>
        </w:numPr>
        <w:spacing w:before="100" w:beforeAutospacing="1" w:after="100" w:afterAutospacing="1" w:line="240" w:lineRule="auto"/>
        <w:rPr>
          <w:rFonts w:ascii="Times New Roman" w:eastAsia="Times New Roman" w:hAnsi="Times New Roman" w:cs="Times New Roman"/>
          <w:i/>
          <w:iCs/>
          <w:kern w:val="0"/>
          <w:lang w:eastAsia="fr-BE"/>
          <w14:ligatures w14:val="none"/>
        </w:rPr>
      </w:pPr>
      <w:r w:rsidRPr="00737CAC">
        <w:rPr>
          <w:rFonts w:ascii="Times New Roman" w:eastAsia="Times New Roman" w:hAnsi="Times New Roman" w:cs="Times New Roman"/>
          <w:i/>
          <w:iCs/>
          <w:kern w:val="0"/>
          <w:lang w:eastAsia="fr-BE"/>
          <w14:ligatures w14:val="none"/>
        </w:rPr>
        <w:t xml:space="preserve">La ligne grise horizontale ≈ 0,15 = </w:t>
      </w:r>
      <w:r w:rsidRPr="00737CAC">
        <w:rPr>
          <w:rFonts w:ascii="Times New Roman" w:eastAsia="Times New Roman" w:hAnsi="Times New Roman" w:cs="Times New Roman"/>
          <w:b/>
          <w:bCs/>
          <w:i/>
          <w:iCs/>
          <w:kern w:val="0"/>
          <w:lang w:eastAsia="fr-BE"/>
          <w14:ligatures w14:val="none"/>
        </w:rPr>
        <w:t>prévalence</w:t>
      </w:r>
      <w:r w:rsidRPr="00737CAC">
        <w:rPr>
          <w:rFonts w:ascii="Times New Roman" w:eastAsia="Times New Roman" w:hAnsi="Times New Roman" w:cs="Times New Roman"/>
          <w:i/>
          <w:iCs/>
          <w:kern w:val="0"/>
          <w:lang w:eastAsia="fr-BE"/>
          <w14:ligatures w14:val="none"/>
        </w:rPr>
        <w:t xml:space="preserve"> des événements (classe 1) dans le test.</w:t>
      </w:r>
    </w:p>
    <w:p w14:paraId="4A27F7EB" w14:textId="2ACA3534" w:rsidR="00737CAC" w:rsidRPr="00F6695D" w:rsidRDefault="00461AE8" w:rsidP="00F6695D">
      <w:pPr>
        <w:pStyle w:val="Paragraphedeliste"/>
        <w:numPr>
          <w:ilvl w:val="0"/>
          <w:numId w:val="9"/>
        </w:numPr>
        <w:spacing w:before="100" w:beforeAutospacing="1" w:after="100" w:afterAutospacing="1" w:line="240" w:lineRule="auto"/>
        <w:rPr>
          <w:rFonts w:ascii="Times New Roman" w:eastAsia="Times New Roman" w:hAnsi="Times New Roman" w:cs="Times New Roman"/>
          <w:i/>
          <w:iCs/>
          <w:kern w:val="0"/>
          <w:lang w:eastAsia="fr-BE"/>
          <w14:ligatures w14:val="none"/>
        </w:rPr>
      </w:pPr>
      <w:r>
        <w:rPr>
          <w:noProof/>
        </w:rPr>
        <mc:AlternateContent>
          <mc:Choice Requires="wps">
            <w:drawing>
              <wp:anchor distT="0" distB="0" distL="114300" distR="114300" simplePos="0" relativeHeight="251663360" behindDoc="0" locked="0" layoutInCell="1" allowOverlap="1" wp14:anchorId="134A3458" wp14:editId="3E46A4C0">
                <wp:simplePos x="0" y="0"/>
                <wp:positionH relativeFrom="column">
                  <wp:posOffset>2123440</wp:posOffset>
                </wp:positionH>
                <wp:positionV relativeFrom="paragraph">
                  <wp:posOffset>465772</wp:posOffset>
                </wp:positionV>
                <wp:extent cx="4157662" cy="4352925"/>
                <wp:effectExtent l="0" t="0" r="14605" b="28575"/>
                <wp:wrapNone/>
                <wp:docPr id="836706864" name="Zone de texte 2"/>
                <wp:cNvGraphicFramePr/>
                <a:graphic xmlns:a="http://schemas.openxmlformats.org/drawingml/2006/main">
                  <a:graphicData uri="http://schemas.microsoft.com/office/word/2010/wordprocessingShape">
                    <wps:wsp>
                      <wps:cNvSpPr txBox="1"/>
                      <wps:spPr>
                        <a:xfrm>
                          <a:off x="0" y="0"/>
                          <a:ext cx="4157662" cy="4352925"/>
                        </a:xfrm>
                        <a:prstGeom prst="rect">
                          <a:avLst/>
                        </a:prstGeom>
                        <a:solidFill>
                          <a:sysClr val="window" lastClr="FFFFFF"/>
                        </a:solidFill>
                        <a:ln w="6350">
                          <a:solidFill>
                            <a:prstClr val="black"/>
                          </a:solidFill>
                        </a:ln>
                      </wps:spPr>
                      <wps:txbx>
                        <w:txbxContent>
                          <w:p w14:paraId="1498F482" w14:textId="77777777" w:rsidR="00737CAC" w:rsidRDefault="00737CAC" w:rsidP="00737CAC">
                            <w:r w:rsidRPr="00117DA4">
                              <w:rPr>
                                <w:noProof/>
                              </w:rPr>
                              <w:drawing>
                                <wp:inline distT="0" distB="0" distL="0" distR="0" wp14:anchorId="4AE8EE80" wp14:editId="65128515">
                                  <wp:extent cx="3968115" cy="3896428"/>
                                  <wp:effectExtent l="0" t="0" r="0" b="8890"/>
                                  <wp:docPr id="1795039227" name="Image 1" descr="Une image contenant texte, Tracé,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9227" name="Image 1" descr="Une image contenant texte, Tracé, capture d’écran, ligne&#10;&#10;Le contenu généré par l’IA peut être incorrect."/>
                                          <pic:cNvPicPr/>
                                        </pic:nvPicPr>
                                        <pic:blipFill>
                                          <a:blip r:embed="rId17"/>
                                          <a:stretch>
                                            <a:fillRect/>
                                          </a:stretch>
                                        </pic:blipFill>
                                        <pic:spPr>
                                          <a:xfrm>
                                            <a:off x="0" y="0"/>
                                            <a:ext cx="3968115" cy="38964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4A3458" id="Zone de texte 2" o:spid="_x0000_s1027" type="#_x0000_t202" style="position:absolute;left:0;text-align:left;margin-left:167.2pt;margin-top:36.65pt;width:327.35pt;height:342.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Fe1QwIAAJUEAAAOAAAAZHJzL2Uyb0RvYy54bWysVFFv2jAQfp+0/2D5fQRSoG1EqBgV0yTU&#10;VqJTn43jEGuOz7MNCfv1OzuB0nZP03gwd77zd3ff3WV219aKHIR1EnROR4MhJUJzKKTe5fTH8+rL&#10;DSXOM10wBVrk9CgcvZt//jRrTCZSqEAVwhIE0S5rTE4r702WJI5XomZuAEZoNJZga+ZRtbuksKxB&#10;9Fol6XA4TRqwhbHAhXN4e98Z6Tzil6Xg/rEsnfBE5RRz8/G08dyGM5nPWLazzFSS92mwf8iiZlJj&#10;0DPUPfOM7K38AFVLbsFB6Qcc6gTKUnIRa8BqRsN31WwqZkSsBclx5kyT+3+w/OGwMU+W+PYrtNjA&#10;QEhjXObwMtTTlrYO/5gpQTtSeDzTJlpPOF6OR5Pr6TSlhKNtfDVJb9NJwElenxvr/DcBNQlCTi32&#10;JdLFDmvnO9eTS4jmQMliJZWKytEtlSUHhi3EzhfQUKKY83iZ01X89dHePFOaNDmdXk2GMdIbW4h1&#10;xtwqxn9+RMDslcYiXtkIkm+3LZHFBVNbKI5IoIVutpzhK4nwa8zwiVkcJuQMF8Q/4lEqwJyglyip&#10;wP7+233wxx6jlZIGhzOn7teeWYGFf9fY/dvReBymOSrjyXWKir20bC8tel8vAckb4SoaHsXg79VJ&#10;LC3UL7hHixAVTUxzjJ1TfxKXvlsZ3EMuFovohPNrmF/rjeEBOnQq0PrcvjBr+j57HJEHOI0xy961&#10;u/MNLzUs9h5KGWch8Nyx2tOPsx+nqd/TsFyXevR6/ZrM/wAAAP//AwBQSwMEFAAGAAgAAAAhAJ7h&#10;duLeAAAACgEAAA8AAABkcnMvZG93bnJldi54bWxMj8FOwzAMhu9IvENkJG4sHR3QlqYTQuKIEIUD&#10;3LLEtIHGqZqsK3t6zAmOtj/9/v56u/hBzDhFF0jBepWBQDLBOuoUvL48XBQgYtJk9RAIFXxjhG1z&#10;elLryoYDPePcpk5wCMVKK+hTGispo+nR67gKIxLfPsLkdeJx6qSd9IHD/SAvs+xaeu2IP/R6xPse&#10;zVe79wosvQUy7+7x6Kg1rjw+FZ9mVur8bLm7BZFwSX8w/OqzOjTstAt7slEMCvJ8s2FUwU2eg2Cg&#10;LMo1iB0vrooCZFPL/xWaHwAAAP//AwBQSwECLQAUAAYACAAAACEAtoM4kv4AAADhAQAAEwAAAAAA&#10;AAAAAAAAAAAAAAAAW0NvbnRlbnRfVHlwZXNdLnhtbFBLAQItABQABgAIAAAAIQA4/SH/1gAAAJQB&#10;AAALAAAAAAAAAAAAAAAAAC8BAABfcmVscy8ucmVsc1BLAQItABQABgAIAAAAIQCnlFe1QwIAAJUE&#10;AAAOAAAAAAAAAAAAAAAAAC4CAABkcnMvZTJvRG9jLnhtbFBLAQItABQABgAIAAAAIQCe4Xbi3gAA&#10;AAoBAAAPAAAAAAAAAAAAAAAAAJ0EAABkcnMvZG93bnJldi54bWxQSwUGAAAAAAQABADzAAAAqAUA&#10;AAAA&#10;" fillcolor="window" strokeweight=".5pt">
                <v:textbox>
                  <w:txbxContent>
                    <w:p w14:paraId="1498F482" w14:textId="77777777" w:rsidR="00737CAC" w:rsidRDefault="00737CAC" w:rsidP="00737CAC">
                      <w:r w:rsidRPr="00117DA4">
                        <w:rPr>
                          <w:noProof/>
                        </w:rPr>
                        <w:drawing>
                          <wp:inline distT="0" distB="0" distL="0" distR="0" wp14:anchorId="4AE8EE80" wp14:editId="65128515">
                            <wp:extent cx="3968115" cy="3896428"/>
                            <wp:effectExtent l="0" t="0" r="0" b="8890"/>
                            <wp:docPr id="1795039227" name="Image 1" descr="Une image contenant texte, Tracé,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9227" name="Image 1" descr="Une image contenant texte, Tracé, capture d’écran, ligne&#10;&#10;Le contenu généré par l’IA peut être incorrect."/>
                                    <pic:cNvPicPr/>
                                  </pic:nvPicPr>
                                  <pic:blipFill>
                                    <a:blip r:embed="rId17"/>
                                    <a:stretch>
                                      <a:fillRect/>
                                    </a:stretch>
                                  </pic:blipFill>
                                  <pic:spPr>
                                    <a:xfrm>
                                      <a:off x="0" y="0"/>
                                      <a:ext cx="3968115" cy="3896428"/>
                                    </a:xfrm>
                                    <a:prstGeom prst="rect">
                                      <a:avLst/>
                                    </a:prstGeom>
                                  </pic:spPr>
                                </pic:pic>
                              </a:graphicData>
                            </a:graphic>
                          </wp:inline>
                        </w:drawing>
                      </w:r>
                    </w:p>
                  </w:txbxContent>
                </v:textbox>
              </v:shape>
            </w:pict>
          </mc:Fallback>
        </mc:AlternateContent>
      </w:r>
      <w:r w:rsidR="00737CAC" w:rsidRPr="00737CAC">
        <w:rPr>
          <w:rFonts w:ascii="Times New Roman" w:eastAsia="Times New Roman" w:hAnsi="Times New Roman" w:cs="Times New Roman"/>
          <w:i/>
          <w:iCs/>
          <w:kern w:val="0"/>
          <w:lang w:eastAsia="fr-BE"/>
          <w14:ligatures w14:val="none"/>
        </w:rPr>
        <w:t xml:space="preserve">La courbe bleue est au-dessus de cette ligne sur une grande partie du </w:t>
      </w:r>
      <w:proofErr w:type="spellStart"/>
      <w:r w:rsidR="00737CAC" w:rsidRPr="00737CAC">
        <w:rPr>
          <w:rFonts w:ascii="Times New Roman" w:eastAsia="Times New Roman" w:hAnsi="Times New Roman" w:cs="Times New Roman"/>
          <w:i/>
          <w:iCs/>
          <w:kern w:val="0"/>
          <w:lang w:eastAsia="fr-BE"/>
          <w14:ligatures w14:val="none"/>
        </w:rPr>
        <w:t>graphe.Le</w:t>
      </w:r>
      <w:proofErr w:type="spellEnd"/>
      <w:r w:rsidR="00737CAC" w:rsidRPr="00737CAC">
        <w:rPr>
          <w:rFonts w:ascii="Times New Roman" w:eastAsia="Times New Roman" w:hAnsi="Times New Roman" w:cs="Times New Roman"/>
          <w:i/>
          <w:iCs/>
          <w:kern w:val="0"/>
          <w:lang w:eastAsia="fr-BE"/>
          <w14:ligatures w14:val="none"/>
        </w:rPr>
        <w:t xml:space="preserve"> modèle fait </w:t>
      </w:r>
      <w:r w:rsidR="00737CAC" w:rsidRPr="00737CAC">
        <w:rPr>
          <w:rFonts w:ascii="Times New Roman" w:eastAsia="Times New Roman" w:hAnsi="Times New Roman" w:cs="Times New Roman"/>
          <w:b/>
          <w:bCs/>
          <w:i/>
          <w:iCs/>
          <w:kern w:val="0"/>
          <w:lang w:eastAsia="fr-BE"/>
          <w14:ligatures w14:val="none"/>
        </w:rPr>
        <w:t>mieux que le hasard</w:t>
      </w:r>
      <w:r w:rsidR="00737CAC" w:rsidRPr="00737CAC">
        <w:rPr>
          <w:rFonts w:ascii="Times New Roman" w:eastAsia="Times New Roman" w:hAnsi="Times New Roman" w:cs="Times New Roman"/>
          <w:i/>
          <w:iCs/>
          <w:kern w:val="0"/>
          <w:lang w:eastAsia="fr-BE"/>
          <w14:ligatures w14:val="none"/>
        </w:rPr>
        <w:t xml:space="preserve"> pour repérer les patients à risque, mais la précision reste modeste quand le </w:t>
      </w:r>
      <w:proofErr w:type="spellStart"/>
      <w:r w:rsidR="00737CAC" w:rsidRPr="00737CAC">
        <w:rPr>
          <w:rFonts w:ascii="Times New Roman" w:eastAsia="Times New Roman" w:hAnsi="Times New Roman" w:cs="Times New Roman"/>
          <w:i/>
          <w:iCs/>
          <w:kern w:val="0"/>
          <w:lang w:eastAsia="fr-BE"/>
          <w14:ligatures w14:val="none"/>
        </w:rPr>
        <w:t>recall</w:t>
      </w:r>
      <w:proofErr w:type="spellEnd"/>
      <w:r w:rsidR="00737CAC" w:rsidRPr="00737CAC">
        <w:rPr>
          <w:rFonts w:ascii="Times New Roman" w:eastAsia="Times New Roman" w:hAnsi="Times New Roman" w:cs="Times New Roman"/>
          <w:i/>
          <w:iCs/>
          <w:kern w:val="0"/>
          <w:lang w:eastAsia="fr-BE"/>
          <w14:ligatures w14:val="none"/>
        </w:rPr>
        <w:t xml:space="preserve"> augmente : dès qu’on essaie de capter beaucoup de cas, on accepte beaucoup de faux positifs.</w:t>
      </w:r>
    </w:p>
    <w:p w14:paraId="20EA4CF5" w14:textId="2A62C91D" w:rsidR="00B97C26" w:rsidRDefault="00B97C26" w:rsidP="00294305">
      <w:pPr>
        <w:jc w:val="both"/>
        <w:rPr>
          <w:rFonts w:ascii="Times New Roman" w:hAnsi="Times New Roman" w:cs="Times New Roman"/>
          <w:i/>
          <w:iCs/>
        </w:rPr>
      </w:pPr>
    </w:p>
    <w:p w14:paraId="48EDCE05" w14:textId="03230556" w:rsidR="00737CAC" w:rsidRDefault="00737CAC" w:rsidP="00294305">
      <w:pPr>
        <w:jc w:val="both"/>
        <w:rPr>
          <w:rFonts w:ascii="Times New Roman" w:hAnsi="Times New Roman" w:cs="Times New Roman"/>
          <w:i/>
          <w:iCs/>
        </w:rPr>
      </w:pPr>
    </w:p>
    <w:p w14:paraId="7C6DB11C" w14:textId="38F66C50" w:rsidR="00737CAC" w:rsidRDefault="00737CAC" w:rsidP="00294305">
      <w:pPr>
        <w:jc w:val="both"/>
        <w:rPr>
          <w:rFonts w:ascii="Times New Roman" w:hAnsi="Times New Roman" w:cs="Times New Roman"/>
          <w:i/>
          <w:iCs/>
        </w:rPr>
      </w:pPr>
    </w:p>
    <w:p w14:paraId="3A1A9D0E" w14:textId="77777777" w:rsidR="00737CAC" w:rsidRDefault="00737CAC" w:rsidP="00294305">
      <w:pPr>
        <w:jc w:val="both"/>
        <w:rPr>
          <w:rFonts w:ascii="Times New Roman" w:hAnsi="Times New Roman" w:cs="Times New Roman"/>
          <w:i/>
          <w:iCs/>
        </w:rPr>
      </w:pPr>
    </w:p>
    <w:p w14:paraId="0F6041D0" w14:textId="77777777" w:rsidR="005A1E42" w:rsidRDefault="005A1E42" w:rsidP="00294305">
      <w:pPr>
        <w:jc w:val="both"/>
        <w:rPr>
          <w:rFonts w:ascii="Times New Roman" w:hAnsi="Times New Roman" w:cs="Times New Roman"/>
          <w:i/>
          <w:iCs/>
        </w:rPr>
      </w:pPr>
    </w:p>
    <w:p w14:paraId="1EA29D91" w14:textId="77777777" w:rsidR="005A1E42" w:rsidRDefault="005A1E42" w:rsidP="00294305">
      <w:pPr>
        <w:jc w:val="both"/>
        <w:rPr>
          <w:rFonts w:ascii="Times New Roman" w:hAnsi="Times New Roman" w:cs="Times New Roman"/>
          <w:i/>
          <w:iCs/>
        </w:rPr>
      </w:pPr>
    </w:p>
    <w:p w14:paraId="52A9D764" w14:textId="77777777" w:rsidR="005A1E42" w:rsidRDefault="005A1E42" w:rsidP="00294305">
      <w:pPr>
        <w:jc w:val="both"/>
        <w:rPr>
          <w:rFonts w:ascii="Times New Roman" w:hAnsi="Times New Roman" w:cs="Times New Roman"/>
          <w:i/>
          <w:iCs/>
        </w:rPr>
      </w:pPr>
    </w:p>
    <w:p w14:paraId="0D83F9DA" w14:textId="77777777" w:rsidR="00737CAC" w:rsidRDefault="00737CAC" w:rsidP="00294305">
      <w:pPr>
        <w:jc w:val="both"/>
        <w:rPr>
          <w:rFonts w:ascii="Times New Roman" w:hAnsi="Times New Roman" w:cs="Times New Roman"/>
          <w:i/>
          <w:iCs/>
        </w:rPr>
      </w:pPr>
    </w:p>
    <w:p w14:paraId="0BE63E2E" w14:textId="77777777" w:rsidR="00737CAC" w:rsidRDefault="00737CAC" w:rsidP="00294305">
      <w:pPr>
        <w:jc w:val="both"/>
        <w:rPr>
          <w:rFonts w:ascii="Times New Roman" w:hAnsi="Times New Roman" w:cs="Times New Roman"/>
          <w:i/>
          <w:iCs/>
        </w:rPr>
      </w:pPr>
    </w:p>
    <w:p w14:paraId="001BD182" w14:textId="77777777" w:rsidR="00E52B14" w:rsidRDefault="00E52B14" w:rsidP="00294305">
      <w:pPr>
        <w:jc w:val="both"/>
        <w:rPr>
          <w:rFonts w:ascii="Times New Roman" w:hAnsi="Times New Roman" w:cs="Times New Roman"/>
          <w:i/>
          <w:iCs/>
        </w:rPr>
      </w:pPr>
    </w:p>
    <w:p w14:paraId="4AF31883" w14:textId="77777777" w:rsidR="00E52B14" w:rsidRDefault="00E52B14" w:rsidP="00294305">
      <w:pPr>
        <w:jc w:val="both"/>
        <w:rPr>
          <w:rFonts w:ascii="Times New Roman" w:hAnsi="Times New Roman" w:cs="Times New Roman"/>
          <w:i/>
          <w:iCs/>
        </w:rPr>
      </w:pPr>
    </w:p>
    <w:p w14:paraId="022F0FB9" w14:textId="77777777" w:rsidR="00E52B14" w:rsidRDefault="00E52B14" w:rsidP="00294305">
      <w:pPr>
        <w:jc w:val="both"/>
        <w:rPr>
          <w:rFonts w:ascii="Times New Roman" w:hAnsi="Times New Roman" w:cs="Times New Roman"/>
          <w:i/>
          <w:iCs/>
        </w:rPr>
      </w:pPr>
    </w:p>
    <w:p w14:paraId="17B999FC" w14:textId="648968D2" w:rsidR="00737CAC" w:rsidRDefault="00737CAC" w:rsidP="00294305">
      <w:pPr>
        <w:jc w:val="both"/>
        <w:rPr>
          <w:rFonts w:ascii="Times New Roman" w:hAnsi="Times New Roman" w:cs="Times New Roman"/>
          <w:i/>
          <w:iCs/>
        </w:rPr>
      </w:pPr>
    </w:p>
    <w:p w14:paraId="3C7AA952" w14:textId="14E107DB" w:rsidR="00737CAC" w:rsidRPr="00737CAC" w:rsidRDefault="00461AE8" w:rsidP="00737CAC">
      <w:pPr>
        <w:pStyle w:val="Paragraphedeliste"/>
        <w:numPr>
          <w:ilvl w:val="0"/>
          <w:numId w:val="8"/>
        </w:numPr>
        <w:jc w:val="both"/>
        <w:rPr>
          <w:rFonts w:ascii="Times New Roman" w:hAnsi="Times New Roman" w:cs="Times New Roman"/>
          <w:i/>
          <w:iCs/>
        </w:rPr>
      </w:pPr>
      <w:r>
        <w:rPr>
          <w:rFonts w:ascii="Times New Roman" w:hAnsi="Times New Roman" w:cs="Times New Roman"/>
          <w:b/>
          <w:bCs/>
          <w:i/>
          <w:iCs/>
          <w:noProof/>
          <w:u w:val="single"/>
        </w:rPr>
        <w:lastRenderedPageBreak/>
        <mc:AlternateContent>
          <mc:Choice Requires="wps">
            <w:drawing>
              <wp:anchor distT="0" distB="0" distL="114300" distR="114300" simplePos="0" relativeHeight="251661312" behindDoc="0" locked="0" layoutInCell="1" allowOverlap="1" wp14:anchorId="453C0081" wp14:editId="49A5FD4C">
                <wp:simplePos x="0" y="0"/>
                <wp:positionH relativeFrom="column">
                  <wp:posOffset>1181100</wp:posOffset>
                </wp:positionH>
                <wp:positionV relativeFrom="paragraph">
                  <wp:posOffset>368617</wp:posOffset>
                </wp:positionV>
                <wp:extent cx="5572125" cy="4210050"/>
                <wp:effectExtent l="0" t="0" r="28575" b="19050"/>
                <wp:wrapNone/>
                <wp:docPr id="1565137343" name="Zone de texte 3"/>
                <wp:cNvGraphicFramePr/>
                <a:graphic xmlns:a="http://schemas.openxmlformats.org/drawingml/2006/main">
                  <a:graphicData uri="http://schemas.microsoft.com/office/word/2010/wordprocessingShape">
                    <wps:wsp>
                      <wps:cNvSpPr txBox="1"/>
                      <wps:spPr>
                        <a:xfrm>
                          <a:off x="0" y="0"/>
                          <a:ext cx="5572125" cy="4210050"/>
                        </a:xfrm>
                        <a:prstGeom prst="rect">
                          <a:avLst/>
                        </a:prstGeom>
                        <a:solidFill>
                          <a:schemeClr val="lt1"/>
                        </a:solidFill>
                        <a:ln w="6350">
                          <a:solidFill>
                            <a:prstClr val="black"/>
                          </a:solidFill>
                        </a:ln>
                      </wps:spPr>
                      <wps:txbx>
                        <w:txbxContent>
                          <w:p w14:paraId="0D2309A3" w14:textId="2C0EE4D3" w:rsidR="00737CAC" w:rsidRDefault="00737CAC">
                            <w:r w:rsidRPr="00117DA4">
                              <w:rPr>
                                <w:noProof/>
                              </w:rPr>
                              <w:drawing>
                                <wp:inline distT="0" distB="0" distL="0" distR="0" wp14:anchorId="526D38C9" wp14:editId="43285175">
                                  <wp:extent cx="3960223" cy="4038760"/>
                                  <wp:effectExtent l="0" t="0" r="2540" b="0"/>
                                  <wp:docPr id="2038333658"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3658" name="Image 1" descr="Une image contenant texte, ligne, Tracé, diagramme&#10;&#10;Le contenu généré par l’IA peut être incorrect."/>
                                          <pic:cNvPicPr/>
                                        </pic:nvPicPr>
                                        <pic:blipFill>
                                          <a:blip r:embed="rId18"/>
                                          <a:stretch>
                                            <a:fillRect/>
                                          </a:stretch>
                                        </pic:blipFill>
                                        <pic:spPr>
                                          <a:xfrm>
                                            <a:off x="0" y="0"/>
                                            <a:ext cx="3971384" cy="40501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3C0081" id="Zone de texte 3" o:spid="_x0000_s1028" type="#_x0000_t202" style="position:absolute;left:0;text-align:left;margin-left:93pt;margin-top:29pt;width:438.75pt;height:3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8jcOgIAAIQEAAAOAAAAZHJzL2Uyb0RvYy54bWysVE1v2zAMvQ/YfxB0Xxx7SbcZcYosRYYB&#10;QVsgHXpWZCkWJouapMTOfv0o5bPtTsMuMilSj+Qj6clt32qyE84rMBXNB0NKhOFQK7Op6I+nxYfP&#10;lPjATM00GFHRvfD0dvr+3aSzpSigAV0LRxDE+LKzFW1CsGWWed6IlvkBWGHQKMG1LKDqNlntWIfo&#10;rc6K4fAm68DV1gEX3uPt3cFIpwlfSsHDg5ReBKIrirmFdLp0ruOZTSes3DhmG8WPabB/yKJlymDQ&#10;M9QdC4xsnXoD1SruwIMMAw5tBlIqLlINWE0+fFXNqmFWpFqQHG/PNPn/B8vvdyv76Ejov0KPDYyE&#10;dNaXHi9jPb10bfxipgTtSOH+TJvoA+F4OR5/KvJiTAlH26jIh8NxIja7PLfOh28CWhKFijrsS6KL&#10;7ZY+YEh0PbnEaB60qhdK66TEWRBz7ciOYRd1SEniixde2pCuojcfMfQbhAh9fr/WjP+MZb5EQE0b&#10;vLwUH6XQr3ui6ooWJ2LWUO+RLweHUfKWLxTCL5kPj8zh7CBFuA/hAQ+pAXOCo0RJA+733+6jP7YU&#10;rZR0OIsV9b+2zAlK9HeDzf6Sj0ZxeJMyQrZRcdeW9bXFbNs5IFE5bp7lSYz+QZ9E6aB9xrWZxaho&#10;YoZj7IqGkzgPhw3BteNiNktOOK6WhaVZWR6hI8eR1qf+mTl7bGvAibiH09Sy8lV3D77xpYHZNoBU&#10;qfWR5wOrR/px1FN3jmsZd+laT16Xn8f0DwAAAP//AwBQSwMEFAAGAAgAAAAhAGGgVEHeAAAACwEA&#10;AA8AAABkcnMvZG93bnJldi54bWxMj8FOwzAQRO9I/IO1SNyo3aIGE+JUgAoXThTE2Y1d2yJeR7Gb&#10;hr9ne4LTarSjmTfNZo49m+yYQ0IFy4UAZrFLJqBT8PnxciOB5aLR6D6hVfBjM2zay4tG1yad8N1O&#10;u+IYhWCutQJfylBznjtvo86LNFik3yGNUReSo+Nm1CcKjz1fCVHxqANSg9eDffa2+94do4Ltk7t3&#10;ndSj30oTwjR/Hd7cq1LXV/PjA7Bi5/JnhjM+oUNLTPt0RJNZT1pWtKUoWEu6Z4OobtfA9gruVksB&#10;vG34/w3tLwAAAP//AwBQSwECLQAUAAYACAAAACEAtoM4kv4AAADhAQAAEwAAAAAAAAAAAAAAAAAA&#10;AAAAW0NvbnRlbnRfVHlwZXNdLnhtbFBLAQItABQABgAIAAAAIQA4/SH/1gAAAJQBAAALAAAAAAAA&#10;AAAAAAAAAC8BAABfcmVscy8ucmVsc1BLAQItABQABgAIAAAAIQDIH8jcOgIAAIQEAAAOAAAAAAAA&#10;AAAAAAAAAC4CAABkcnMvZTJvRG9jLnhtbFBLAQItABQABgAIAAAAIQBhoFRB3gAAAAsBAAAPAAAA&#10;AAAAAAAAAAAAAJQEAABkcnMvZG93bnJldi54bWxQSwUGAAAAAAQABADzAAAAnwUAAAAA&#10;" fillcolor="white [3201]" strokeweight=".5pt">
                <v:textbox>
                  <w:txbxContent>
                    <w:p w14:paraId="0D2309A3" w14:textId="2C0EE4D3" w:rsidR="00737CAC" w:rsidRDefault="00737CAC">
                      <w:r w:rsidRPr="00117DA4">
                        <w:rPr>
                          <w:noProof/>
                        </w:rPr>
                        <w:drawing>
                          <wp:inline distT="0" distB="0" distL="0" distR="0" wp14:anchorId="526D38C9" wp14:editId="43285175">
                            <wp:extent cx="3960223" cy="4038760"/>
                            <wp:effectExtent l="0" t="0" r="2540" b="0"/>
                            <wp:docPr id="2038333658"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3658" name="Image 1" descr="Une image contenant texte, ligne, Tracé, diagramme&#10;&#10;Le contenu généré par l’IA peut être incorrect."/>
                                    <pic:cNvPicPr/>
                                  </pic:nvPicPr>
                                  <pic:blipFill>
                                    <a:blip r:embed="rId18"/>
                                    <a:stretch>
                                      <a:fillRect/>
                                    </a:stretch>
                                  </pic:blipFill>
                                  <pic:spPr>
                                    <a:xfrm>
                                      <a:off x="0" y="0"/>
                                      <a:ext cx="3971384" cy="4050142"/>
                                    </a:xfrm>
                                    <a:prstGeom prst="rect">
                                      <a:avLst/>
                                    </a:prstGeom>
                                  </pic:spPr>
                                </pic:pic>
                              </a:graphicData>
                            </a:graphic>
                          </wp:inline>
                        </w:drawing>
                      </w:r>
                    </w:p>
                  </w:txbxContent>
                </v:textbox>
              </v:shape>
            </w:pict>
          </mc:Fallback>
        </mc:AlternateContent>
      </w:r>
      <w:r w:rsidR="00737CAC" w:rsidRPr="00737CAC">
        <w:rPr>
          <w:rFonts w:ascii="Times New Roman" w:hAnsi="Times New Roman" w:cs="Times New Roman"/>
          <w:i/>
          <w:iCs/>
        </w:rPr>
        <w:t xml:space="preserve">Courbe ROC (AUC = 0,696) Le modèle discrimine modérément les patients qui feront un événement dans 10 ans vs ceux qui n’en feront pas </w:t>
      </w:r>
    </w:p>
    <w:p w14:paraId="4FE5A1A9" w14:textId="0878FA2F" w:rsidR="00737CAC" w:rsidRDefault="00737CAC" w:rsidP="00294305">
      <w:pPr>
        <w:jc w:val="both"/>
        <w:rPr>
          <w:rFonts w:ascii="Times New Roman" w:hAnsi="Times New Roman" w:cs="Times New Roman"/>
          <w:i/>
          <w:iCs/>
        </w:rPr>
      </w:pPr>
    </w:p>
    <w:p w14:paraId="060C82FD" w14:textId="77777777" w:rsidR="00737CAC" w:rsidRPr="002F5896" w:rsidRDefault="00737CAC" w:rsidP="00294305">
      <w:pPr>
        <w:jc w:val="both"/>
        <w:rPr>
          <w:rFonts w:ascii="Times New Roman" w:hAnsi="Times New Roman" w:cs="Times New Roman"/>
          <w:i/>
          <w:iCs/>
        </w:rPr>
      </w:pPr>
    </w:p>
    <w:p w14:paraId="3E53D2CF" w14:textId="7D6B3519" w:rsidR="00737CAC" w:rsidRDefault="00737CAC" w:rsidP="00294305">
      <w:pPr>
        <w:jc w:val="both"/>
        <w:rPr>
          <w:rFonts w:ascii="Times New Roman" w:hAnsi="Times New Roman" w:cs="Times New Roman"/>
          <w:b/>
          <w:bCs/>
          <w:i/>
          <w:iCs/>
          <w:u w:val="single"/>
        </w:rPr>
      </w:pPr>
    </w:p>
    <w:p w14:paraId="7BA1E56F" w14:textId="77777777" w:rsidR="00737CAC" w:rsidRDefault="00737CAC" w:rsidP="00294305">
      <w:pPr>
        <w:jc w:val="both"/>
        <w:rPr>
          <w:rFonts w:ascii="Times New Roman" w:hAnsi="Times New Roman" w:cs="Times New Roman"/>
          <w:b/>
          <w:bCs/>
          <w:i/>
          <w:iCs/>
          <w:u w:val="single"/>
        </w:rPr>
      </w:pPr>
    </w:p>
    <w:p w14:paraId="4B923112" w14:textId="77777777" w:rsidR="00737CAC" w:rsidRDefault="00737CAC" w:rsidP="00294305">
      <w:pPr>
        <w:jc w:val="both"/>
        <w:rPr>
          <w:rFonts w:ascii="Times New Roman" w:hAnsi="Times New Roman" w:cs="Times New Roman"/>
          <w:b/>
          <w:bCs/>
          <w:i/>
          <w:iCs/>
          <w:u w:val="single"/>
        </w:rPr>
      </w:pPr>
    </w:p>
    <w:p w14:paraId="13A3B736" w14:textId="77777777" w:rsidR="00737CAC" w:rsidRDefault="00737CAC" w:rsidP="00294305">
      <w:pPr>
        <w:jc w:val="both"/>
        <w:rPr>
          <w:rFonts w:ascii="Times New Roman" w:hAnsi="Times New Roman" w:cs="Times New Roman"/>
          <w:b/>
          <w:bCs/>
          <w:i/>
          <w:iCs/>
          <w:u w:val="single"/>
        </w:rPr>
      </w:pPr>
    </w:p>
    <w:p w14:paraId="5D1A9939" w14:textId="77777777" w:rsidR="00737CAC" w:rsidRDefault="00737CAC" w:rsidP="00294305">
      <w:pPr>
        <w:jc w:val="both"/>
        <w:rPr>
          <w:rFonts w:ascii="Times New Roman" w:hAnsi="Times New Roman" w:cs="Times New Roman"/>
          <w:b/>
          <w:bCs/>
          <w:i/>
          <w:iCs/>
          <w:u w:val="single"/>
        </w:rPr>
      </w:pPr>
    </w:p>
    <w:p w14:paraId="0328DAF1" w14:textId="77777777" w:rsidR="00737CAC" w:rsidRDefault="00737CAC" w:rsidP="00294305">
      <w:pPr>
        <w:jc w:val="both"/>
        <w:rPr>
          <w:rFonts w:ascii="Times New Roman" w:hAnsi="Times New Roman" w:cs="Times New Roman"/>
          <w:b/>
          <w:bCs/>
          <w:i/>
          <w:iCs/>
          <w:u w:val="single"/>
        </w:rPr>
      </w:pPr>
    </w:p>
    <w:p w14:paraId="020375AF" w14:textId="77777777" w:rsidR="00737CAC" w:rsidRDefault="00737CAC" w:rsidP="00294305">
      <w:pPr>
        <w:jc w:val="both"/>
        <w:rPr>
          <w:rFonts w:ascii="Times New Roman" w:hAnsi="Times New Roman" w:cs="Times New Roman"/>
          <w:b/>
          <w:bCs/>
          <w:i/>
          <w:iCs/>
          <w:u w:val="single"/>
        </w:rPr>
      </w:pPr>
    </w:p>
    <w:p w14:paraId="29E39825" w14:textId="77777777" w:rsidR="00737CAC" w:rsidRDefault="00737CAC" w:rsidP="00294305">
      <w:pPr>
        <w:jc w:val="both"/>
        <w:rPr>
          <w:rFonts w:ascii="Times New Roman" w:hAnsi="Times New Roman" w:cs="Times New Roman"/>
          <w:b/>
          <w:bCs/>
          <w:i/>
          <w:iCs/>
          <w:u w:val="single"/>
        </w:rPr>
      </w:pPr>
    </w:p>
    <w:p w14:paraId="7AA0F383" w14:textId="77777777" w:rsidR="00737CAC" w:rsidRDefault="00737CAC" w:rsidP="00294305">
      <w:pPr>
        <w:jc w:val="both"/>
        <w:rPr>
          <w:rFonts w:ascii="Times New Roman" w:hAnsi="Times New Roman" w:cs="Times New Roman"/>
          <w:b/>
          <w:bCs/>
          <w:i/>
          <w:iCs/>
          <w:u w:val="single"/>
        </w:rPr>
      </w:pPr>
    </w:p>
    <w:p w14:paraId="355B74CF" w14:textId="77777777" w:rsidR="00737CAC" w:rsidRDefault="00737CAC" w:rsidP="00294305">
      <w:pPr>
        <w:jc w:val="both"/>
        <w:rPr>
          <w:rFonts w:ascii="Times New Roman" w:hAnsi="Times New Roman" w:cs="Times New Roman"/>
          <w:b/>
          <w:bCs/>
          <w:i/>
          <w:iCs/>
          <w:u w:val="single"/>
        </w:rPr>
      </w:pPr>
    </w:p>
    <w:p w14:paraId="713A176F" w14:textId="77777777" w:rsidR="00737CAC" w:rsidRDefault="00737CAC" w:rsidP="00294305">
      <w:pPr>
        <w:jc w:val="both"/>
        <w:rPr>
          <w:rFonts w:ascii="Times New Roman" w:hAnsi="Times New Roman" w:cs="Times New Roman"/>
          <w:b/>
          <w:bCs/>
          <w:i/>
          <w:iCs/>
          <w:u w:val="single"/>
        </w:rPr>
      </w:pPr>
    </w:p>
    <w:p w14:paraId="4AFB7312" w14:textId="77777777" w:rsidR="00737CAC" w:rsidRDefault="00737CAC" w:rsidP="00294305">
      <w:pPr>
        <w:jc w:val="both"/>
        <w:rPr>
          <w:rFonts w:ascii="Times New Roman" w:hAnsi="Times New Roman" w:cs="Times New Roman"/>
          <w:b/>
          <w:bCs/>
          <w:i/>
          <w:iCs/>
          <w:u w:val="single"/>
        </w:rPr>
      </w:pPr>
    </w:p>
    <w:p w14:paraId="7B977B38" w14:textId="77777777" w:rsidR="00737CAC" w:rsidRDefault="00737CAC" w:rsidP="00294305">
      <w:pPr>
        <w:jc w:val="both"/>
        <w:rPr>
          <w:rFonts w:ascii="Times New Roman" w:hAnsi="Times New Roman" w:cs="Times New Roman"/>
          <w:b/>
          <w:bCs/>
          <w:i/>
          <w:iCs/>
          <w:u w:val="single"/>
        </w:rPr>
      </w:pPr>
    </w:p>
    <w:p w14:paraId="158ADE32" w14:textId="3C2FEB0B" w:rsidR="0070039D" w:rsidRDefault="0070039D" w:rsidP="00294305">
      <w:pPr>
        <w:jc w:val="both"/>
        <w:rPr>
          <w:rFonts w:ascii="Times New Roman" w:hAnsi="Times New Roman" w:cs="Times New Roman"/>
          <w:b/>
          <w:bCs/>
          <w:u w:val="single"/>
        </w:rPr>
      </w:pPr>
      <w:proofErr w:type="spellStart"/>
      <w:r>
        <w:rPr>
          <w:rFonts w:ascii="Times New Roman" w:hAnsi="Times New Roman" w:cs="Times New Roman"/>
          <w:b/>
          <w:bCs/>
          <w:u w:val="single"/>
        </w:rPr>
        <w:t>Resultats</w:t>
      </w:r>
      <w:proofErr w:type="spellEnd"/>
      <w:r>
        <w:rPr>
          <w:rFonts w:ascii="Times New Roman" w:hAnsi="Times New Roman" w:cs="Times New Roman"/>
          <w:b/>
          <w:bCs/>
          <w:u w:val="single"/>
        </w:rPr>
        <w:t xml:space="preserve">  </w:t>
      </w:r>
      <w:proofErr w:type="spellStart"/>
      <w:r>
        <w:rPr>
          <w:rFonts w:ascii="Times New Roman" w:hAnsi="Times New Roman" w:cs="Times New Roman"/>
          <w:b/>
          <w:bCs/>
          <w:u w:val="single"/>
        </w:rPr>
        <w:t>conformal</w:t>
      </w:r>
      <w:proofErr w:type="spellEnd"/>
      <w:r>
        <w:rPr>
          <w:rFonts w:ascii="Times New Roman" w:hAnsi="Times New Roman" w:cs="Times New Roman"/>
          <w:b/>
          <w:bCs/>
          <w:u w:val="single"/>
        </w:rPr>
        <w:t xml:space="preserve"> </w:t>
      </w:r>
      <w:proofErr w:type="spellStart"/>
      <w:r>
        <w:rPr>
          <w:rFonts w:ascii="Times New Roman" w:hAnsi="Times New Roman" w:cs="Times New Roman"/>
          <w:b/>
          <w:bCs/>
          <w:u w:val="single"/>
        </w:rPr>
        <w:t>prediction</w:t>
      </w:r>
      <w:proofErr w:type="spellEnd"/>
      <w:r>
        <w:rPr>
          <w:rFonts w:ascii="Times New Roman" w:hAnsi="Times New Roman" w:cs="Times New Roman"/>
          <w:b/>
          <w:bCs/>
          <w:u w:val="single"/>
        </w:rPr>
        <w:t xml:space="preserve"> </w:t>
      </w:r>
    </w:p>
    <w:tbl>
      <w:tblPr>
        <w:tblStyle w:val="Grilledutableau"/>
        <w:tblW w:w="0" w:type="auto"/>
        <w:tblLook w:val="04A0" w:firstRow="1" w:lastRow="0" w:firstColumn="1" w:lastColumn="0" w:noHBand="0" w:noVBand="1"/>
      </w:tblPr>
      <w:tblGrid>
        <w:gridCol w:w="4508"/>
        <w:gridCol w:w="4508"/>
      </w:tblGrid>
      <w:tr w:rsidR="00E57AFD" w:rsidRPr="00F7039B" w14:paraId="62F84D68" w14:textId="77777777" w:rsidTr="0017335E">
        <w:tc>
          <w:tcPr>
            <w:tcW w:w="4508" w:type="dxa"/>
          </w:tcPr>
          <w:p w14:paraId="5C139053"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Indicateur</w:t>
            </w:r>
          </w:p>
        </w:tc>
        <w:tc>
          <w:tcPr>
            <w:tcW w:w="4508" w:type="dxa"/>
          </w:tcPr>
          <w:p w14:paraId="7594A7DA"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Valeur</w:t>
            </w:r>
          </w:p>
        </w:tc>
      </w:tr>
      <w:tr w:rsidR="00E57AFD" w:rsidRPr="00F7039B" w14:paraId="29196D27" w14:textId="77777777" w:rsidTr="0017335E">
        <w:tc>
          <w:tcPr>
            <w:tcW w:w="4508" w:type="dxa"/>
          </w:tcPr>
          <w:p w14:paraId="6ABE6851"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lastRenderedPageBreak/>
              <w:t>Taille jeu de calibration</w:t>
            </w:r>
          </w:p>
        </w:tc>
        <w:tc>
          <w:tcPr>
            <w:tcW w:w="4508" w:type="dxa"/>
          </w:tcPr>
          <w:p w14:paraId="25B4EDF4"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1150</w:t>
            </w:r>
          </w:p>
        </w:tc>
      </w:tr>
      <w:tr w:rsidR="00E57AFD" w:rsidRPr="00F7039B" w14:paraId="5DF08894" w14:textId="77777777" w:rsidTr="0017335E">
        <w:tc>
          <w:tcPr>
            <w:tcW w:w="4508" w:type="dxa"/>
          </w:tcPr>
          <w:p w14:paraId="4F7D3DE5"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Taille jeu de test</w:t>
            </w:r>
          </w:p>
        </w:tc>
        <w:tc>
          <w:tcPr>
            <w:tcW w:w="4508" w:type="dxa"/>
          </w:tcPr>
          <w:p w14:paraId="12BC5409"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848</w:t>
            </w:r>
          </w:p>
        </w:tc>
      </w:tr>
      <w:tr w:rsidR="00E57AFD" w:rsidRPr="00F7039B" w14:paraId="76E4213A" w14:textId="77777777" w:rsidTr="0017335E">
        <w:tc>
          <w:tcPr>
            <w:tcW w:w="4508" w:type="dxa"/>
          </w:tcPr>
          <w:p w14:paraId="6FB46F27"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Niveau de confiance cible</w:t>
            </w:r>
          </w:p>
        </w:tc>
        <w:tc>
          <w:tcPr>
            <w:tcW w:w="4508" w:type="dxa"/>
          </w:tcPr>
          <w:p w14:paraId="78191FC1"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90 %</w:t>
            </w:r>
          </w:p>
        </w:tc>
      </w:tr>
      <w:tr w:rsidR="00E57AFD" w:rsidRPr="00F7039B" w14:paraId="3B9AD3D3" w14:textId="77777777" w:rsidTr="0017335E">
        <w:tc>
          <w:tcPr>
            <w:tcW w:w="4508" w:type="dxa"/>
          </w:tcPr>
          <w:p w14:paraId="28DBA07D"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Seuil de non-conformité q̂</w:t>
            </w:r>
          </w:p>
        </w:tc>
        <w:tc>
          <w:tcPr>
            <w:tcW w:w="4508" w:type="dxa"/>
          </w:tcPr>
          <w:p w14:paraId="0CA89CFA"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0,696</w:t>
            </w:r>
          </w:p>
        </w:tc>
      </w:tr>
      <w:tr w:rsidR="00E57AFD" w:rsidRPr="00F7039B" w14:paraId="3B6C7465" w14:textId="77777777" w:rsidTr="0017335E">
        <w:tc>
          <w:tcPr>
            <w:tcW w:w="4508" w:type="dxa"/>
          </w:tcPr>
          <w:p w14:paraId="3DBD178D"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Couverture empirique</w:t>
            </w:r>
          </w:p>
        </w:tc>
        <w:tc>
          <w:tcPr>
            <w:tcW w:w="4508" w:type="dxa"/>
          </w:tcPr>
          <w:p w14:paraId="1A3D4428"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89,2 %</w:t>
            </w:r>
          </w:p>
        </w:tc>
      </w:tr>
      <w:tr w:rsidR="00E57AFD" w:rsidRPr="00F7039B" w14:paraId="53DEF092" w14:textId="77777777" w:rsidTr="0017335E">
        <w:tc>
          <w:tcPr>
            <w:tcW w:w="4508" w:type="dxa"/>
          </w:tcPr>
          <w:p w14:paraId="4ABA1391"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p>
        </w:tc>
        <w:tc>
          <w:tcPr>
            <w:tcW w:w="4508" w:type="dxa"/>
          </w:tcPr>
          <w:p w14:paraId="5F8D8973"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p>
        </w:tc>
      </w:tr>
      <w:tr w:rsidR="00E57AFD" w:rsidRPr="00F7039B" w14:paraId="72E4BC18" w14:textId="77777777" w:rsidTr="0017335E">
        <w:tc>
          <w:tcPr>
            <w:tcW w:w="4508" w:type="dxa"/>
          </w:tcPr>
          <w:p w14:paraId="2ABFEB2E"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Proportion ensembles vides (</w:t>
            </w:r>
            <w:r w:rsidRPr="00F7039B">
              <w:rPr>
                <w:rFonts w:ascii="Cambria Math" w:eastAsia="Times New Roman" w:hAnsi="Cambria Math" w:cs="Cambria Math"/>
                <w:kern w:val="0"/>
                <w:lang w:eastAsia="fr-BE"/>
                <w14:ligatures w14:val="none"/>
              </w:rPr>
              <w:t>∅</w:t>
            </w:r>
            <w:r w:rsidRPr="00F7039B">
              <w:rPr>
                <w:rFonts w:ascii="Times New Roman" w:eastAsia="Times New Roman" w:hAnsi="Times New Roman" w:cs="Times New Roman"/>
                <w:kern w:val="0"/>
                <w:lang w:eastAsia="fr-BE"/>
                <w14:ligatures w14:val="none"/>
              </w:rPr>
              <w:t>)</w:t>
            </w:r>
          </w:p>
        </w:tc>
        <w:tc>
          <w:tcPr>
            <w:tcW w:w="4508" w:type="dxa"/>
          </w:tcPr>
          <w:p w14:paraId="1FAE0AE5"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0,0 %</w:t>
            </w:r>
          </w:p>
        </w:tc>
      </w:tr>
      <w:tr w:rsidR="00E57AFD" w:rsidRPr="00F7039B" w14:paraId="490CAEEE" w14:textId="77777777" w:rsidTr="0017335E">
        <w:tc>
          <w:tcPr>
            <w:tcW w:w="4508" w:type="dxa"/>
          </w:tcPr>
          <w:p w14:paraId="4C10DACE"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Proportion ensembles à 1 classe</w:t>
            </w:r>
          </w:p>
        </w:tc>
        <w:tc>
          <w:tcPr>
            <w:tcW w:w="4508" w:type="dxa"/>
          </w:tcPr>
          <w:p w14:paraId="3DA6F4DE"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45,2 %</w:t>
            </w:r>
          </w:p>
        </w:tc>
      </w:tr>
      <w:tr w:rsidR="00E57AFD" w:rsidRPr="00F7039B" w14:paraId="0797EB20" w14:textId="77777777" w:rsidTr="0017335E">
        <w:tc>
          <w:tcPr>
            <w:tcW w:w="4508" w:type="dxa"/>
          </w:tcPr>
          <w:p w14:paraId="069FC8D7"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Proportion ensembles {0,1}</w:t>
            </w:r>
          </w:p>
        </w:tc>
        <w:tc>
          <w:tcPr>
            <w:tcW w:w="4508" w:type="dxa"/>
          </w:tcPr>
          <w:p w14:paraId="3AE8948E"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54,8 %</w:t>
            </w:r>
          </w:p>
        </w:tc>
      </w:tr>
      <w:tr w:rsidR="00E57AFD" w:rsidRPr="00F7039B" w14:paraId="56E0AE23" w14:textId="77777777" w:rsidTr="0017335E">
        <w:tc>
          <w:tcPr>
            <w:tcW w:w="4508" w:type="dxa"/>
          </w:tcPr>
          <w:p w14:paraId="6A23CE70"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p>
        </w:tc>
        <w:tc>
          <w:tcPr>
            <w:tcW w:w="4508" w:type="dxa"/>
          </w:tcPr>
          <w:p w14:paraId="7AB39825"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p>
        </w:tc>
      </w:tr>
      <w:tr w:rsidR="00E57AFD" w:rsidRPr="00F7039B" w14:paraId="6BDB0BA0" w14:textId="77777777" w:rsidTr="0017335E">
        <w:tc>
          <w:tcPr>
            <w:tcW w:w="4508" w:type="dxa"/>
          </w:tcPr>
          <w:p w14:paraId="048567BC"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Nombre de singletons {0}</w:t>
            </w:r>
          </w:p>
        </w:tc>
        <w:tc>
          <w:tcPr>
            <w:tcW w:w="4508" w:type="dxa"/>
          </w:tcPr>
          <w:p w14:paraId="0CE943CF"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266</w:t>
            </w:r>
          </w:p>
        </w:tc>
      </w:tr>
      <w:tr w:rsidR="00E57AFD" w:rsidRPr="00117DA4" w14:paraId="6B31C707" w14:textId="77777777" w:rsidTr="0017335E">
        <w:tc>
          <w:tcPr>
            <w:tcW w:w="4508" w:type="dxa"/>
          </w:tcPr>
          <w:p w14:paraId="4D59F881" w14:textId="77777777" w:rsidR="00E57AFD" w:rsidRPr="00F7039B"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Nombre de singletons {1}</w:t>
            </w:r>
          </w:p>
        </w:tc>
        <w:tc>
          <w:tcPr>
            <w:tcW w:w="4508" w:type="dxa"/>
          </w:tcPr>
          <w:p w14:paraId="0F9F3E9D" w14:textId="77777777" w:rsidR="00E57AFD" w:rsidRPr="00117DA4" w:rsidRDefault="00E57AFD" w:rsidP="0017335E">
            <w:pPr>
              <w:spacing w:before="100" w:beforeAutospacing="1" w:after="100" w:afterAutospacing="1"/>
              <w:rPr>
                <w:rFonts w:ascii="Times New Roman" w:eastAsia="Times New Roman" w:hAnsi="Times New Roman" w:cs="Times New Roman"/>
                <w:kern w:val="0"/>
                <w:lang w:eastAsia="fr-BE"/>
                <w14:ligatures w14:val="none"/>
              </w:rPr>
            </w:pPr>
            <w:r w:rsidRPr="00F7039B">
              <w:rPr>
                <w:rFonts w:ascii="Times New Roman" w:eastAsia="Times New Roman" w:hAnsi="Times New Roman" w:cs="Times New Roman"/>
                <w:kern w:val="0"/>
                <w:lang w:eastAsia="fr-BE"/>
                <w14:ligatures w14:val="none"/>
              </w:rPr>
              <w:t xml:space="preserve">        117</w:t>
            </w:r>
          </w:p>
        </w:tc>
      </w:tr>
    </w:tbl>
    <w:p w14:paraId="0D91C79B" w14:textId="77777777" w:rsidR="0070039D" w:rsidRDefault="0070039D" w:rsidP="00294305">
      <w:pPr>
        <w:jc w:val="both"/>
        <w:rPr>
          <w:rFonts w:ascii="Times New Roman" w:hAnsi="Times New Roman" w:cs="Times New Roman"/>
          <w:b/>
          <w:bCs/>
          <w:u w:val="single"/>
        </w:rPr>
      </w:pPr>
    </w:p>
    <w:p w14:paraId="5D414EE2" w14:textId="77777777" w:rsidR="00E57AFD" w:rsidRPr="00F7039B" w:rsidRDefault="00E57AFD" w:rsidP="00E57AFD">
      <w:pPr>
        <w:spacing w:before="100" w:beforeAutospacing="1" w:after="100" w:afterAutospacing="1" w:line="276" w:lineRule="auto"/>
        <w:rPr>
          <w:rFonts w:ascii="Times New Roman" w:eastAsia="Times New Roman" w:hAnsi="Times New Roman" w:cs="Times New Roman"/>
          <w:kern w:val="0"/>
          <w:lang w:eastAsia="fr-BE"/>
          <w14:ligatures w14:val="none"/>
        </w:rPr>
      </w:pPr>
      <w:r w:rsidRPr="00E57AFD">
        <w:rPr>
          <w:rFonts w:ascii="Times New Roman" w:eastAsia="Times New Roman" w:hAnsi="Times New Roman" w:cs="Times New Roman"/>
          <w:kern w:val="0"/>
          <w:highlight w:val="yellow"/>
          <w:lang w:eastAsia="fr-BE"/>
          <w14:ligatures w14:val="none"/>
        </w:rPr>
        <w:t xml:space="preserve">Sur le jeu de calibration (n = 1150), le seuil de non-conformité estimé pour un niveau de confiance cible de 90 % était </w:t>
      </w:r>
      <m:oMath>
        <m:acc>
          <m:accPr>
            <m:ctrlPr>
              <w:rPr>
                <w:rFonts w:ascii="Cambria Math" w:eastAsia="Times New Roman" w:hAnsi="Cambria Math" w:cs="Times New Roman"/>
                <w:kern w:val="0"/>
                <w:highlight w:val="yellow"/>
                <w:lang w:eastAsia="fr-BE"/>
                <w14:ligatures w14:val="none"/>
              </w:rPr>
            </m:ctrlPr>
          </m:accPr>
          <m:e>
            <m:r>
              <w:rPr>
                <w:rFonts w:ascii="Cambria Math" w:eastAsia="Times New Roman" w:hAnsi="Cambria Math" w:cs="Times New Roman"/>
                <w:kern w:val="0"/>
                <w:highlight w:val="yellow"/>
                <w:lang w:eastAsia="fr-BE"/>
                <w14:ligatures w14:val="none"/>
              </w:rPr>
              <m:t>q</m:t>
            </m:r>
          </m:e>
        </m:acc>
        <m:r>
          <w:rPr>
            <w:rFonts w:ascii="Cambria Math" w:eastAsia="Times New Roman" w:hAnsi="Cambria Math" w:cs="Times New Roman"/>
            <w:kern w:val="0"/>
            <w:highlight w:val="yellow"/>
            <w:lang w:eastAsia="fr-BE"/>
            <w14:ligatures w14:val="none"/>
          </w:rPr>
          <m:t>≈</m:t>
        </m:r>
        <m:r>
          <m:rPr>
            <m:sty m:val="p"/>
          </m:rPr>
          <w:rPr>
            <w:rFonts w:ascii="Cambria Math" w:eastAsia="Times New Roman" w:hAnsi="Cambria Math" w:cs="Times New Roman"/>
            <w:kern w:val="0"/>
            <w:highlight w:val="yellow"/>
            <w:lang w:eastAsia="fr-BE"/>
            <w14:ligatures w14:val="none"/>
          </w:rPr>
          <m:t>0,696</m:t>
        </m:r>
      </m:oMath>
      <w:r w:rsidRPr="00E57AFD">
        <w:rPr>
          <w:rFonts w:ascii="Times New Roman" w:eastAsia="Times New Roman" w:hAnsi="Times New Roman" w:cs="Times New Roman"/>
          <w:kern w:val="0"/>
          <w:highlight w:val="yellow"/>
          <w:lang w:eastAsia="fr-BE"/>
          <w14:ligatures w14:val="none"/>
        </w:rPr>
        <w:t xml:space="preserve">. Appliquée au jeu de test (n = 848), la méthode de split-conformal prediction a obtenu une </w:t>
      </w:r>
      <w:r w:rsidRPr="00E57AFD">
        <w:rPr>
          <w:rFonts w:ascii="Times New Roman" w:eastAsia="Times New Roman" w:hAnsi="Times New Roman" w:cs="Times New Roman"/>
          <w:b/>
          <w:bCs/>
          <w:kern w:val="0"/>
          <w:highlight w:val="yellow"/>
          <w:lang w:eastAsia="fr-BE"/>
          <w14:ligatures w14:val="none"/>
        </w:rPr>
        <w:t>couverture empirique de 89,2 %</w:t>
      </w:r>
      <w:r w:rsidRPr="00E57AFD">
        <w:rPr>
          <w:rFonts w:ascii="Times New Roman" w:eastAsia="Times New Roman" w:hAnsi="Times New Roman" w:cs="Times New Roman"/>
          <w:kern w:val="0"/>
          <w:highlight w:val="yellow"/>
          <w:lang w:eastAsia="fr-BE"/>
          <w14:ligatures w14:val="none"/>
        </w:rPr>
        <w:t xml:space="preserve">, très proche du niveau théorique attendu de 90 %. Autrement dit, dans près de neuf cas sur dix, la classe réellement observée (événement ou non-événement) appartenait à l’ensemble prédictif </w:t>
      </w:r>
      <m:oMath>
        <m:r>
          <w:rPr>
            <w:rFonts w:ascii="Cambria Math" w:eastAsia="Times New Roman" w:hAnsi="Cambria Math" w:cs="Times New Roman"/>
            <w:kern w:val="0"/>
            <w:highlight w:val="yellow"/>
            <w:lang w:eastAsia="fr-BE"/>
            <w14:ligatures w14:val="none"/>
          </w:rPr>
          <m:t>S(x)</m:t>
        </m:r>
      </m:oMath>
      <w:r w:rsidRPr="00E57AFD">
        <w:rPr>
          <w:rFonts w:ascii="Times New Roman" w:eastAsia="Times New Roman" w:hAnsi="Times New Roman" w:cs="Times New Roman"/>
          <w:kern w:val="0"/>
          <w:highlight w:val="yellow"/>
          <w:lang w:eastAsia="fr-BE"/>
          <w14:ligatures w14:val="none"/>
        </w:rPr>
        <w:t>proposé par le modèle.</w:t>
      </w:r>
      <w:r w:rsidRPr="00E57AFD">
        <w:rPr>
          <w:rFonts w:ascii="Times New Roman" w:eastAsia="Times New Roman" w:hAnsi="Times New Roman" w:cs="Times New Roman"/>
          <w:kern w:val="0"/>
          <w:highlight w:val="yellow"/>
          <w:lang w:eastAsia="fr-BE"/>
          <w14:ligatures w14:val="none"/>
        </w:rPr>
        <w:br/>
        <w:t xml:space="preserve">Concernant la </w:t>
      </w:r>
      <w:r w:rsidRPr="00E57AFD">
        <w:rPr>
          <w:rFonts w:ascii="Times New Roman" w:eastAsia="Times New Roman" w:hAnsi="Times New Roman" w:cs="Times New Roman"/>
          <w:b/>
          <w:bCs/>
          <w:kern w:val="0"/>
          <w:highlight w:val="yellow"/>
          <w:lang w:eastAsia="fr-BE"/>
          <w14:ligatures w14:val="none"/>
        </w:rPr>
        <w:t>taille des ensembles prédictifs</w:t>
      </w:r>
      <w:r w:rsidRPr="00E57AFD">
        <w:rPr>
          <w:rFonts w:ascii="Times New Roman" w:eastAsia="Times New Roman" w:hAnsi="Times New Roman" w:cs="Times New Roman"/>
          <w:kern w:val="0"/>
          <w:highlight w:val="yellow"/>
          <w:lang w:eastAsia="fr-BE"/>
          <w14:ligatures w14:val="none"/>
        </w:rPr>
        <w:t xml:space="preserve">, aucun ensemble vide n’a été généré (0,0 %), ce qui signifie que le modèle fournit toujours au moins une classe compatible avec le profil de l’individu. Environ </w:t>
      </w:r>
      <w:r w:rsidRPr="00E57AFD">
        <w:rPr>
          <w:rFonts w:ascii="Times New Roman" w:eastAsia="Times New Roman" w:hAnsi="Times New Roman" w:cs="Times New Roman"/>
          <w:b/>
          <w:bCs/>
          <w:kern w:val="0"/>
          <w:highlight w:val="yellow"/>
          <w:lang w:eastAsia="fr-BE"/>
          <w14:ligatures w14:val="none"/>
        </w:rPr>
        <w:t>45,2 %</w:t>
      </w:r>
      <w:r w:rsidRPr="00E57AFD">
        <w:rPr>
          <w:rFonts w:ascii="Times New Roman" w:eastAsia="Times New Roman" w:hAnsi="Times New Roman" w:cs="Times New Roman"/>
          <w:kern w:val="0"/>
          <w:highlight w:val="yellow"/>
          <w:lang w:eastAsia="fr-BE"/>
          <w14:ligatures w14:val="none"/>
        </w:rPr>
        <w:t xml:space="preserve"> des individus du test se voyaient attribuer un ensemble à </w:t>
      </w:r>
      <w:r w:rsidRPr="00E57AFD">
        <w:rPr>
          <w:rFonts w:ascii="Times New Roman" w:eastAsia="Times New Roman" w:hAnsi="Times New Roman" w:cs="Times New Roman"/>
          <w:b/>
          <w:bCs/>
          <w:kern w:val="0"/>
          <w:highlight w:val="yellow"/>
          <w:lang w:eastAsia="fr-BE"/>
          <w14:ligatures w14:val="none"/>
        </w:rPr>
        <w:t>une seule classe</w:t>
      </w:r>
      <w:r w:rsidRPr="00E57AFD">
        <w:rPr>
          <w:rFonts w:ascii="Times New Roman" w:eastAsia="Times New Roman" w:hAnsi="Times New Roman" w:cs="Times New Roman"/>
          <w:kern w:val="0"/>
          <w:highlight w:val="yellow"/>
          <w:lang w:eastAsia="fr-BE"/>
          <w14:ligatures w14:val="none"/>
        </w:rPr>
        <w:t xml:space="preserve"> (singleton), correspondant soit à </w:t>
      </w:r>
      <m:oMath>
        <m:d>
          <m:dPr>
            <m:begChr m:val="{"/>
            <m:endChr m:val="}"/>
            <m:ctrlPr>
              <w:rPr>
                <w:rFonts w:ascii="Cambria Math" w:eastAsia="Times New Roman" w:hAnsi="Cambria Math" w:cs="Times New Roman"/>
                <w:kern w:val="0"/>
                <w:highlight w:val="yellow"/>
                <w:lang w:eastAsia="fr-BE"/>
                <w14:ligatures w14:val="none"/>
              </w:rPr>
            </m:ctrlPr>
          </m:dPr>
          <m:e>
            <m:r>
              <w:rPr>
                <w:rFonts w:ascii="Cambria Math" w:eastAsia="Times New Roman" w:hAnsi="Cambria Math" w:cs="Times New Roman"/>
                <w:kern w:val="0"/>
                <w:highlight w:val="yellow"/>
                <w:lang w:eastAsia="fr-BE"/>
                <w14:ligatures w14:val="none"/>
              </w:rPr>
              <m:t>0</m:t>
            </m:r>
          </m:e>
        </m:d>
      </m:oMath>
      <w:r w:rsidRPr="00E57AFD">
        <w:rPr>
          <w:rFonts w:ascii="Times New Roman" w:eastAsia="Times New Roman" w:hAnsi="Times New Roman" w:cs="Times New Roman"/>
          <w:kern w:val="0"/>
          <w:highlight w:val="yellow"/>
          <w:lang w:eastAsia="fr-BE"/>
          <w14:ligatures w14:val="none"/>
        </w:rPr>
        <w:t xml:space="preserve">(absence d’événement, 266 cas) soit à </w:t>
      </w:r>
      <m:oMath>
        <m:d>
          <m:dPr>
            <m:begChr m:val="{"/>
            <m:endChr m:val="}"/>
            <m:ctrlPr>
              <w:rPr>
                <w:rFonts w:ascii="Cambria Math" w:eastAsia="Times New Roman" w:hAnsi="Cambria Math" w:cs="Times New Roman"/>
                <w:kern w:val="0"/>
                <w:highlight w:val="yellow"/>
                <w:lang w:eastAsia="fr-BE"/>
                <w14:ligatures w14:val="none"/>
              </w:rPr>
            </m:ctrlPr>
          </m:dPr>
          <m:e>
            <m:r>
              <w:rPr>
                <w:rFonts w:ascii="Cambria Math" w:eastAsia="Times New Roman" w:hAnsi="Cambria Math" w:cs="Times New Roman"/>
                <w:kern w:val="0"/>
                <w:highlight w:val="yellow"/>
                <w:lang w:eastAsia="fr-BE"/>
                <w14:ligatures w14:val="none"/>
              </w:rPr>
              <m:t>1</m:t>
            </m:r>
          </m:e>
        </m:d>
      </m:oMath>
      <w:r w:rsidRPr="00E57AFD">
        <w:rPr>
          <w:rFonts w:ascii="Times New Roman" w:eastAsia="Times New Roman" w:hAnsi="Times New Roman" w:cs="Times New Roman"/>
          <w:kern w:val="0"/>
          <w:highlight w:val="yellow"/>
          <w:lang w:eastAsia="fr-BE"/>
          <w14:ligatures w14:val="none"/>
        </w:rPr>
        <w:t xml:space="preserve">(survenue d’un événement, 117 cas). À l’inverse, </w:t>
      </w:r>
      <w:r w:rsidRPr="00E57AFD">
        <w:rPr>
          <w:rFonts w:ascii="Times New Roman" w:eastAsia="Times New Roman" w:hAnsi="Times New Roman" w:cs="Times New Roman"/>
          <w:b/>
          <w:bCs/>
          <w:kern w:val="0"/>
          <w:highlight w:val="yellow"/>
          <w:lang w:eastAsia="fr-BE"/>
          <w14:ligatures w14:val="none"/>
        </w:rPr>
        <w:t>54,8 %</w:t>
      </w:r>
      <w:r w:rsidRPr="00E57AFD">
        <w:rPr>
          <w:rFonts w:ascii="Times New Roman" w:eastAsia="Times New Roman" w:hAnsi="Times New Roman" w:cs="Times New Roman"/>
          <w:kern w:val="0"/>
          <w:highlight w:val="yellow"/>
          <w:lang w:eastAsia="fr-BE"/>
          <w14:ligatures w14:val="none"/>
        </w:rPr>
        <w:t xml:space="preserve"> des individus présentaient un ensemble </w:t>
      </w:r>
      <w:r w:rsidRPr="00E57AFD">
        <w:rPr>
          <w:rFonts w:ascii="Times New Roman" w:eastAsia="Times New Roman" w:hAnsi="Times New Roman" w:cs="Times New Roman"/>
          <w:b/>
          <w:bCs/>
          <w:kern w:val="0"/>
          <w:highlight w:val="yellow"/>
          <w:lang w:eastAsia="fr-BE"/>
          <w14:ligatures w14:val="none"/>
        </w:rPr>
        <w:t xml:space="preserve">ambigu </w:t>
      </w:r>
      <m:oMath>
        <m:d>
          <m:dPr>
            <m:begChr m:val="{"/>
            <m:sepChr m:val=","/>
            <m:endChr m:val="}"/>
            <m:ctrlPr>
              <w:rPr>
                <w:rFonts w:ascii="Cambria Math" w:eastAsia="Times New Roman" w:hAnsi="Cambria Math" w:cs="Times New Roman"/>
                <w:kern w:val="0"/>
                <w:highlight w:val="yellow"/>
                <w:lang w:eastAsia="fr-BE"/>
                <w14:ligatures w14:val="none"/>
              </w:rPr>
            </m:ctrlPr>
          </m:dPr>
          <m:e>
            <m:r>
              <w:rPr>
                <w:rFonts w:ascii="Cambria Math" w:eastAsia="Times New Roman" w:hAnsi="Cambria Math" w:cs="Times New Roman"/>
                <w:kern w:val="0"/>
                <w:highlight w:val="yellow"/>
                <w:lang w:eastAsia="fr-BE"/>
                <w14:ligatures w14:val="none"/>
              </w:rPr>
              <m:t>0</m:t>
            </m:r>
          </m:e>
          <m:e>
            <m:r>
              <w:rPr>
                <w:rFonts w:ascii="Cambria Math" w:eastAsia="Times New Roman" w:hAnsi="Cambria Math" w:cs="Times New Roman"/>
                <w:kern w:val="0"/>
                <w:highlight w:val="yellow"/>
                <w:lang w:eastAsia="fr-BE"/>
                <w14:ligatures w14:val="none"/>
              </w:rPr>
              <m:t>1</m:t>
            </m:r>
          </m:e>
        </m:d>
      </m:oMath>
      <w:r w:rsidRPr="00E57AFD">
        <w:rPr>
          <w:rFonts w:ascii="Times New Roman" w:eastAsia="Times New Roman" w:hAnsi="Times New Roman" w:cs="Times New Roman"/>
          <w:kern w:val="0"/>
          <w:highlight w:val="yellow"/>
          <w:lang w:eastAsia="fr-BE"/>
          <w14:ligatures w14:val="none"/>
        </w:rPr>
        <w:t>, traduisant un niveau d’incertitude plus élevé du modèle quant à la survenue de l’événement cardiovasculaire à 10 ans.</w:t>
      </w:r>
      <w:r w:rsidRPr="00E57AFD">
        <w:rPr>
          <w:rFonts w:ascii="Times New Roman" w:eastAsia="Times New Roman" w:hAnsi="Times New Roman" w:cs="Times New Roman"/>
          <w:kern w:val="0"/>
          <w:highlight w:val="yellow"/>
          <w:lang w:eastAsia="fr-BE"/>
          <w14:ligatures w14:val="none"/>
        </w:rPr>
        <w:br/>
        <w:t xml:space="preserve">Ces résultats suggèrent que, pour une proportion non négligeable de patients, la régression logistique LogReg_B2 est capable de proposer une prédiction </w:t>
      </w:r>
      <w:r w:rsidRPr="00E57AFD">
        <w:rPr>
          <w:rFonts w:ascii="Times New Roman" w:eastAsia="Times New Roman" w:hAnsi="Times New Roman" w:cs="Times New Roman"/>
          <w:i/>
          <w:iCs/>
          <w:kern w:val="0"/>
          <w:highlight w:val="yellow"/>
          <w:lang w:eastAsia="fr-BE"/>
          <w14:ligatures w14:val="none"/>
        </w:rPr>
        <w:t>confiance élevée</w:t>
      </w:r>
      <w:r w:rsidRPr="00E57AFD">
        <w:rPr>
          <w:rFonts w:ascii="Times New Roman" w:eastAsia="Times New Roman" w:hAnsi="Times New Roman" w:cs="Times New Roman"/>
          <w:kern w:val="0"/>
          <w:highlight w:val="yellow"/>
          <w:lang w:eastAsia="fr-BE"/>
          <w14:ligatures w14:val="none"/>
        </w:rPr>
        <w:t xml:space="preserve"> (ensemble singleton) tout en conservant une couverture globale conforme au niveau de confiance ciblé. Pour les situations où l’ensemble prédictif est </w:t>
      </w:r>
      <m:oMath>
        <m:d>
          <m:dPr>
            <m:begChr m:val="{"/>
            <m:sepChr m:val=","/>
            <m:endChr m:val="}"/>
            <m:ctrlPr>
              <w:rPr>
                <w:rFonts w:ascii="Cambria Math" w:eastAsia="Times New Roman" w:hAnsi="Cambria Math" w:cs="Times New Roman"/>
                <w:kern w:val="0"/>
                <w:highlight w:val="yellow"/>
                <w:lang w:eastAsia="fr-BE"/>
                <w14:ligatures w14:val="none"/>
              </w:rPr>
            </m:ctrlPr>
          </m:dPr>
          <m:e>
            <m:r>
              <w:rPr>
                <w:rFonts w:ascii="Cambria Math" w:eastAsia="Times New Roman" w:hAnsi="Cambria Math" w:cs="Times New Roman"/>
                <w:kern w:val="0"/>
                <w:highlight w:val="yellow"/>
                <w:lang w:eastAsia="fr-BE"/>
                <w14:ligatures w14:val="none"/>
              </w:rPr>
              <m:t>0</m:t>
            </m:r>
          </m:e>
          <m:e>
            <m:r>
              <w:rPr>
                <w:rFonts w:ascii="Cambria Math" w:eastAsia="Times New Roman" w:hAnsi="Cambria Math" w:cs="Times New Roman"/>
                <w:kern w:val="0"/>
                <w:highlight w:val="yellow"/>
                <w:lang w:eastAsia="fr-BE"/>
                <w14:ligatures w14:val="none"/>
              </w:rPr>
              <m:t>1</m:t>
            </m:r>
          </m:e>
        </m:d>
      </m:oMath>
      <w:r w:rsidRPr="00E57AFD">
        <w:rPr>
          <w:rFonts w:ascii="Times New Roman" w:eastAsia="Times New Roman" w:hAnsi="Times New Roman" w:cs="Times New Roman"/>
          <w:kern w:val="0"/>
          <w:highlight w:val="yellow"/>
          <w:lang w:eastAsia="fr-BE"/>
          <w14:ligatures w14:val="none"/>
        </w:rPr>
        <w:t xml:space="preserve">, la méthode permet de signaler explicitement une </w:t>
      </w:r>
      <w:r w:rsidRPr="00E57AFD">
        <w:rPr>
          <w:rFonts w:ascii="Times New Roman" w:eastAsia="Times New Roman" w:hAnsi="Times New Roman" w:cs="Times New Roman"/>
          <w:b/>
          <w:bCs/>
          <w:kern w:val="0"/>
          <w:highlight w:val="yellow"/>
          <w:lang w:eastAsia="fr-BE"/>
          <w14:ligatures w14:val="none"/>
        </w:rPr>
        <w:t>incertitude élevée</w:t>
      </w:r>
      <w:r w:rsidRPr="00E57AFD">
        <w:rPr>
          <w:rFonts w:ascii="Times New Roman" w:eastAsia="Times New Roman" w:hAnsi="Times New Roman" w:cs="Times New Roman"/>
          <w:kern w:val="0"/>
          <w:highlight w:val="yellow"/>
          <w:lang w:eastAsia="fr-BE"/>
          <w14:ligatures w14:val="none"/>
        </w:rPr>
        <w:t>, ce qui pourrait correspondre, en pratique clinique, à des profils borderline pour lesquels une décision thérapeutique nécessiterait une évaluation complémentaire.</w:t>
      </w:r>
    </w:p>
    <w:p w14:paraId="764D0C98" w14:textId="77777777" w:rsidR="00E57AFD" w:rsidRPr="0070039D" w:rsidRDefault="00E57AFD" w:rsidP="00294305">
      <w:pPr>
        <w:jc w:val="both"/>
        <w:rPr>
          <w:rFonts w:ascii="Times New Roman" w:hAnsi="Times New Roman" w:cs="Times New Roman"/>
          <w:b/>
          <w:bCs/>
          <w:u w:val="single"/>
        </w:rPr>
      </w:pPr>
    </w:p>
    <w:p w14:paraId="44104D16" w14:textId="77777777" w:rsidR="00737CAC" w:rsidRDefault="00737CAC" w:rsidP="00294305">
      <w:pPr>
        <w:jc w:val="both"/>
        <w:rPr>
          <w:rFonts w:ascii="Times New Roman" w:hAnsi="Times New Roman" w:cs="Times New Roman"/>
          <w:b/>
          <w:bCs/>
          <w:i/>
          <w:iCs/>
          <w:u w:val="single"/>
        </w:rPr>
      </w:pPr>
    </w:p>
    <w:p w14:paraId="4175AB54" w14:textId="77777777" w:rsidR="00737CAC" w:rsidRDefault="00737CAC" w:rsidP="00294305">
      <w:pPr>
        <w:jc w:val="both"/>
        <w:rPr>
          <w:rFonts w:ascii="Times New Roman" w:hAnsi="Times New Roman" w:cs="Times New Roman"/>
          <w:b/>
          <w:bCs/>
          <w:i/>
          <w:iCs/>
          <w:u w:val="single"/>
        </w:rPr>
      </w:pPr>
    </w:p>
    <w:p w14:paraId="12D130C9" w14:textId="77777777" w:rsidR="00737CAC" w:rsidRDefault="00737CAC" w:rsidP="00294305">
      <w:pPr>
        <w:jc w:val="both"/>
        <w:rPr>
          <w:rFonts w:ascii="Times New Roman" w:hAnsi="Times New Roman" w:cs="Times New Roman"/>
          <w:b/>
          <w:bCs/>
          <w:i/>
          <w:iCs/>
          <w:u w:val="single"/>
        </w:rPr>
      </w:pPr>
    </w:p>
    <w:p w14:paraId="5E74322F" w14:textId="77777777" w:rsidR="00737CAC" w:rsidRDefault="00737CAC" w:rsidP="00294305">
      <w:pPr>
        <w:jc w:val="both"/>
        <w:rPr>
          <w:rFonts w:ascii="Times New Roman" w:hAnsi="Times New Roman" w:cs="Times New Roman"/>
          <w:b/>
          <w:bCs/>
          <w:i/>
          <w:iCs/>
          <w:u w:val="single"/>
        </w:rPr>
      </w:pPr>
    </w:p>
    <w:p w14:paraId="25C2F48B" w14:textId="77777777" w:rsidR="00737CAC" w:rsidRDefault="00737CAC" w:rsidP="00294305">
      <w:pPr>
        <w:jc w:val="both"/>
        <w:rPr>
          <w:rFonts w:ascii="Times New Roman" w:hAnsi="Times New Roman" w:cs="Times New Roman"/>
          <w:b/>
          <w:bCs/>
          <w:i/>
          <w:iCs/>
          <w:u w:val="single"/>
        </w:rPr>
      </w:pPr>
    </w:p>
    <w:p w14:paraId="13CA5CA9" w14:textId="77777777" w:rsidR="00737CAC" w:rsidRDefault="00737CAC" w:rsidP="00294305">
      <w:pPr>
        <w:jc w:val="both"/>
        <w:rPr>
          <w:rFonts w:ascii="Times New Roman" w:hAnsi="Times New Roman" w:cs="Times New Roman"/>
          <w:b/>
          <w:bCs/>
          <w:i/>
          <w:iCs/>
          <w:u w:val="single"/>
        </w:rPr>
      </w:pPr>
    </w:p>
    <w:p w14:paraId="34AFF8A5" w14:textId="77777777" w:rsidR="00737CAC" w:rsidRDefault="00737CAC" w:rsidP="00294305">
      <w:pPr>
        <w:jc w:val="both"/>
        <w:rPr>
          <w:rFonts w:ascii="Times New Roman" w:hAnsi="Times New Roman" w:cs="Times New Roman"/>
          <w:b/>
          <w:bCs/>
          <w:i/>
          <w:iCs/>
          <w:u w:val="single"/>
        </w:rPr>
      </w:pPr>
    </w:p>
    <w:p w14:paraId="5A6F3A24" w14:textId="77777777" w:rsidR="00737CAC" w:rsidRDefault="00737CAC" w:rsidP="00294305">
      <w:pPr>
        <w:jc w:val="both"/>
        <w:rPr>
          <w:rFonts w:ascii="Times New Roman" w:hAnsi="Times New Roman" w:cs="Times New Roman"/>
          <w:b/>
          <w:bCs/>
          <w:i/>
          <w:iCs/>
          <w:u w:val="single"/>
        </w:rPr>
      </w:pPr>
    </w:p>
    <w:p w14:paraId="0AE61C26" w14:textId="77777777" w:rsidR="00737CAC" w:rsidRDefault="00737CAC" w:rsidP="00294305">
      <w:pPr>
        <w:jc w:val="both"/>
        <w:rPr>
          <w:rFonts w:ascii="Times New Roman" w:hAnsi="Times New Roman" w:cs="Times New Roman"/>
          <w:b/>
          <w:bCs/>
          <w:i/>
          <w:iCs/>
          <w:u w:val="single"/>
        </w:rPr>
      </w:pPr>
    </w:p>
    <w:p w14:paraId="0463A312" w14:textId="77777777" w:rsidR="00737CAC" w:rsidRDefault="00737CAC" w:rsidP="00294305">
      <w:pPr>
        <w:jc w:val="both"/>
        <w:rPr>
          <w:rFonts w:ascii="Times New Roman" w:hAnsi="Times New Roman" w:cs="Times New Roman"/>
          <w:b/>
          <w:bCs/>
          <w:i/>
          <w:iCs/>
          <w:u w:val="single"/>
        </w:rPr>
      </w:pPr>
    </w:p>
    <w:p w14:paraId="552DCD37" w14:textId="77777777" w:rsidR="00737CAC" w:rsidRDefault="00737CAC" w:rsidP="00294305">
      <w:pPr>
        <w:jc w:val="both"/>
        <w:rPr>
          <w:rFonts w:ascii="Times New Roman" w:hAnsi="Times New Roman" w:cs="Times New Roman"/>
          <w:b/>
          <w:bCs/>
          <w:i/>
          <w:iCs/>
          <w:u w:val="single"/>
        </w:rPr>
      </w:pPr>
    </w:p>
    <w:p w14:paraId="3691A558" w14:textId="77777777" w:rsidR="00737CAC" w:rsidRDefault="00737CAC" w:rsidP="00294305">
      <w:pPr>
        <w:jc w:val="both"/>
        <w:rPr>
          <w:rFonts w:ascii="Times New Roman" w:hAnsi="Times New Roman" w:cs="Times New Roman"/>
          <w:b/>
          <w:bCs/>
          <w:i/>
          <w:iCs/>
          <w:u w:val="single"/>
        </w:rPr>
      </w:pPr>
    </w:p>
    <w:p w14:paraId="47EC8DDC" w14:textId="77777777" w:rsidR="00737CAC" w:rsidRDefault="00737CAC" w:rsidP="00294305">
      <w:pPr>
        <w:jc w:val="both"/>
        <w:rPr>
          <w:rFonts w:ascii="Times New Roman" w:hAnsi="Times New Roman" w:cs="Times New Roman"/>
          <w:b/>
          <w:bCs/>
          <w:i/>
          <w:iCs/>
          <w:u w:val="single"/>
        </w:rPr>
      </w:pPr>
    </w:p>
    <w:p w14:paraId="15FF3FA8" w14:textId="77777777" w:rsidR="00737CAC" w:rsidRDefault="00737CAC" w:rsidP="00294305">
      <w:pPr>
        <w:jc w:val="both"/>
        <w:rPr>
          <w:rFonts w:ascii="Times New Roman" w:hAnsi="Times New Roman" w:cs="Times New Roman"/>
          <w:b/>
          <w:bCs/>
          <w:i/>
          <w:iCs/>
          <w:u w:val="single"/>
        </w:rPr>
      </w:pPr>
    </w:p>
    <w:p w14:paraId="4E676B66" w14:textId="77777777" w:rsidR="00737CAC" w:rsidRDefault="00737CAC" w:rsidP="00294305">
      <w:pPr>
        <w:jc w:val="both"/>
        <w:rPr>
          <w:rFonts w:ascii="Times New Roman" w:hAnsi="Times New Roman" w:cs="Times New Roman"/>
          <w:b/>
          <w:bCs/>
          <w:i/>
          <w:iCs/>
          <w:u w:val="single"/>
        </w:rPr>
      </w:pPr>
    </w:p>
    <w:p w14:paraId="60E77161" w14:textId="77777777" w:rsidR="00737CAC" w:rsidRDefault="00737CAC" w:rsidP="00294305">
      <w:pPr>
        <w:jc w:val="both"/>
        <w:rPr>
          <w:rFonts w:ascii="Times New Roman" w:hAnsi="Times New Roman" w:cs="Times New Roman"/>
          <w:b/>
          <w:bCs/>
          <w:i/>
          <w:iCs/>
          <w:u w:val="single"/>
        </w:rPr>
      </w:pPr>
    </w:p>
    <w:p w14:paraId="47A00386" w14:textId="77777777" w:rsidR="00737CAC" w:rsidRDefault="00737CAC" w:rsidP="00294305">
      <w:pPr>
        <w:jc w:val="both"/>
        <w:rPr>
          <w:rFonts w:ascii="Times New Roman" w:hAnsi="Times New Roman" w:cs="Times New Roman"/>
          <w:b/>
          <w:bCs/>
          <w:i/>
          <w:iCs/>
          <w:u w:val="single"/>
        </w:rPr>
      </w:pPr>
    </w:p>
    <w:p w14:paraId="760DC7EF" w14:textId="77777777" w:rsidR="00737CAC" w:rsidRDefault="00737CAC" w:rsidP="00294305">
      <w:pPr>
        <w:jc w:val="both"/>
        <w:rPr>
          <w:rFonts w:ascii="Times New Roman" w:hAnsi="Times New Roman" w:cs="Times New Roman"/>
          <w:b/>
          <w:bCs/>
          <w:i/>
          <w:iCs/>
          <w:u w:val="single"/>
        </w:rPr>
      </w:pPr>
    </w:p>
    <w:p w14:paraId="0D7E2D78" w14:textId="77777777" w:rsidR="00737CAC" w:rsidRDefault="00737CAC" w:rsidP="00294305">
      <w:pPr>
        <w:jc w:val="both"/>
        <w:rPr>
          <w:rFonts w:ascii="Times New Roman" w:hAnsi="Times New Roman" w:cs="Times New Roman"/>
          <w:b/>
          <w:bCs/>
          <w:i/>
          <w:iCs/>
          <w:u w:val="single"/>
        </w:rPr>
      </w:pPr>
    </w:p>
    <w:p w14:paraId="57B57279" w14:textId="77777777" w:rsidR="00737CAC" w:rsidRDefault="00737CAC" w:rsidP="00294305">
      <w:pPr>
        <w:jc w:val="both"/>
        <w:rPr>
          <w:rFonts w:ascii="Times New Roman" w:hAnsi="Times New Roman" w:cs="Times New Roman"/>
          <w:b/>
          <w:bCs/>
          <w:i/>
          <w:iCs/>
          <w:u w:val="single"/>
        </w:rPr>
      </w:pPr>
    </w:p>
    <w:p w14:paraId="72D2CC4D" w14:textId="77777777" w:rsidR="00737CAC" w:rsidRDefault="00737CAC" w:rsidP="00294305">
      <w:pPr>
        <w:jc w:val="both"/>
        <w:rPr>
          <w:rFonts w:ascii="Times New Roman" w:hAnsi="Times New Roman" w:cs="Times New Roman"/>
          <w:b/>
          <w:bCs/>
          <w:i/>
          <w:iCs/>
          <w:u w:val="single"/>
        </w:rPr>
      </w:pPr>
    </w:p>
    <w:p w14:paraId="360176E3" w14:textId="77777777" w:rsidR="00243BDA" w:rsidRDefault="00243BDA" w:rsidP="00294305">
      <w:pPr>
        <w:jc w:val="both"/>
        <w:rPr>
          <w:rFonts w:ascii="Times New Roman" w:hAnsi="Times New Roman" w:cs="Times New Roman"/>
          <w:b/>
          <w:bCs/>
          <w:i/>
          <w:iCs/>
          <w:u w:val="single"/>
        </w:rPr>
      </w:pPr>
    </w:p>
    <w:p w14:paraId="7553EE22" w14:textId="77777777" w:rsidR="00243BDA" w:rsidRDefault="00243BDA" w:rsidP="00294305">
      <w:pPr>
        <w:jc w:val="both"/>
        <w:rPr>
          <w:rFonts w:ascii="Times New Roman" w:hAnsi="Times New Roman" w:cs="Times New Roman"/>
          <w:b/>
          <w:bCs/>
          <w:i/>
          <w:iCs/>
          <w:u w:val="single"/>
        </w:rPr>
      </w:pPr>
    </w:p>
    <w:p w14:paraId="487068DE" w14:textId="77777777" w:rsidR="00243BDA" w:rsidRDefault="00243BDA" w:rsidP="00294305">
      <w:pPr>
        <w:jc w:val="both"/>
        <w:rPr>
          <w:rFonts w:ascii="Times New Roman" w:hAnsi="Times New Roman" w:cs="Times New Roman"/>
          <w:b/>
          <w:bCs/>
          <w:i/>
          <w:iCs/>
          <w:u w:val="single"/>
        </w:rPr>
      </w:pPr>
    </w:p>
    <w:p w14:paraId="47360867" w14:textId="77777777" w:rsidR="00243BDA" w:rsidRDefault="00243BDA" w:rsidP="00294305">
      <w:pPr>
        <w:jc w:val="both"/>
        <w:rPr>
          <w:rFonts w:ascii="Times New Roman" w:hAnsi="Times New Roman" w:cs="Times New Roman"/>
          <w:b/>
          <w:bCs/>
          <w:i/>
          <w:iCs/>
          <w:u w:val="single"/>
        </w:rPr>
      </w:pPr>
    </w:p>
    <w:p w14:paraId="6CD51F27" w14:textId="77777777" w:rsidR="00243BDA" w:rsidRDefault="00243BDA" w:rsidP="00294305">
      <w:pPr>
        <w:jc w:val="both"/>
        <w:rPr>
          <w:rFonts w:ascii="Times New Roman" w:hAnsi="Times New Roman" w:cs="Times New Roman"/>
          <w:b/>
          <w:bCs/>
          <w:i/>
          <w:iCs/>
          <w:u w:val="single"/>
        </w:rPr>
      </w:pPr>
    </w:p>
    <w:p w14:paraId="29C01750" w14:textId="77777777" w:rsidR="00243BDA" w:rsidRDefault="00243BDA" w:rsidP="00294305">
      <w:pPr>
        <w:jc w:val="both"/>
        <w:rPr>
          <w:rFonts w:ascii="Times New Roman" w:hAnsi="Times New Roman" w:cs="Times New Roman"/>
          <w:b/>
          <w:bCs/>
          <w:i/>
          <w:iCs/>
          <w:u w:val="single"/>
        </w:rPr>
      </w:pPr>
    </w:p>
    <w:p w14:paraId="6056CFAC" w14:textId="77777777" w:rsidR="00243BDA" w:rsidRDefault="00243BDA" w:rsidP="00294305">
      <w:pPr>
        <w:jc w:val="both"/>
        <w:rPr>
          <w:rFonts w:ascii="Times New Roman" w:hAnsi="Times New Roman" w:cs="Times New Roman"/>
          <w:b/>
          <w:bCs/>
          <w:i/>
          <w:iCs/>
          <w:u w:val="single"/>
        </w:rPr>
      </w:pPr>
    </w:p>
    <w:p w14:paraId="08C65A60" w14:textId="77777777" w:rsidR="00E57AFD" w:rsidRDefault="00E57AFD" w:rsidP="00294305">
      <w:pPr>
        <w:jc w:val="both"/>
        <w:rPr>
          <w:rFonts w:ascii="Times New Roman" w:hAnsi="Times New Roman" w:cs="Times New Roman"/>
          <w:b/>
          <w:bCs/>
          <w:i/>
          <w:iCs/>
          <w:u w:val="single"/>
        </w:rPr>
      </w:pPr>
    </w:p>
    <w:p w14:paraId="7244834C" w14:textId="77777777" w:rsidR="00E57AFD" w:rsidRDefault="00E57AFD" w:rsidP="00294305">
      <w:pPr>
        <w:jc w:val="both"/>
        <w:rPr>
          <w:rFonts w:ascii="Times New Roman" w:hAnsi="Times New Roman" w:cs="Times New Roman"/>
          <w:b/>
          <w:bCs/>
          <w:i/>
          <w:iCs/>
          <w:u w:val="single"/>
        </w:rPr>
      </w:pPr>
    </w:p>
    <w:p w14:paraId="19AF2129" w14:textId="77777777" w:rsidR="00E57AFD" w:rsidRDefault="00E57AFD" w:rsidP="00294305">
      <w:pPr>
        <w:jc w:val="both"/>
        <w:rPr>
          <w:rFonts w:ascii="Times New Roman" w:hAnsi="Times New Roman" w:cs="Times New Roman"/>
          <w:b/>
          <w:bCs/>
          <w:i/>
          <w:iCs/>
          <w:u w:val="single"/>
        </w:rPr>
      </w:pPr>
    </w:p>
    <w:p w14:paraId="51D8CF92" w14:textId="77777777" w:rsidR="00E57AFD" w:rsidRDefault="00E57AFD" w:rsidP="00294305">
      <w:pPr>
        <w:jc w:val="both"/>
        <w:rPr>
          <w:rFonts w:ascii="Times New Roman" w:hAnsi="Times New Roman" w:cs="Times New Roman"/>
          <w:b/>
          <w:bCs/>
          <w:i/>
          <w:iCs/>
          <w:u w:val="single"/>
        </w:rPr>
      </w:pPr>
    </w:p>
    <w:p w14:paraId="65418DB7" w14:textId="77777777" w:rsidR="00E57AFD" w:rsidRDefault="00E57AFD" w:rsidP="00294305">
      <w:pPr>
        <w:jc w:val="both"/>
        <w:rPr>
          <w:rFonts w:ascii="Times New Roman" w:hAnsi="Times New Roman" w:cs="Times New Roman"/>
          <w:b/>
          <w:bCs/>
          <w:i/>
          <w:iCs/>
          <w:u w:val="single"/>
        </w:rPr>
      </w:pPr>
    </w:p>
    <w:p w14:paraId="1049C971" w14:textId="77777777" w:rsidR="00E57AFD" w:rsidRDefault="00E57AFD" w:rsidP="00294305">
      <w:pPr>
        <w:jc w:val="both"/>
        <w:rPr>
          <w:rFonts w:ascii="Times New Roman" w:hAnsi="Times New Roman" w:cs="Times New Roman"/>
          <w:b/>
          <w:bCs/>
          <w:i/>
          <w:iCs/>
          <w:u w:val="single"/>
        </w:rPr>
      </w:pPr>
    </w:p>
    <w:p w14:paraId="14F43B57" w14:textId="77777777" w:rsidR="00E57AFD" w:rsidRDefault="00E57AFD" w:rsidP="00294305">
      <w:pPr>
        <w:jc w:val="both"/>
        <w:rPr>
          <w:rFonts w:ascii="Times New Roman" w:hAnsi="Times New Roman" w:cs="Times New Roman"/>
          <w:b/>
          <w:bCs/>
          <w:i/>
          <w:iCs/>
          <w:u w:val="single"/>
        </w:rPr>
      </w:pPr>
    </w:p>
    <w:p w14:paraId="6246ED04" w14:textId="77777777" w:rsidR="00243BDA" w:rsidRDefault="00243BDA" w:rsidP="00294305">
      <w:pPr>
        <w:jc w:val="both"/>
        <w:rPr>
          <w:rFonts w:ascii="Times New Roman" w:hAnsi="Times New Roman" w:cs="Times New Roman"/>
          <w:b/>
          <w:bCs/>
          <w:i/>
          <w:iCs/>
          <w:u w:val="single"/>
        </w:rPr>
      </w:pPr>
    </w:p>
    <w:p w14:paraId="4CDA6FB0" w14:textId="77777777" w:rsidR="00243BDA" w:rsidRDefault="00243BDA" w:rsidP="00294305">
      <w:pPr>
        <w:jc w:val="both"/>
        <w:rPr>
          <w:rFonts w:ascii="Times New Roman" w:hAnsi="Times New Roman" w:cs="Times New Roman"/>
          <w:b/>
          <w:bCs/>
          <w:i/>
          <w:iCs/>
          <w:u w:val="single"/>
        </w:rPr>
      </w:pPr>
    </w:p>
    <w:p w14:paraId="2D107318" w14:textId="66F57D3F" w:rsidR="00876565" w:rsidRDefault="00876565" w:rsidP="00294305">
      <w:pPr>
        <w:jc w:val="both"/>
        <w:rPr>
          <w:rFonts w:ascii="Times New Roman" w:hAnsi="Times New Roman" w:cs="Times New Roman"/>
          <w:b/>
          <w:bCs/>
          <w:i/>
          <w:iCs/>
          <w:u w:val="single"/>
        </w:rPr>
      </w:pPr>
      <w:r w:rsidRPr="00876565">
        <w:rPr>
          <w:rFonts w:ascii="Times New Roman" w:hAnsi="Times New Roman" w:cs="Times New Roman"/>
          <w:b/>
          <w:bCs/>
          <w:i/>
          <w:iCs/>
          <w:u w:val="single"/>
        </w:rPr>
        <w:t xml:space="preserve">Analyse et gestions des valeurs extrêmes </w:t>
      </w:r>
    </w:p>
    <w:tbl>
      <w:tblPr>
        <w:tblStyle w:val="Grilledutableau"/>
        <w:tblW w:w="9593" w:type="dxa"/>
        <w:tblInd w:w="-572" w:type="dxa"/>
        <w:tblLook w:val="04A0" w:firstRow="1" w:lastRow="0" w:firstColumn="1" w:lastColumn="0" w:noHBand="0" w:noVBand="1"/>
      </w:tblPr>
      <w:tblGrid>
        <w:gridCol w:w="2127"/>
        <w:gridCol w:w="1230"/>
        <w:gridCol w:w="876"/>
        <w:gridCol w:w="876"/>
        <w:gridCol w:w="1202"/>
        <w:gridCol w:w="1196"/>
        <w:gridCol w:w="1210"/>
        <w:gridCol w:w="876"/>
      </w:tblGrid>
      <w:tr w:rsidR="00C329F6" w:rsidRPr="009E4D2E" w14:paraId="70A6220E" w14:textId="77777777">
        <w:tc>
          <w:tcPr>
            <w:tcW w:w="2127" w:type="dxa"/>
            <w:hideMark/>
          </w:tcPr>
          <w:p w14:paraId="2EDF22C5"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lastRenderedPageBreak/>
              <w:t>Variable</w:t>
            </w:r>
          </w:p>
        </w:tc>
        <w:tc>
          <w:tcPr>
            <w:tcW w:w="1230" w:type="dxa"/>
            <w:hideMark/>
          </w:tcPr>
          <w:p w14:paraId="4145AA6C"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Q1</w:t>
            </w:r>
          </w:p>
        </w:tc>
        <w:tc>
          <w:tcPr>
            <w:tcW w:w="0" w:type="auto"/>
            <w:hideMark/>
          </w:tcPr>
          <w:p w14:paraId="28A7B652"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Q3</w:t>
            </w:r>
          </w:p>
        </w:tc>
        <w:tc>
          <w:tcPr>
            <w:tcW w:w="0" w:type="auto"/>
            <w:hideMark/>
          </w:tcPr>
          <w:p w14:paraId="450A2D66"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IQR</w:t>
            </w:r>
          </w:p>
        </w:tc>
        <w:tc>
          <w:tcPr>
            <w:tcW w:w="0" w:type="auto"/>
            <w:hideMark/>
          </w:tcPr>
          <w:p w14:paraId="327C7214"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Lower Bound</w:t>
            </w:r>
          </w:p>
        </w:tc>
        <w:tc>
          <w:tcPr>
            <w:tcW w:w="0" w:type="auto"/>
            <w:hideMark/>
          </w:tcPr>
          <w:p w14:paraId="6B3142CD"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Upper Bound</w:t>
            </w:r>
          </w:p>
        </w:tc>
        <w:tc>
          <w:tcPr>
            <w:tcW w:w="0" w:type="auto"/>
            <w:hideMark/>
          </w:tcPr>
          <w:p w14:paraId="5BDCB4FF"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Nb Outliers</w:t>
            </w:r>
          </w:p>
        </w:tc>
        <w:tc>
          <w:tcPr>
            <w:tcW w:w="0" w:type="auto"/>
            <w:hideMark/>
          </w:tcPr>
          <w:p w14:paraId="3D1884A9" w14:textId="77777777" w:rsidR="00C329F6" w:rsidRPr="009E4D2E" w:rsidRDefault="00C329F6">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w:t>
            </w:r>
          </w:p>
        </w:tc>
      </w:tr>
      <w:tr w:rsidR="00C329F6" w:rsidRPr="009E4D2E" w14:paraId="5F0DA520" w14:textId="77777777">
        <w:tc>
          <w:tcPr>
            <w:tcW w:w="2127" w:type="dxa"/>
            <w:hideMark/>
          </w:tcPr>
          <w:p w14:paraId="30756B0C"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age</w:t>
            </w:r>
          </w:p>
        </w:tc>
        <w:tc>
          <w:tcPr>
            <w:tcW w:w="1230" w:type="dxa"/>
            <w:hideMark/>
          </w:tcPr>
          <w:p w14:paraId="23987DDC"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42</w:t>
            </w:r>
          </w:p>
        </w:tc>
        <w:tc>
          <w:tcPr>
            <w:tcW w:w="0" w:type="auto"/>
            <w:hideMark/>
          </w:tcPr>
          <w:p w14:paraId="2C2113E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56</w:t>
            </w:r>
          </w:p>
        </w:tc>
        <w:tc>
          <w:tcPr>
            <w:tcW w:w="0" w:type="auto"/>
            <w:hideMark/>
          </w:tcPr>
          <w:p w14:paraId="0C043FA3"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14.00</w:t>
            </w:r>
          </w:p>
        </w:tc>
        <w:tc>
          <w:tcPr>
            <w:tcW w:w="0" w:type="auto"/>
            <w:hideMark/>
          </w:tcPr>
          <w:p w14:paraId="1A09F9BA"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21.00</w:t>
            </w:r>
          </w:p>
        </w:tc>
        <w:tc>
          <w:tcPr>
            <w:tcW w:w="0" w:type="auto"/>
            <w:hideMark/>
          </w:tcPr>
          <w:p w14:paraId="0BBE202D"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77.00</w:t>
            </w:r>
          </w:p>
        </w:tc>
        <w:tc>
          <w:tcPr>
            <w:tcW w:w="0" w:type="auto"/>
            <w:hideMark/>
          </w:tcPr>
          <w:p w14:paraId="17E51C64"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0</w:t>
            </w:r>
          </w:p>
        </w:tc>
        <w:tc>
          <w:tcPr>
            <w:tcW w:w="0" w:type="auto"/>
            <w:hideMark/>
          </w:tcPr>
          <w:p w14:paraId="4B7EEB17"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0.00%</w:t>
            </w:r>
          </w:p>
        </w:tc>
      </w:tr>
      <w:tr w:rsidR="00C329F6" w:rsidRPr="009E4D2E" w14:paraId="3F8AE995" w14:textId="77777777">
        <w:tc>
          <w:tcPr>
            <w:tcW w:w="2127" w:type="dxa"/>
            <w:hideMark/>
          </w:tcPr>
          <w:p w14:paraId="2984995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cigarettes_per_day</w:t>
            </w:r>
          </w:p>
        </w:tc>
        <w:tc>
          <w:tcPr>
            <w:tcW w:w="1230" w:type="dxa"/>
            <w:hideMark/>
          </w:tcPr>
          <w:p w14:paraId="5EFA5FFD"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0</w:t>
            </w:r>
          </w:p>
        </w:tc>
        <w:tc>
          <w:tcPr>
            <w:tcW w:w="0" w:type="auto"/>
            <w:hideMark/>
          </w:tcPr>
          <w:p w14:paraId="46414327"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20</w:t>
            </w:r>
          </w:p>
        </w:tc>
        <w:tc>
          <w:tcPr>
            <w:tcW w:w="0" w:type="auto"/>
            <w:hideMark/>
          </w:tcPr>
          <w:p w14:paraId="50BA0BA1"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20.00</w:t>
            </w:r>
          </w:p>
        </w:tc>
        <w:tc>
          <w:tcPr>
            <w:tcW w:w="0" w:type="auto"/>
            <w:hideMark/>
          </w:tcPr>
          <w:p w14:paraId="0C5CFEE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–30.00</w:t>
            </w:r>
          </w:p>
        </w:tc>
        <w:tc>
          <w:tcPr>
            <w:tcW w:w="0" w:type="auto"/>
            <w:hideMark/>
          </w:tcPr>
          <w:p w14:paraId="66AA939E"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50.00</w:t>
            </w:r>
          </w:p>
        </w:tc>
        <w:tc>
          <w:tcPr>
            <w:tcW w:w="0" w:type="auto"/>
            <w:hideMark/>
          </w:tcPr>
          <w:p w14:paraId="38EDEFBD"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12</w:t>
            </w:r>
          </w:p>
        </w:tc>
        <w:tc>
          <w:tcPr>
            <w:tcW w:w="0" w:type="auto"/>
            <w:hideMark/>
          </w:tcPr>
          <w:p w14:paraId="1B12E94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0.28%</w:t>
            </w:r>
          </w:p>
        </w:tc>
      </w:tr>
      <w:tr w:rsidR="00C329F6" w:rsidRPr="009E4D2E" w14:paraId="4A2ED953" w14:textId="77777777">
        <w:tc>
          <w:tcPr>
            <w:tcW w:w="2127" w:type="dxa"/>
            <w:hideMark/>
          </w:tcPr>
          <w:p w14:paraId="4F2FCED9"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cholesterol</w:t>
            </w:r>
          </w:p>
        </w:tc>
        <w:tc>
          <w:tcPr>
            <w:tcW w:w="1230" w:type="dxa"/>
            <w:hideMark/>
          </w:tcPr>
          <w:p w14:paraId="781F2CE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206</w:t>
            </w:r>
          </w:p>
        </w:tc>
        <w:tc>
          <w:tcPr>
            <w:tcW w:w="0" w:type="auto"/>
            <w:hideMark/>
          </w:tcPr>
          <w:p w14:paraId="5F09899B"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263</w:t>
            </w:r>
          </w:p>
        </w:tc>
        <w:tc>
          <w:tcPr>
            <w:tcW w:w="0" w:type="auto"/>
            <w:hideMark/>
          </w:tcPr>
          <w:p w14:paraId="0BF0DF72"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57.00</w:t>
            </w:r>
          </w:p>
        </w:tc>
        <w:tc>
          <w:tcPr>
            <w:tcW w:w="0" w:type="auto"/>
            <w:hideMark/>
          </w:tcPr>
          <w:p w14:paraId="32B8CD9D"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120.50</w:t>
            </w:r>
          </w:p>
        </w:tc>
        <w:tc>
          <w:tcPr>
            <w:tcW w:w="0" w:type="auto"/>
            <w:hideMark/>
          </w:tcPr>
          <w:p w14:paraId="76B4D886"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348.50</w:t>
            </w:r>
          </w:p>
        </w:tc>
        <w:tc>
          <w:tcPr>
            <w:tcW w:w="0" w:type="auto"/>
            <w:hideMark/>
          </w:tcPr>
          <w:p w14:paraId="12E37A61"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56</w:t>
            </w:r>
          </w:p>
        </w:tc>
        <w:tc>
          <w:tcPr>
            <w:tcW w:w="0" w:type="auto"/>
            <w:hideMark/>
          </w:tcPr>
          <w:p w14:paraId="3BDA8BB8"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1.32%</w:t>
            </w:r>
          </w:p>
        </w:tc>
      </w:tr>
      <w:tr w:rsidR="00C329F6" w:rsidRPr="009E4D2E" w14:paraId="1F03DCEE" w14:textId="77777777">
        <w:tc>
          <w:tcPr>
            <w:tcW w:w="2127" w:type="dxa"/>
            <w:hideMark/>
          </w:tcPr>
          <w:p w14:paraId="025429EF"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systolic_bp</w:t>
            </w:r>
          </w:p>
        </w:tc>
        <w:tc>
          <w:tcPr>
            <w:tcW w:w="1230" w:type="dxa"/>
            <w:hideMark/>
          </w:tcPr>
          <w:p w14:paraId="71D9751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117</w:t>
            </w:r>
          </w:p>
        </w:tc>
        <w:tc>
          <w:tcPr>
            <w:tcW w:w="0" w:type="auto"/>
            <w:hideMark/>
          </w:tcPr>
          <w:p w14:paraId="3E6CCC58"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144</w:t>
            </w:r>
          </w:p>
        </w:tc>
        <w:tc>
          <w:tcPr>
            <w:tcW w:w="0" w:type="auto"/>
            <w:hideMark/>
          </w:tcPr>
          <w:p w14:paraId="6EE81B2A"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27.00</w:t>
            </w:r>
          </w:p>
        </w:tc>
        <w:tc>
          <w:tcPr>
            <w:tcW w:w="0" w:type="auto"/>
            <w:hideMark/>
          </w:tcPr>
          <w:p w14:paraId="59671A3C"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76.50</w:t>
            </w:r>
          </w:p>
        </w:tc>
        <w:tc>
          <w:tcPr>
            <w:tcW w:w="0" w:type="auto"/>
            <w:hideMark/>
          </w:tcPr>
          <w:p w14:paraId="636652ED"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184.50</w:t>
            </w:r>
          </w:p>
        </w:tc>
        <w:tc>
          <w:tcPr>
            <w:tcW w:w="0" w:type="auto"/>
            <w:hideMark/>
          </w:tcPr>
          <w:p w14:paraId="678833D9"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126</w:t>
            </w:r>
          </w:p>
        </w:tc>
        <w:tc>
          <w:tcPr>
            <w:tcW w:w="0" w:type="auto"/>
            <w:hideMark/>
          </w:tcPr>
          <w:p w14:paraId="6F39FF4B"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2.97%</w:t>
            </w:r>
          </w:p>
        </w:tc>
      </w:tr>
      <w:tr w:rsidR="00C329F6" w:rsidRPr="009E4D2E" w14:paraId="0A297114" w14:textId="77777777">
        <w:tc>
          <w:tcPr>
            <w:tcW w:w="2127" w:type="dxa"/>
            <w:hideMark/>
          </w:tcPr>
          <w:p w14:paraId="723F5386"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diastolic_bp</w:t>
            </w:r>
          </w:p>
        </w:tc>
        <w:tc>
          <w:tcPr>
            <w:tcW w:w="1230" w:type="dxa"/>
            <w:hideMark/>
          </w:tcPr>
          <w:p w14:paraId="02743D4F"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75</w:t>
            </w:r>
          </w:p>
        </w:tc>
        <w:tc>
          <w:tcPr>
            <w:tcW w:w="0" w:type="auto"/>
            <w:hideMark/>
          </w:tcPr>
          <w:p w14:paraId="4060BC77"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89.875</w:t>
            </w:r>
          </w:p>
        </w:tc>
        <w:tc>
          <w:tcPr>
            <w:tcW w:w="0" w:type="auto"/>
            <w:hideMark/>
          </w:tcPr>
          <w:p w14:paraId="5A2B06FC"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14.875</w:t>
            </w:r>
          </w:p>
        </w:tc>
        <w:tc>
          <w:tcPr>
            <w:tcW w:w="0" w:type="auto"/>
            <w:hideMark/>
          </w:tcPr>
          <w:p w14:paraId="3FB7D5A7"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52.69</w:t>
            </w:r>
          </w:p>
        </w:tc>
        <w:tc>
          <w:tcPr>
            <w:tcW w:w="0" w:type="auto"/>
            <w:hideMark/>
          </w:tcPr>
          <w:p w14:paraId="0A8C34EC"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112.19</w:t>
            </w:r>
          </w:p>
        </w:tc>
        <w:tc>
          <w:tcPr>
            <w:tcW w:w="0" w:type="auto"/>
            <w:hideMark/>
          </w:tcPr>
          <w:p w14:paraId="3FD6FFA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81</w:t>
            </w:r>
          </w:p>
        </w:tc>
        <w:tc>
          <w:tcPr>
            <w:tcW w:w="0" w:type="auto"/>
            <w:hideMark/>
          </w:tcPr>
          <w:p w14:paraId="36197850"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1.91%</w:t>
            </w:r>
          </w:p>
        </w:tc>
      </w:tr>
      <w:tr w:rsidR="00C329F6" w:rsidRPr="009E4D2E" w14:paraId="24722D83" w14:textId="77777777">
        <w:tc>
          <w:tcPr>
            <w:tcW w:w="2127" w:type="dxa"/>
            <w:hideMark/>
          </w:tcPr>
          <w:p w14:paraId="72E3C1D6"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bmi</w:t>
            </w:r>
          </w:p>
        </w:tc>
        <w:tc>
          <w:tcPr>
            <w:tcW w:w="1230" w:type="dxa"/>
            <w:hideMark/>
          </w:tcPr>
          <w:p w14:paraId="26902A13"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23.07</w:t>
            </w:r>
          </w:p>
        </w:tc>
        <w:tc>
          <w:tcPr>
            <w:tcW w:w="0" w:type="auto"/>
            <w:hideMark/>
          </w:tcPr>
          <w:p w14:paraId="03AAF425"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28.04</w:t>
            </w:r>
          </w:p>
        </w:tc>
        <w:tc>
          <w:tcPr>
            <w:tcW w:w="0" w:type="auto"/>
            <w:hideMark/>
          </w:tcPr>
          <w:p w14:paraId="5064EFBB"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4.97</w:t>
            </w:r>
          </w:p>
        </w:tc>
        <w:tc>
          <w:tcPr>
            <w:tcW w:w="0" w:type="auto"/>
            <w:hideMark/>
          </w:tcPr>
          <w:p w14:paraId="4B4DACEE"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15.62</w:t>
            </w:r>
          </w:p>
        </w:tc>
        <w:tc>
          <w:tcPr>
            <w:tcW w:w="0" w:type="auto"/>
            <w:hideMark/>
          </w:tcPr>
          <w:p w14:paraId="7DEFF1AF"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35.50</w:t>
            </w:r>
          </w:p>
        </w:tc>
        <w:tc>
          <w:tcPr>
            <w:tcW w:w="0" w:type="auto"/>
            <w:hideMark/>
          </w:tcPr>
          <w:p w14:paraId="7917D4DC"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97</w:t>
            </w:r>
          </w:p>
        </w:tc>
        <w:tc>
          <w:tcPr>
            <w:tcW w:w="0" w:type="auto"/>
            <w:hideMark/>
          </w:tcPr>
          <w:p w14:paraId="224DF9BB"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2.29%</w:t>
            </w:r>
          </w:p>
        </w:tc>
      </w:tr>
      <w:tr w:rsidR="00C329F6" w:rsidRPr="009E4D2E" w14:paraId="4562C03E" w14:textId="77777777">
        <w:tc>
          <w:tcPr>
            <w:tcW w:w="2127" w:type="dxa"/>
            <w:hideMark/>
          </w:tcPr>
          <w:p w14:paraId="4B48C55E"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heart_rate</w:t>
            </w:r>
          </w:p>
        </w:tc>
        <w:tc>
          <w:tcPr>
            <w:tcW w:w="1230" w:type="dxa"/>
            <w:hideMark/>
          </w:tcPr>
          <w:p w14:paraId="41C88BA1"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68</w:t>
            </w:r>
          </w:p>
        </w:tc>
        <w:tc>
          <w:tcPr>
            <w:tcW w:w="0" w:type="auto"/>
            <w:hideMark/>
          </w:tcPr>
          <w:p w14:paraId="45A16938"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83</w:t>
            </w:r>
          </w:p>
        </w:tc>
        <w:tc>
          <w:tcPr>
            <w:tcW w:w="0" w:type="auto"/>
            <w:hideMark/>
          </w:tcPr>
          <w:p w14:paraId="5C4E58FE"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15.00</w:t>
            </w:r>
          </w:p>
        </w:tc>
        <w:tc>
          <w:tcPr>
            <w:tcW w:w="0" w:type="auto"/>
            <w:hideMark/>
          </w:tcPr>
          <w:p w14:paraId="44B8E556"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45.50</w:t>
            </w:r>
          </w:p>
        </w:tc>
        <w:tc>
          <w:tcPr>
            <w:tcW w:w="0" w:type="auto"/>
            <w:hideMark/>
          </w:tcPr>
          <w:p w14:paraId="0442DEA6"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105.50</w:t>
            </w:r>
          </w:p>
        </w:tc>
        <w:tc>
          <w:tcPr>
            <w:tcW w:w="0" w:type="auto"/>
            <w:hideMark/>
          </w:tcPr>
          <w:p w14:paraId="146447F2"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76</w:t>
            </w:r>
          </w:p>
        </w:tc>
        <w:tc>
          <w:tcPr>
            <w:tcW w:w="0" w:type="auto"/>
            <w:hideMark/>
          </w:tcPr>
          <w:p w14:paraId="6628C6E2"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1.79%</w:t>
            </w:r>
          </w:p>
        </w:tc>
      </w:tr>
      <w:tr w:rsidR="00C329F6" w:rsidRPr="009E4D2E" w14:paraId="0B48CE60" w14:textId="77777777">
        <w:tc>
          <w:tcPr>
            <w:tcW w:w="2127" w:type="dxa"/>
            <w:hideMark/>
          </w:tcPr>
          <w:p w14:paraId="7875D2D3"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glucose</w:t>
            </w:r>
          </w:p>
        </w:tc>
        <w:tc>
          <w:tcPr>
            <w:tcW w:w="1230" w:type="dxa"/>
            <w:hideMark/>
          </w:tcPr>
          <w:p w14:paraId="5B25F3B8"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71</w:t>
            </w:r>
          </w:p>
        </w:tc>
        <w:tc>
          <w:tcPr>
            <w:tcW w:w="0" w:type="auto"/>
            <w:hideMark/>
          </w:tcPr>
          <w:p w14:paraId="5A03B87A"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87</w:t>
            </w:r>
          </w:p>
        </w:tc>
        <w:tc>
          <w:tcPr>
            <w:tcW w:w="0" w:type="auto"/>
            <w:hideMark/>
          </w:tcPr>
          <w:p w14:paraId="5BC909F8"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16.00</w:t>
            </w:r>
          </w:p>
        </w:tc>
        <w:tc>
          <w:tcPr>
            <w:tcW w:w="0" w:type="auto"/>
            <w:hideMark/>
          </w:tcPr>
          <w:p w14:paraId="4A904D47"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47.00</w:t>
            </w:r>
          </w:p>
        </w:tc>
        <w:tc>
          <w:tcPr>
            <w:tcW w:w="0" w:type="auto"/>
            <w:hideMark/>
          </w:tcPr>
          <w:p w14:paraId="1CF182FF"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111.00</w:t>
            </w:r>
          </w:p>
        </w:tc>
        <w:tc>
          <w:tcPr>
            <w:tcW w:w="0" w:type="auto"/>
            <w:hideMark/>
          </w:tcPr>
          <w:p w14:paraId="783B412E"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188</w:t>
            </w:r>
          </w:p>
        </w:tc>
        <w:tc>
          <w:tcPr>
            <w:tcW w:w="0" w:type="auto"/>
            <w:hideMark/>
          </w:tcPr>
          <w:p w14:paraId="14408C08" w14:textId="77777777" w:rsidR="00C329F6" w:rsidRPr="009E4D2E" w:rsidRDefault="00C329F6">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4.44%</w:t>
            </w:r>
          </w:p>
        </w:tc>
      </w:tr>
    </w:tbl>
    <w:p w14:paraId="35C5E650" w14:textId="77777777" w:rsidR="00C329F6" w:rsidRDefault="00C329F6" w:rsidP="00294305">
      <w:pPr>
        <w:jc w:val="both"/>
        <w:rPr>
          <w:rFonts w:ascii="Times New Roman" w:hAnsi="Times New Roman" w:cs="Times New Roman"/>
        </w:rPr>
      </w:pPr>
    </w:p>
    <w:p w14:paraId="3753F998" w14:textId="77777777" w:rsidR="00C329F6" w:rsidRDefault="00C329F6" w:rsidP="00C329F6">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Tableau – Analyse des liens entre outliers et variables explicatives</w:t>
      </w:r>
    </w:p>
    <w:tbl>
      <w:tblPr>
        <w:tblStyle w:val="Grilledutableau"/>
        <w:tblW w:w="10774" w:type="dxa"/>
        <w:tblInd w:w="-856" w:type="dxa"/>
        <w:tblLook w:val="04A0" w:firstRow="1" w:lastRow="0" w:firstColumn="1" w:lastColumn="0" w:noHBand="0" w:noVBand="1"/>
      </w:tblPr>
      <w:tblGrid>
        <w:gridCol w:w="1560"/>
        <w:gridCol w:w="1416"/>
        <w:gridCol w:w="1842"/>
        <w:gridCol w:w="1043"/>
        <w:gridCol w:w="1296"/>
        <w:gridCol w:w="3617"/>
      </w:tblGrid>
      <w:tr w:rsidR="00C329F6" w:rsidRPr="00605D4E" w14:paraId="13ABAC2A" w14:textId="77777777">
        <w:tc>
          <w:tcPr>
            <w:tcW w:w="1560" w:type="dxa"/>
            <w:hideMark/>
          </w:tcPr>
          <w:p w14:paraId="3912B698" w14:textId="77777777" w:rsidR="00C329F6" w:rsidRPr="00605D4E" w:rsidRDefault="00C329F6">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Variable</w:t>
            </w:r>
          </w:p>
        </w:tc>
        <w:tc>
          <w:tcPr>
            <w:tcW w:w="1416" w:type="dxa"/>
            <w:hideMark/>
          </w:tcPr>
          <w:p w14:paraId="1DF3AA15" w14:textId="77777777" w:rsidR="00C329F6" w:rsidRPr="00605D4E" w:rsidRDefault="00C329F6">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Nb d’outliers</w:t>
            </w:r>
          </w:p>
        </w:tc>
        <w:tc>
          <w:tcPr>
            <w:tcW w:w="1842" w:type="dxa"/>
            <w:hideMark/>
          </w:tcPr>
          <w:p w14:paraId="27D09856" w14:textId="77777777" w:rsidR="00C329F6" w:rsidRPr="00605D4E" w:rsidRDefault="00C329F6">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Variable explicative testée</w:t>
            </w:r>
          </w:p>
        </w:tc>
        <w:tc>
          <w:tcPr>
            <w:tcW w:w="1043" w:type="dxa"/>
            <w:hideMark/>
          </w:tcPr>
          <w:p w14:paraId="0870D145" w14:textId="77777777" w:rsidR="00C329F6" w:rsidRPr="00605D4E" w:rsidRDefault="00C329F6">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Test utilisé</w:t>
            </w:r>
          </w:p>
        </w:tc>
        <w:tc>
          <w:tcPr>
            <w:tcW w:w="1296" w:type="dxa"/>
            <w:hideMark/>
          </w:tcPr>
          <w:p w14:paraId="6B18F61E" w14:textId="77777777" w:rsidR="00C329F6" w:rsidRPr="00605D4E" w:rsidRDefault="00C329F6">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p-value (3 décimales)</w:t>
            </w:r>
          </w:p>
        </w:tc>
        <w:tc>
          <w:tcPr>
            <w:tcW w:w="3617" w:type="dxa"/>
            <w:hideMark/>
          </w:tcPr>
          <w:p w14:paraId="37A6C3A0" w14:textId="77777777" w:rsidR="00C329F6" w:rsidRPr="00605D4E" w:rsidRDefault="00C329F6">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Interprétation</w:t>
            </w:r>
          </w:p>
        </w:tc>
      </w:tr>
      <w:tr w:rsidR="00C329F6" w:rsidRPr="00605D4E" w14:paraId="2C423B70" w14:textId="77777777">
        <w:tc>
          <w:tcPr>
            <w:tcW w:w="1560" w:type="dxa"/>
            <w:hideMark/>
          </w:tcPr>
          <w:p w14:paraId="3BF89555"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Cholestérol</w:t>
            </w:r>
          </w:p>
        </w:tc>
        <w:tc>
          <w:tcPr>
            <w:tcW w:w="1416" w:type="dxa"/>
            <w:hideMark/>
          </w:tcPr>
          <w:p w14:paraId="4A85C20F"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56</w:t>
            </w:r>
          </w:p>
        </w:tc>
        <w:tc>
          <w:tcPr>
            <w:tcW w:w="1842" w:type="dxa"/>
            <w:hideMark/>
          </w:tcPr>
          <w:p w14:paraId="08728DAC"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043" w:type="dxa"/>
            <w:hideMark/>
          </w:tcPr>
          <w:p w14:paraId="2DB1B941"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296" w:type="dxa"/>
            <w:hideMark/>
          </w:tcPr>
          <w:p w14:paraId="161CCE2E"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3617" w:type="dxa"/>
            <w:hideMark/>
          </w:tcPr>
          <w:p w14:paraId="6A1E6CD6"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Les valeurs extrêmes sont cohérentes avec une hypercholestérolémie physiologique. Aucune variable explicative pertinente disponible. </w:t>
            </w:r>
            <w:r w:rsidRPr="00605D4E">
              <w:rPr>
                <w:rFonts w:ascii="Times New Roman" w:eastAsia="Times New Roman" w:hAnsi="Times New Roman" w:cs="Times New Roman"/>
                <w:b/>
                <w:bCs/>
                <w:kern w:val="0"/>
                <w:lang w:eastAsia="fr-BE"/>
                <w14:ligatures w14:val="none"/>
              </w:rPr>
              <w:t>Outliers légitimes → conserver.</w:t>
            </w:r>
          </w:p>
        </w:tc>
      </w:tr>
      <w:tr w:rsidR="00C329F6" w:rsidRPr="00605D4E" w14:paraId="4051481F" w14:textId="77777777">
        <w:tc>
          <w:tcPr>
            <w:tcW w:w="1560" w:type="dxa"/>
            <w:hideMark/>
          </w:tcPr>
          <w:p w14:paraId="03EF0E89"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Systolic BP</w:t>
            </w:r>
          </w:p>
        </w:tc>
        <w:tc>
          <w:tcPr>
            <w:tcW w:w="1416" w:type="dxa"/>
            <w:hideMark/>
          </w:tcPr>
          <w:p w14:paraId="050D3EE4"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126</w:t>
            </w:r>
          </w:p>
        </w:tc>
        <w:tc>
          <w:tcPr>
            <w:tcW w:w="1842" w:type="dxa"/>
            <w:hideMark/>
          </w:tcPr>
          <w:p w14:paraId="68326F3E"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Hypertension (</w:t>
            </w:r>
            <w:r w:rsidRPr="00605D4E">
              <w:rPr>
                <w:rFonts w:ascii="Courier New" w:eastAsia="Times New Roman" w:hAnsi="Courier New" w:cs="Courier New"/>
                <w:kern w:val="0"/>
                <w:sz w:val="20"/>
                <w:szCs w:val="20"/>
                <w:lang w:eastAsia="fr-BE"/>
                <w14:ligatures w14:val="none"/>
              </w:rPr>
              <w:t>prevalentHyp</w:t>
            </w:r>
            <w:r w:rsidRPr="00605D4E">
              <w:rPr>
                <w:rFonts w:ascii="Times New Roman" w:eastAsia="Times New Roman" w:hAnsi="Times New Roman" w:cs="Times New Roman"/>
                <w:kern w:val="0"/>
                <w:lang w:eastAsia="fr-BE"/>
                <w14:ligatures w14:val="none"/>
              </w:rPr>
              <w:t>)</w:t>
            </w:r>
          </w:p>
        </w:tc>
        <w:tc>
          <w:tcPr>
            <w:tcW w:w="1043" w:type="dxa"/>
            <w:hideMark/>
          </w:tcPr>
          <w:p w14:paraId="71E28320"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χ²</w:t>
            </w:r>
          </w:p>
        </w:tc>
        <w:tc>
          <w:tcPr>
            <w:tcW w:w="1296" w:type="dxa"/>
            <w:hideMark/>
          </w:tcPr>
          <w:p w14:paraId="19CD4828"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&lt; 0,001</w:t>
            </w:r>
          </w:p>
        </w:tc>
        <w:tc>
          <w:tcPr>
            <w:tcW w:w="3617" w:type="dxa"/>
            <w:hideMark/>
          </w:tcPr>
          <w:p w14:paraId="7355DECD"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Association extrêmement forte : les outliers correspondent aux hypertensions sévères. </w:t>
            </w:r>
            <w:r w:rsidRPr="00605D4E">
              <w:rPr>
                <w:rFonts w:ascii="Times New Roman" w:eastAsia="Times New Roman" w:hAnsi="Times New Roman" w:cs="Times New Roman"/>
                <w:b/>
                <w:bCs/>
                <w:kern w:val="0"/>
                <w:lang w:eastAsia="fr-BE"/>
                <w14:ligatures w14:val="none"/>
              </w:rPr>
              <w:t>Outliers explicables → conserver.</w:t>
            </w:r>
          </w:p>
        </w:tc>
      </w:tr>
      <w:tr w:rsidR="00C329F6" w:rsidRPr="00605D4E" w14:paraId="7D1262EB" w14:textId="77777777">
        <w:tc>
          <w:tcPr>
            <w:tcW w:w="1560" w:type="dxa"/>
            <w:hideMark/>
          </w:tcPr>
          <w:p w14:paraId="0948AB9A"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Diastolic BP</w:t>
            </w:r>
          </w:p>
        </w:tc>
        <w:tc>
          <w:tcPr>
            <w:tcW w:w="1416" w:type="dxa"/>
            <w:hideMark/>
          </w:tcPr>
          <w:p w14:paraId="43EBDA5C"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81</w:t>
            </w:r>
          </w:p>
        </w:tc>
        <w:tc>
          <w:tcPr>
            <w:tcW w:w="1842" w:type="dxa"/>
            <w:hideMark/>
          </w:tcPr>
          <w:p w14:paraId="4A24C3BA"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043" w:type="dxa"/>
            <w:hideMark/>
          </w:tcPr>
          <w:p w14:paraId="7F759B45"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296" w:type="dxa"/>
            <w:hideMark/>
          </w:tcPr>
          <w:p w14:paraId="5DD2AB10"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3617" w:type="dxa"/>
            <w:hideMark/>
          </w:tcPr>
          <w:p w14:paraId="75F96E89"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Les valeurs extrêmes reflètent des profils hypertensifs avancés. Aucun signal d'erreur. </w:t>
            </w:r>
            <w:r w:rsidRPr="00605D4E">
              <w:rPr>
                <w:rFonts w:ascii="Times New Roman" w:eastAsia="Times New Roman" w:hAnsi="Times New Roman" w:cs="Times New Roman"/>
                <w:b/>
                <w:bCs/>
                <w:kern w:val="0"/>
                <w:lang w:eastAsia="fr-BE"/>
                <w14:ligatures w14:val="none"/>
              </w:rPr>
              <w:t>Outliers cohérents → conserver.</w:t>
            </w:r>
          </w:p>
        </w:tc>
      </w:tr>
      <w:tr w:rsidR="00C329F6" w:rsidRPr="00605D4E" w14:paraId="028FADB4" w14:textId="77777777">
        <w:tc>
          <w:tcPr>
            <w:tcW w:w="1560" w:type="dxa"/>
            <w:hideMark/>
          </w:tcPr>
          <w:p w14:paraId="4569D9F7"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lastRenderedPageBreak/>
              <w:t>BMI</w:t>
            </w:r>
          </w:p>
        </w:tc>
        <w:tc>
          <w:tcPr>
            <w:tcW w:w="1416" w:type="dxa"/>
            <w:hideMark/>
          </w:tcPr>
          <w:p w14:paraId="08DBB7AB"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97</w:t>
            </w:r>
          </w:p>
        </w:tc>
        <w:tc>
          <w:tcPr>
            <w:tcW w:w="1842" w:type="dxa"/>
            <w:hideMark/>
          </w:tcPr>
          <w:p w14:paraId="7021D3EA"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Sexe (</w:t>
            </w:r>
            <w:r w:rsidRPr="00605D4E">
              <w:rPr>
                <w:rFonts w:ascii="Courier New" w:eastAsia="Times New Roman" w:hAnsi="Courier New" w:cs="Courier New"/>
                <w:kern w:val="0"/>
                <w:sz w:val="20"/>
                <w:szCs w:val="20"/>
                <w:lang w:eastAsia="fr-BE"/>
                <w14:ligatures w14:val="none"/>
              </w:rPr>
              <w:t>male</w:t>
            </w:r>
            <w:r w:rsidRPr="00605D4E">
              <w:rPr>
                <w:rFonts w:ascii="Times New Roman" w:eastAsia="Times New Roman" w:hAnsi="Times New Roman" w:cs="Times New Roman"/>
                <w:kern w:val="0"/>
                <w:lang w:eastAsia="fr-BE"/>
                <w14:ligatures w14:val="none"/>
              </w:rPr>
              <w:t>)</w:t>
            </w:r>
          </w:p>
        </w:tc>
        <w:tc>
          <w:tcPr>
            <w:tcW w:w="1043" w:type="dxa"/>
            <w:hideMark/>
          </w:tcPr>
          <w:p w14:paraId="5CCBAC12"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Mann-Whitney</w:t>
            </w:r>
          </w:p>
        </w:tc>
        <w:tc>
          <w:tcPr>
            <w:tcW w:w="1296" w:type="dxa"/>
            <w:hideMark/>
          </w:tcPr>
          <w:p w14:paraId="0C951651"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&lt; 0,001</w:t>
            </w:r>
          </w:p>
        </w:tc>
        <w:tc>
          <w:tcPr>
            <w:tcW w:w="3617" w:type="dxa"/>
            <w:hideMark/>
          </w:tcPr>
          <w:p w14:paraId="4E85EADB"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Les extrêmes du BMI différent significativement selon le sexe, ce qui correspond à des variations métaboliques connues. </w:t>
            </w:r>
            <w:r w:rsidRPr="00605D4E">
              <w:rPr>
                <w:rFonts w:ascii="Times New Roman" w:eastAsia="Times New Roman" w:hAnsi="Times New Roman" w:cs="Times New Roman"/>
                <w:b/>
                <w:bCs/>
                <w:kern w:val="0"/>
                <w:lang w:eastAsia="fr-BE"/>
                <w14:ligatures w14:val="none"/>
              </w:rPr>
              <w:t>Outliers physiologiques → conserver.</w:t>
            </w:r>
          </w:p>
        </w:tc>
      </w:tr>
      <w:tr w:rsidR="00C329F6" w:rsidRPr="00605D4E" w14:paraId="4CCDD72E" w14:textId="77777777">
        <w:tc>
          <w:tcPr>
            <w:tcW w:w="1560" w:type="dxa"/>
            <w:hideMark/>
          </w:tcPr>
          <w:p w14:paraId="5D077335"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Heart rate</w:t>
            </w:r>
          </w:p>
        </w:tc>
        <w:tc>
          <w:tcPr>
            <w:tcW w:w="1416" w:type="dxa"/>
            <w:hideMark/>
          </w:tcPr>
          <w:p w14:paraId="01DBA787"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76</w:t>
            </w:r>
          </w:p>
        </w:tc>
        <w:tc>
          <w:tcPr>
            <w:tcW w:w="1842" w:type="dxa"/>
            <w:hideMark/>
          </w:tcPr>
          <w:p w14:paraId="62B6A668"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043" w:type="dxa"/>
            <w:hideMark/>
          </w:tcPr>
          <w:p w14:paraId="141ABEC0"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296" w:type="dxa"/>
            <w:hideMark/>
          </w:tcPr>
          <w:p w14:paraId="6114837F"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3617" w:type="dxa"/>
            <w:hideMark/>
          </w:tcPr>
          <w:p w14:paraId="6B057E5E"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Tachycardies plausibles (tabac, stress, activité). </w:t>
            </w:r>
            <w:r w:rsidRPr="00605D4E">
              <w:rPr>
                <w:rFonts w:ascii="Times New Roman" w:eastAsia="Times New Roman" w:hAnsi="Times New Roman" w:cs="Times New Roman"/>
                <w:b/>
                <w:bCs/>
                <w:kern w:val="0"/>
                <w:lang w:eastAsia="fr-BE"/>
                <w14:ligatures w14:val="none"/>
              </w:rPr>
              <w:t>Outliers naturels → conserver.</w:t>
            </w:r>
          </w:p>
        </w:tc>
      </w:tr>
      <w:tr w:rsidR="00C329F6" w:rsidRPr="00605D4E" w14:paraId="7FC2EB66" w14:textId="77777777">
        <w:tc>
          <w:tcPr>
            <w:tcW w:w="1560" w:type="dxa"/>
            <w:hideMark/>
          </w:tcPr>
          <w:p w14:paraId="0FC4E372"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Glucose</w:t>
            </w:r>
          </w:p>
        </w:tc>
        <w:tc>
          <w:tcPr>
            <w:tcW w:w="1416" w:type="dxa"/>
            <w:hideMark/>
          </w:tcPr>
          <w:p w14:paraId="0F5636D4"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188</w:t>
            </w:r>
          </w:p>
        </w:tc>
        <w:tc>
          <w:tcPr>
            <w:tcW w:w="1842" w:type="dxa"/>
            <w:hideMark/>
          </w:tcPr>
          <w:p w14:paraId="79820F25"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Diabète (</w:t>
            </w:r>
            <w:r w:rsidRPr="00605D4E">
              <w:rPr>
                <w:rFonts w:ascii="Courier New" w:eastAsia="Times New Roman" w:hAnsi="Courier New" w:cs="Courier New"/>
                <w:kern w:val="0"/>
                <w:sz w:val="20"/>
                <w:szCs w:val="20"/>
                <w:lang w:eastAsia="fr-BE"/>
                <w14:ligatures w14:val="none"/>
              </w:rPr>
              <w:t>diabetes</w:t>
            </w:r>
            <w:r w:rsidRPr="00605D4E">
              <w:rPr>
                <w:rFonts w:ascii="Times New Roman" w:eastAsia="Times New Roman" w:hAnsi="Times New Roman" w:cs="Times New Roman"/>
                <w:kern w:val="0"/>
                <w:lang w:eastAsia="fr-BE"/>
                <w14:ligatures w14:val="none"/>
              </w:rPr>
              <w:t>)</w:t>
            </w:r>
          </w:p>
        </w:tc>
        <w:tc>
          <w:tcPr>
            <w:tcW w:w="1043" w:type="dxa"/>
            <w:hideMark/>
          </w:tcPr>
          <w:p w14:paraId="0D8BFE1F"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χ²</w:t>
            </w:r>
          </w:p>
        </w:tc>
        <w:tc>
          <w:tcPr>
            <w:tcW w:w="1296" w:type="dxa"/>
            <w:hideMark/>
          </w:tcPr>
          <w:p w14:paraId="4EA0B285"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&lt; 0,001</w:t>
            </w:r>
          </w:p>
        </w:tc>
        <w:tc>
          <w:tcPr>
            <w:tcW w:w="3617" w:type="dxa"/>
            <w:hideMark/>
          </w:tcPr>
          <w:p w14:paraId="05ED6832" w14:textId="77777777" w:rsidR="00C329F6" w:rsidRPr="00605D4E" w:rsidRDefault="00C329F6">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Corrélation extrêmement forte : les outliers correspondent à des hyperglycémies de patients diabétiques. </w:t>
            </w:r>
            <w:r w:rsidRPr="00605D4E">
              <w:rPr>
                <w:rFonts w:ascii="Times New Roman" w:eastAsia="Times New Roman" w:hAnsi="Times New Roman" w:cs="Times New Roman"/>
                <w:b/>
                <w:bCs/>
                <w:kern w:val="0"/>
                <w:lang w:eastAsia="fr-BE"/>
                <w14:ligatures w14:val="none"/>
              </w:rPr>
              <w:t>Outliers essentiels → conserver absolument.</w:t>
            </w:r>
          </w:p>
        </w:tc>
      </w:tr>
    </w:tbl>
    <w:p w14:paraId="653FAF0D" w14:textId="77777777" w:rsidR="00C329F6" w:rsidRDefault="00C329F6" w:rsidP="00294305">
      <w:pPr>
        <w:jc w:val="both"/>
        <w:rPr>
          <w:rFonts w:ascii="Times New Roman" w:hAnsi="Times New Roman" w:cs="Times New Roman"/>
        </w:rPr>
      </w:pPr>
    </w:p>
    <w:p w14:paraId="26D8901E" w14:textId="77777777" w:rsidR="00C329F6" w:rsidRPr="00605D4E" w:rsidRDefault="00C329F6" w:rsidP="00C329F6">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605D4E">
        <w:rPr>
          <w:rFonts w:ascii="Times New Roman" w:eastAsia="Times New Roman" w:hAnsi="Times New Roman" w:cs="Times New Roman"/>
          <w:b/>
          <w:bCs/>
          <w:kern w:val="0"/>
          <w:sz w:val="36"/>
          <w:szCs w:val="36"/>
          <w:lang w:eastAsia="fr-BE"/>
          <w14:ligatures w14:val="none"/>
        </w:rPr>
        <w:t>Distribution générale des extrêmes</w:t>
      </w:r>
    </w:p>
    <w:p w14:paraId="5D1DA2AB" w14:textId="77777777" w:rsidR="00C329F6" w:rsidRPr="00605D4E" w:rsidRDefault="00C329F6" w:rsidP="00C329F6">
      <w:p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Les boxplots montrent la présence d’outliers dans presque toutes les variables continues, en particulier :</w:t>
      </w:r>
    </w:p>
    <w:p w14:paraId="54F656CE" w14:textId="77777777" w:rsidR="00C329F6" w:rsidRPr="00605D4E" w:rsidRDefault="00C329F6" w:rsidP="00C329F6">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Glucose</w:t>
      </w:r>
      <w:r w:rsidRPr="00605D4E">
        <w:rPr>
          <w:rFonts w:ascii="Times New Roman" w:eastAsia="Times New Roman" w:hAnsi="Times New Roman" w:cs="Times New Roman"/>
          <w:kern w:val="0"/>
          <w:lang w:eastAsia="fr-BE"/>
          <w14:ligatures w14:val="none"/>
        </w:rPr>
        <w:t xml:space="preserve"> : forte queue à droite</w:t>
      </w:r>
    </w:p>
    <w:p w14:paraId="096D1121" w14:textId="77777777" w:rsidR="00C329F6" w:rsidRPr="00605D4E" w:rsidRDefault="00C329F6" w:rsidP="00C329F6">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Systolic BP</w:t>
      </w:r>
      <w:r w:rsidRPr="00605D4E">
        <w:rPr>
          <w:rFonts w:ascii="Times New Roman" w:eastAsia="Times New Roman" w:hAnsi="Times New Roman" w:cs="Times New Roman"/>
          <w:kern w:val="0"/>
          <w:lang w:eastAsia="fr-BE"/>
          <w14:ligatures w14:val="none"/>
        </w:rPr>
        <w:t xml:space="preserve"> et </w:t>
      </w:r>
      <w:r w:rsidRPr="00605D4E">
        <w:rPr>
          <w:rFonts w:ascii="Times New Roman" w:eastAsia="Times New Roman" w:hAnsi="Times New Roman" w:cs="Times New Roman"/>
          <w:b/>
          <w:bCs/>
          <w:kern w:val="0"/>
          <w:lang w:eastAsia="fr-BE"/>
          <w14:ligatures w14:val="none"/>
        </w:rPr>
        <w:t>Diastolic BP</w:t>
      </w:r>
      <w:r w:rsidRPr="00605D4E">
        <w:rPr>
          <w:rFonts w:ascii="Times New Roman" w:eastAsia="Times New Roman" w:hAnsi="Times New Roman" w:cs="Times New Roman"/>
          <w:kern w:val="0"/>
          <w:lang w:eastAsia="fr-BE"/>
          <w14:ligatures w14:val="none"/>
        </w:rPr>
        <w:t xml:space="preserve"> : nombreux pics hypertensifs</w:t>
      </w:r>
    </w:p>
    <w:p w14:paraId="3836CEDE" w14:textId="77777777" w:rsidR="00C329F6" w:rsidRPr="00605D4E" w:rsidRDefault="00C329F6" w:rsidP="00C329F6">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BMI</w:t>
      </w:r>
      <w:r w:rsidRPr="00605D4E">
        <w:rPr>
          <w:rFonts w:ascii="Times New Roman" w:eastAsia="Times New Roman" w:hAnsi="Times New Roman" w:cs="Times New Roman"/>
          <w:kern w:val="0"/>
          <w:lang w:eastAsia="fr-BE"/>
          <w14:ligatures w14:val="none"/>
        </w:rPr>
        <w:t xml:space="preserve"> : cas d'obésité sévère</w:t>
      </w:r>
    </w:p>
    <w:p w14:paraId="29AAF71D" w14:textId="77777777" w:rsidR="00C329F6" w:rsidRPr="00605D4E" w:rsidRDefault="00C329F6" w:rsidP="00C329F6">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Heart rate</w:t>
      </w:r>
      <w:r w:rsidRPr="00605D4E">
        <w:rPr>
          <w:rFonts w:ascii="Times New Roman" w:eastAsia="Times New Roman" w:hAnsi="Times New Roman" w:cs="Times New Roman"/>
          <w:kern w:val="0"/>
          <w:lang w:eastAsia="fr-BE"/>
          <w14:ligatures w14:val="none"/>
        </w:rPr>
        <w:t xml:space="preserve"> : tachycardies possibles</w:t>
      </w:r>
    </w:p>
    <w:p w14:paraId="1ED6CC8F" w14:textId="77777777" w:rsidR="00C329F6" w:rsidRPr="00605D4E" w:rsidRDefault="00C329F6" w:rsidP="00C329F6">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Cholestérol</w:t>
      </w:r>
      <w:r w:rsidRPr="00605D4E">
        <w:rPr>
          <w:rFonts w:ascii="Times New Roman" w:eastAsia="Times New Roman" w:hAnsi="Times New Roman" w:cs="Times New Roman"/>
          <w:kern w:val="0"/>
          <w:lang w:eastAsia="fr-BE"/>
          <w14:ligatures w14:val="none"/>
        </w:rPr>
        <w:t xml:space="preserve"> : cas d’hypercholestérolémie marquée</w:t>
      </w:r>
    </w:p>
    <w:p w14:paraId="31724631" w14:textId="77777777" w:rsidR="00C329F6" w:rsidRPr="00605D4E" w:rsidRDefault="00C329F6" w:rsidP="00C329F6">
      <w:p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Ces observations suggèrent une forte hétérogénéité clinique dans la population, ce qui est attendu dans une cohorte cardiovasculaire.</w:t>
      </w:r>
    </w:p>
    <w:p w14:paraId="07FBA124" w14:textId="77777777" w:rsidR="00C329F6" w:rsidRPr="00605D4E" w:rsidRDefault="00000000" w:rsidP="00C329F6">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384E1717">
          <v:rect id="_x0000_i1025" style="width:0;height:1.5pt" o:hralign="center" o:hrstd="t" o:hr="t" fillcolor="#a0a0a0" stroked="f"/>
        </w:pict>
      </w:r>
    </w:p>
    <w:p w14:paraId="5B61A5A9" w14:textId="77777777" w:rsidR="00C329F6" w:rsidRPr="00605D4E" w:rsidRDefault="00C329F6" w:rsidP="00C329F6">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605D4E">
        <w:rPr>
          <w:rFonts w:ascii="Segoe UI Emoji" w:eastAsia="Times New Roman" w:hAnsi="Segoe UI Emoji" w:cs="Segoe UI Emoji"/>
          <w:b/>
          <w:bCs/>
          <w:kern w:val="0"/>
          <w:sz w:val="36"/>
          <w:szCs w:val="36"/>
          <w:lang w:eastAsia="fr-BE"/>
          <w14:ligatures w14:val="none"/>
        </w:rPr>
        <w:t>🔎</w:t>
      </w:r>
      <w:r w:rsidRPr="00605D4E">
        <w:rPr>
          <w:rFonts w:ascii="Times New Roman" w:eastAsia="Times New Roman" w:hAnsi="Times New Roman" w:cs="Times New Roman"/>
          <w:b/>
          <w:bCs/>
          <w:kern w:val="0"/>
          <w:sz w:val="36"/>
          <w:szCs w:val="36"/>
          <w:lang w:eastAsia="fr-BE"/>
          <w14:ligatures w14:val="none"/>
        </w:rPr>
        <w:t xml:space="preserve"> 2. Validation clinique des valeurs extrêmes</w:t>
      </w:r>
    </w:p>
    <w:p w14:paraId="4C1D3E74" w14:textId="77777777" w:rsidR="00C329F6" w:rsidRPr="00605D4E" w:rsidRDefault="00C329F6" w:rsidP="00C329F6">
      <w:p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lastRenderedPageBreak/>
        <w:t>Afin d’éviter d’éliminer des valeurs qui pourraient être médicalement pertinentes, des tests statistiques ont été appliqués pour déterminer si les outliers étaient influencés par des facteurs cliniques connus.</w:t>
      </w:r>
    </w:p>
    <w:p w14:paraId="18F1BDDC" w14:textId="77777777" w:rsidR="00C329F6" w:rsidRPr="00605D4E" w:rsidRDefault="00C329F6" w:rsidP="00C329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605D4E">
        <w:rPr>
          <w:rFonts w:ascii="Segoe UI Emoji" w:eastAsia="Times New Roman" w:hAnsi="Segoe UI Emoji" w:cs="Segoe UI Emoji"/>
          <w:b/>
          <w:bCs/>
          <w:kern w:val="0"/>
          <w:sz w:val="27"/>
          <w:szCs w:val="27"/>
          <w:lang w:eastAsia="fr-BE"/>
          <w14:ligatures w14:val="none"/>
        </w:rPr>
        <w:t>🔥</w:t>
      </w:r>
      <w:r w:rsidRPr="00605D4E">
        <w:rPr>
          <w:rFonts w:ascii="Times New Roman" w:eastAsia="Times New Roman" w:hAnsi="Times New Roman" w:cs="Times New Roman"/>
          <w:b/>
          <w:bCs/>
          <w:kern w:val="0"/>
          <w:sz w:val="27"/>
          <w:szCs w:val="27"/>
          <w:lang w:eastAsia="fr-BE"/>
          <w14:ligatures w14:val="none"/>
        </w:rPr>
        <w:t xml:space="preserve"> Glucose et diabète</w:t>
      </w:r>
    </w:p>
    <w:p w14:paraId="0D0D72F9" w14:textId="77777777" w:rsidR="00C329F6" w:rsidRPr="00605D4E" w:rsidRDefault="00C329F6" w:rsidP="00C329F6">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p-value : </w:t>
      </w:r>
      <w:r w:rsidRPr="00605D4E">
        <w:rPr>
          <w:rFonts w:ascii="Times New Roman" w:eastAsia="Times New Roman" w:hAnsi="Times New Roman" w:cs="Times New Roman"/>
          <w:b/>
          <w:bCs/>
          <w:kern w:val="0"/>
          <w:lang w:eastAsia="fr-BE"/>
          <w14:ligatures w14:val="none"/>
        </w:rPr>
        <w:t>&lt; 0,001</w:t>
      </w:r>
      <w:r w:rsidRPr="00605D4E">
        <w:rPr>
          <w:rFonts w:ascii="Times New Roman" w:eastAsia="Times New Roman" w:hAnsi="Times New Roman" w:cs="Times New Roman"/>
          <w:kern w:val="0"/>
          <w:lang w:eastAsia="fr-BE"/>
          <w14:ligatures w14:val="none"/>
        </w:rPr>
        <w:br/>
        <w:t>→ Les outliers correspondent clairement à des patients diabétiques.</w:t>
      </w:r>
      <w:r w:rsidRPr="00605D4E">
        <w:rPr>
          <w:rFonts w:ascii="Times New Roman" w:eastAsia="Times New Roman" w:hAnsi="Times New Roman" w:cs="Times New Roman"/>
          <w:kern w:val="0"/>
          <w:lang w:eastAsia="fr-BE"/>
          <w14:ligatures w14:val="none"/>
        </w:rPr>
        <w:br/>
        <w:t xml:space="preserve">→ </w:t>
      </w:r>
      <w:r w:rsidRPr="00605D4E">
        <w:rPr>
          <w:rFonts w:ascii="Times New Roman" w:eastAsia="Times New Roman" w:hAnsi="Times New Roman" w:cs="Times New Roman"/>
          <w:b/>
          <w:bCs/>
          <w:kern w:val="0"/>
          <w:lang w:eastAsia="fr-BE"/>
          <w14:ligatures w14:val="none"/>
        </w:rPr>
        <w:t>Doivent absolument être conservés.</w:t>
      </w:r>
    </w:p>
    <w:p w14:paraId="580069F6" w14:textId="77777777" w:rsidR="00C329F6" w:rsidRPr="00605D4E" w:rsidRDefault="00C329F6" w:rsidP="00C329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605D4E">
        <w:rPr>
          <w:rFonts w:ascii="Segoe UI Emoji" w:eastAsia="Times New Roman" w:hAnsi="Segoe UI Emoji" w:cs="Segoe UI Emoji"/>
          <w:b/>
          <w:bCs/>
          <w:kern w:val="0"/>
          <w:sz w:val="27"/>
          <w:szCs w:val="27"/>
          <w:lang w:eastAsia="fr-BE"/>
          <w14:ligatures w14:val="none"/>
        </w:rPr>
        <w:t>🔥</w:t>
      </w:r>
      <w:r w:rsidRPr="00605D4E">
        <w:rPr>
          <w:rFonts w:ascii="Times New Roman" w:eastAsia="Times New Roman" w:hAnsi="Times New Roman" w:cs="Times New Roman"/>
          <w:b/>
          <w:bCs/>
          <w:kern w:val="0"/>
          <w:sz w:val="27"/>
          <w:szCs w:val="27"/>
          <w:lang w:eastAsia="fr-BE"/>
          <w14:ligatures w14:val="none"/>
        </w:rPr>
        <w:t xml:space="preserve"> Pression systolique et hypertension</w:t>
      </w:r>
    </w:p>
    <w:p w14:paraId="22EDE25A" w14:textId="77777777" w:rsidR="00C329F6" w:rsidRPr="00605D4E" w:rsidRDefault="00C329F6" w:rsidP="00C329F6">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p-value : </w:t>
      </w:r>
      <w:r w:rsidRPr="00605D4E">
        <w:rPr>
          <w:rFonts w:ascii="Times New Roman" w:eastAsia="Times New Roman" w:hAnsi="Times New Roman" w:cs="Times New Roman"/>
          <w:b/>
          <w:bCs/>
          <w:kern w:val="0"/>
          <w:lang w:eastAsia="fr-BE"/>
          <w14:ligatures w14:val="none"/>
        </w:rPr>
        <w:t>&lt; 0,001</w:t>
      </w:r>
      <w:r w:rsidRPr="00605D4E">
        <w:rPr>
          <w:rFonts w:ascii="Times New Roman" w:eastAsia="Times New Roman" w:hAnsi="Times New Roman" w:cs="Times New Roman"/>
          <w:kern w:val="0"/>
          <w:lang w:eastAsia="fr-BE"/>
          <w14:ligatures w14:val="none"/>
        </w:rPr>
        <w:br/>
        <w:t>→ Les extrêmes systoliques sont largement expliqués par l'hypertension préexistante.</w:t>
      </w:r>
      <w:r w:rsidRPr="00605D4E">
        <w:rPr>
          <w:rFonts w:ascii="Times New Roman" w:eastAsia="Times New Roman" w:hAnsi="Times New Roman" w:cs="Times New Roman"/>
          <w:kern w:val="0"/>
          <w:lang w:eastAsia="fr-BE"/>
          <w14:ligatures w14:val="none"/>
        </w:rPr>
        <w:br/>
        <w:t xml:space="preserve">→ </w:t>
      </w:r>
      <w:r w:rsidRPr="00605D4E">
        <w:rPr>
          <w:rFonts w:ascii="Times New Roman" w:eastAsia="Times New Roman" w:hAnsi="Times New Roman" w:cs="Times New Roman"/>
          <w:b/>
          <w:bCs/>
          <w:kern w:val="0"/>
          <w:lang w:eastAsia="fr-BE"/>
          <w14:ligatures w14:val="none"/>
        </w:rPr>
        <w:t>Ce ne sont pas des erreurs : ce sont des cas sévères.</w:t>
      </w:r>
    </w:p>
    <w:p w14:paraId="1B116453" w14:textId="77777777" w:rsidR="00C329F6" w:rsidRPr="00605D4E" w:rsidRDefault="00C329F6" w:rsidP="00C329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605D4E">
        <w:rPr>
          <w:rFonts w:ascii="Segoe UI Emoji" w:eastAsia="Times New Roman" w:hAnsi="Segoe UI Emoji" w:cs="Segoe UI Emoji"/>
          <w:b/>
          <w:bCs/>
          <w:kern w:val="0"/>
          <w:sz w:val="27"/>
          <w:szCs w:val="27"/>
          <w:lang w:eastAsia="fr-BE"/>
          <w14:ligatures w14:val="none"/>
        </w:rPr>
        <w:t>🔥</w:t>
      </w:r>
      <w:r w:rsidRPr="00605D4E">
        <w:rPr>
          <w:rFonts w:ascii="Times New Roman" w:eastAsia="Times New Roman" w:hAnsi="Times New Roman" w:cs="Times New Roman"/>
          <w:b/>
          <w:bCs/>
          <w:kern w:val="0"/>
          <w:sz w:val="27"/>
          <w:szCs w:val="27"/>
          <w:lang w:eastAsia="fr-BE"/>
          <w14:ligatures w14:val="none"/>
        </w:rPr>
        <w:t xml:space="preserve"> BMI et sexe</w:t>
      </w:r>
    </w:p>
    <w:p w14:paraId="05427E87" w14:textId="77777777" w:rsidR="00C329F6" w:rsidRPr="00C65B98" w:rsidRDefault="00C329F6" w:rsidP="00C329F6">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p-value : </w:t>
      </w:r>
      <w:r w:rsidRPr="00605D4E">
        <w:rPr>
          <w:rFonts w:ascii="Times New Roman" w:eastAsia="Times New Roman" w:hAnsi="Times New Roman" w:cs="Times New Roman"/>
          <w:b/>
          <w:bCs/>
          <w:kern w:val="0"/>
          <w:lang w:eastAsia="fr-BE"/>
          <w14:ligatures w14:val="none"/>
        </w:rPr>
        <w:t>&lt; 0,001</w:t>
      </w:r>
      <w:r w:rsidRPr="00605D4E">
        <w:rPr>
          <w:rFonts w:ascii="Times New Roman" w:eastAsia="Times New Roman" w:hAnsi="Times New Roman" w:cs="Times New Roman"/>
          <w:kern w:val="0"/>
          <w:lang w:eastAsia="fr-BE"/>
          <w14:ligatures w14:val="none"/>
        </w:rPr>
        <w:br/>
        <w:t>→ Les valeurs extrêmes du BMI diffèrent selon le sexe, ce qui est physiologiquement cohérent.</w:t>
      </w:r>
      <w:r w:rsidRPr="00605D4E">
        <w:rPr>
          <w:rFonts w:ascii="Times New Roman" w:eastAsia="Times New Roman" w:hAnsi="Times New Roman" w:cs="Times New Roman"/>
          <w:kern w:val="0"/>
          <w:lang w:eastAsia="fr-BE"/>
          <w14:ligatures w14:val="none"/>
        </w:rPr>
        <w:br/>
        <w:t xml:space="preserve">→ </w:t>
      </w:r>
      <w:r w:rsidRPr="00605D4E">
        <w:rPr>
          <w:rFonts w:ascii="Times New Roman" w:eastAsia="Times New Roman" w:hAnsi="Times New Roman" w:cs="Times New Roman"/>
          <w:b/>
          <w:bCs/>
          <w:kern w:val="0"/>
          <w:lang w:eastAsia="fr-BE"/>
          <w14:ligatures w14:val="none"/>
        </w:rPr>
        <w:t>Ils ne doivent pas être supprimés.</w:t>
      </w:r>
    </w:p>
    <w:p w14:paraId="62FCA143" w14:textId="7B8E3866" w:rsidR="00E52B14" w:rsidRDefault="001F0644" w:rsidP="00C329F6">
      <w:pPr>
        <w:spacing w:before="100" w:beforeAutospacing="1" w:after="100" w:afterAutospacing="1" w:line="240" w:lineRule="auto"/>
        <w:jc w:val="both"/>
        <w:rPr>
          <w:rFonts w:ascii="Times New Roman" w:eastAsia="Times New Roman" w:hAnsi="Times New Roman" w:cs="Times New Roman"/>
          <w:i/>
          <w:iCs/>
          <w:kern w:val="0"/>
          <w:lang w:eastAsia="fr-BE"/>
          <w14:ligatures w14:val="none"/>
        </w:rPr>
      </w:pPr>
      <w:r>
        <w:rPr>
          <w:rFonts w:ascii="Times New Roman" w:eastAsia="Times New Roman" w:hAnsi="Times New Roman" w:cs="Times New Roman"/>
          <w:i/>
          <w:iCs/>
          <w:kern w:val="0"/>
          <w:lang w:eastAsia="fr-BE"/>
          <w14:ligatures w14:val="none"/>
        </w:rPr>
        <w:t>« </w:t>
      </w:r>
      <w:r w:rsidR="00C329F6" w:rsidRPr="00C65B98">
        <w:rPr>
          <w:rFonts w:ascii="Times New Roman" w:eastAsia="Times New Roman" w:hAnsi="Times New Roman" w:cs="Times New Roman"/>
          <w:i/>
          <w:iCs/>
          <w:kern w:val="0"/>
          <w:lang w:eastAsia="fr-BE"/>
          <w14:ligatures w14:val="none"/>
        </w:rPr>
        <w:t>L’ensemble des tests statistiques réalisés montre que les valeurs extrêmes observées dans la base Framingham sont fortement associées à des facteurs cliniques pertinents. Elles ne constituent pas des erreurs de mesure mais reflètent des conditions physiologiques réelles (hypertension sévère, dyslipidémie, diabète, variations métaboliques). Aucun traitement de winsorisation ou suppression n’est recommandé. Ces outliers doivent être conservés pour préserver l’information clinique essentielle à la modélisation. »</w:t>
      </w:r>
    </w:p>
    <w:p w14:paraId="1A168E61" w14:textId="77777777" w:rsidR="00E52B14" w:rsidRDefault="00E52B14">
      <w:pPr>
        <w:rPr>
          <w:rFonts w:ascii="Times New Roman" w:eastAsia="Times New Roman" w:hAnsi="Times New Roman" w:cs="Times New Roman"/>
          <w:i/>
          <w:iCs/>
          <w:kern w:val="0"/>
          <w:lang w:eastAsia="fr-BE"/>
          <w14:ligatures w14:val="none"/>
        </w:rPr>
      </w:pPr>
      <w:r>
        <w:rPr>
          <w:rFonts w:ascii="Times New Roman" w:eastAsia="Times New Roman" w:hAnsi="Times New Roman" w:cs="Times New Roman"/>
          <w:i/>
          <w:iCs/>
          <w:kern w:val="0"/>
          <w:lang w:eastAsia="fr-BE"/>
          <w14:ligatures w14:val="none"/>
        </w:rPr>
        <w:br w:type="page"/>
      </w:r>
    </w:p>
    <w:p w14:paraId="32943A52" w14:textId="207FDD48" w:rsidR="00C329F6" w:rsidRDefault="00E52B14" w:rsidP="00C329F6">
      <w:pPr>
        <w:spacing w:before="100" w:beforeAutospacing="1" w:after="100" w:afterAutospacing="1" w:line="240" w:lineRule="auto"/>
        <w:jc w:val="both"/>
        <w:rPr>
          <w:rFonts w:ascii="Times New Roman" w:eastAsia="Times New Roman" w:hAnsi="Times New Roman" w:cs="Times New Roman"/>
          <w:b/>
          <w:bCs/>
          <w:i/>
          <w:iCs/>
          <w:kern w:val="0"/>
          <w:u w:val="single"/>
          <w:lang w:eastAsia="fr-BE"/>
          <w14:ligatures w14:val="none"/>
        </w:rPr>
      </w:pPr>
      <w:r w:rsidRPr="00E52B14">
        <w:rPr>
          <w:rFonts w:ascii="Times New Roman" w:eastAsia="Times New Roman" w:hAnsi="Times New Roman" w:cs="Times New Roman"/>
          <w:b/>
          <w:bCs/>
          <w:i/>
          <w:iCs/>
          <w:kern w:val="0"/>
          <w:u w:val="single"/>
          <w:lang w:eastAsia="fr-BE"/>
          <w14:ligatures w14:val="none"/>
        </w:rPr>
        <w:lastRenderedPageBreak/>
        <w:t xml:space="preserve">Résultats finaux </w:t>
      </w:r>
    </w:p>
    <w:p w14:paraId="476E09C5" w14:textId="77777777" w:rsidR="00E52B14" w:rsidRPr="00E52B14" w:rsidRDefault="00E52B14" w:rsidP="00E52B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E52B14">
        <w:rPr>
          <w:rFonts w:ascii="Times New Roman" w:eastAsia="Times New Roman" w:hAnsi="Times New Roman" w:cs="Times New Roman"/>
          <w:b/>
          <w:bCs/>
          <w:kern w:val="0"/>
          <w:sz w:val="36"/>
          <w:szCs w:val="36"/>
          <w:lang w:eastAsia="fr-BE"/>
          <w14:ligatures w14:val="none"/>
        </w:rPr>
        <w:t>1. Tableau de régression final (</w:t>
      </w:r>
      <w:proofErr w:type="spellStart"/>
      <w:r w:rsidRPr="00E52B14">
        <w:rPr>
          <w:rFonts w:ascii="Times New Roman" w:eastAsia="Times New Roman" w:hAnsi="Times New Roman" w:cs="Times New Roman"/>
          <w:b/>
          <w:bCs/>
          <w:kern w:val="0"/>
          <w:sz w:val="36"/>
          <w:szCs w:val="36"/>
          <w:lang w:eastAsia="fr-BE"/>
          <w14:ligatures w14:val="none"/>
        </w:rPr>
        <w:t>LogReg</w:t>
      </w:r>
      <w:proofErr w:type="spellEnd"/>
      <w:r w:rsidRPr="00E52B14">
        <w:rPr>
          <w:rFonts w:ascii="Times New Roman" w:eastAsia="Times New Roman" w:hAnsi="Times New Roman" w:cs="Times New Roman"/>
          <w:b/>
          <w:bCs/>
          <w:kern w:val="0"/>
          <w:sz w:val="36"/>
          <w:szCs w:val="36"/>
          <w:lang w:eastAsia="fr-BE"/>
          <w14:ligatures w14:val="none"/>
        </w:rPr>
        <w:t xml:space="preserve"> A2, trié par importance SHAP)</w:t>
      </w:r>
    </w:p>
    <w:p w14:paraId="6379A275" w14:textId="77777777" w:rsidR="00E52B14" w:rsidRPr="00E52B14" w:rsidRDefault="00E52B14" w:rsidP="00E52B14">
      <w:pPr>
        <w:spacing w:before="100" w:beforeAutospacing="1" w:after="100" w:afterAutospacing="1" w:line="240" w:lineRule="auto"/>
        <w:rPr>
          <w:rFonts w:ascii="Times New Roman" w:eastAsia="Times New Roman" w:hAnsi="Times New Roman" w:cs="Times New Roman"/>
          <w:kern w:val="0"/>
          <w:lang w:eastAsia="fr-BE"/>
          <w14:ligatures w14:val="none"/>
        </w:rPr>
      </w:pPr>
      <w:r w:rsidRPr="00E52B14">
        <w:rPr>
          <w:rFonts w:ascii="Segoe UI Emoji" w:eastAsia="Times New Roman" w:hAnsi="Segoe UI Emoji" w:cs="Segoe UI Emoji"/>
          <w:kern w:val="0"/>
          <w:lang w:eastAsia="fr-BE"/>
          <w14:ligatures w14:val="none"/>
        </w:rPr>
        <w:t>⚠️</w:t>
      </w:r>
      <w:r w:rsidRPr="00E52B14">
        <w:rPr>
          <w:rFonts w:ascii="Times New Roman" w:eastAsia="Times New Roman" w:hAnsi="Times New Roman" w:cs="Times New Roman"/>
          <w:kern w:val="0"/>
          <w:lang w:eastAsia="fr-BE"/>
          <w14:ligatures w14:val="none"/>
        </w:rPr>
        <w:t xml:space="preserve"> Tes variables ont été </w:t>
      </w:r>
      <w:r w:rsidRPr="00E52B14">
        <w:rPr>
          <w:rFonts w:ascii="Times New Roman" w:eastAsia="Times New Roman" w:hAnsi="Times New Roman" w:cs="Times New Roman"/>
          <w:b/>
          <w:bCs/>
          <w:kern w:val="0"/>
          <w:lang w:eastAsia="fr-BE"/>
          <w14:ligatures w14:val="none"/>
        </w:rPr>
        <w:t>standardisées</w:t>
      </w:r>
      <w:r w:rsidRPr="00E52B14">
        <w:rPr>
          <w:rFonts w:ascii="Times New Roman" w:eastAsia="Times New Roman" w:hAnsi="Times New Roman" w:cs="Times New Roman"/>
          <w:kern w:val="0"/>
          <w:lang w:eastAsia="fr-BE"/>
          <w14:ligatures w14:val="none"/>
        </w:rPr>
        <w:t xml:space="preserve"> avant la régression logistique : les </w:t>
      </w:r>
      <w:r w:rsidRPr="00E52B14">
        <w:rPr>
          <w:rFonts w:ascii="Times New Roman" w:eastAsia="Times New Roman" w:hAnsi="Times New Roman" w:cs="Times New Roman"/>
          <w:b/>
          <w:bCs/>
          <w:kern w:val="0"/>
          <w:lang w:eastAsia="fr-BE"/>
          <w14:ligatures w14:val="none"/>
        </w:rPr>
        <w:t>β et OR se lisent donc “par écart-type”</w:t>
      </w:r>
      <w:r w:rsidRPr="00E52B14">
        <w:rPr>
          <w:rFonts w:ascii="Times New Roman" w:eastAsia="Times New Roman" w:hAnsi="Times New Roman" w:cs="Times New Roman"/>
          <w:kern w:val="0"/>
          <w:lang w:eastAsia="fr-BE"/>
          <w14:ligatures w14:val="none"/>
        </w:rPr>
        <w:t xml:space="preserve"> de la variable, pas “par 1 unité brute”.</w:t>
      </w:r>
      <w:r w:rsidRPr="00E52B14">
        <w:rPr>
          <w:rFonts w:ascii="Times New Roman" w:eastAsia="Times New Roman" w:hAnsi="Times New Roman" w:cs="Times New Roman"/>
          <w:kern w:val="0"/>
          <w:lang w:eastAsia="fr-BE"/>
          <w14:ligatures w14:val="none"/>
        </w:rPr>
        <w:br/>
        <w:t>Ça reste très utile pour comparer les forces relatives des facteurs de risque.</w:t>
      </w:r>
    </w:p>
    <w:p w14:paraId="4C5A3ED1" w14:textId="187984B6" w:rsidR="00E52B14" w:rsidRDefault="00E52B14" w:rsidP="00E52B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E52B14">
        <w:rPr>
          <w:rFonts w:ascii="Times New Roman" w:eastAsia="Times New Roman" w:hAnsi="Times New Roman" w:cs="Times New Roman"/>
          <w:b/>
          <w:bCs/>
          <w:kern w:val="0"/>
          <w:sz w:val="27"/>
          <w:szCs w:val="27"/>
          <w:lang w:eastAsia="fr-BE"/>
          <w14:ligatures w14:val="none"/>
        </w:rPr>
        <w:t>Tableau X – Régression logistique finale (</w:t>
      </w:r>
      <w:proofErr w:type="spellStart"/>
      <w:r w:rsidRPr="00E52B14">
        <w:rPr>
          <w:rFonts w:ascii="Times New Roman" w:eastAsia="Times New Roman" w:hAnsi="Times New Roman" w:cs="Times New Roman"/>
          <w:b/>
          <w:bCs/>
          <w:kern w:val="0"/>
          <w:sz w:val="27"/>
          <w:szCs w:val="27"/>
          <w:lang w:eastAsia="fr-BE"/>
          <w14:ligatures w14:val="none"/>
        </w:rPr>
        <w:t>LogReg</w:t>
      </w:r>
      <w:proofErr w:type="spellEnd"/>
      <w:r w:rsidRPr="00E52B14">
        <w:rPr>
          <w:rFonts w:ascii="Times New Roman" w:eastAsia="Times New Roman" w:hAnsi="Times New Roman" w:cs="Times New Roman"/>
          <w:b/>
          <w:bCs/>
          <w:kern w:val="0"/>
          <w:sz w:val="27"/>
          <w:szCs w:val="27"/>
          <w:lang w:eastAsia="fr-BE"/>
          <w14:ligatures w14:val="none"/>
        </w:rPr>
        <w:t xml:space="preserve"> A2) et importance SHAP</w:t>
      </w:r>
      <w:r>
        <w:rPr>
          <w:rFonts w:ascii="Times New Roman" w:eastAsia="Times New Roman" w:hAnsi="Times New Roman" w:cs="Times New Roman"/>
          <w:b/>
          <w:bCs/>
          <w:kern w:val="0"/>
          <w:sz w:val="27"/>
          <w:szCs w:val="27"/>
          <w:lang w:eastAsia="fr-BE"/>
          <w14:ligatures w14:val="none"/>
        </w:rPr>
        <w:t xml:space="preserve"> (test)</w:t>
      </w:r>
    </w:p>
    <w:tbl>
      <w:tblPr>
        <w:tblStyle w:val="Grilledutableau"/>
        <w:tblW w:w="13952" w:type="dxa"/>
        <w:tblLook w:val="04A0" w:firstRow="1" w:lastRow="0" w:firstColumn="1" w:lastColumn="0" w:noHBand="0" w:noVBand="1"/>
      </w:tblPr>
      <w:tblGrid>
        <w:gridCol w:w="1797"/>
        <w:gridCol w:w="3048"/>
        <w:gridCol w:w="1174"/>
        <w:gridCol w:w="1347"/>
        <w:gridCol w:w="1985"/>
        <w:gridCol w:w="2126"/>
        <w:gridCol w:w="2475"/>
      </w:tblGrid>
      <w:tr w:rsidR="00E52B14" w:rsidRPr="00E52B14" w14:paraId="2BE8F961" w14:textId="77777777" w:rsidTr="00E52B14">
        <w:tc>
          <w:tcPr>
            <w:tcW w:w="0" w:type="auto"/>
            <w:hideMark/>
          </w:tcPr>
          <w:p w14:paraId="5CC289C8"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Rang SHAP</w:t>
            </w:r>
          </w:p>
        </w:tc>
        <w:tc>
          <w:tcPr>
            <w:tcW w:w="0" w:type="auto"/>
            <w:hideMark/>
          </w:tcPr>
          <w:p w14:paraId="2E2C9D91"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Variable</w:t>
            </w:r>
          </w:p>
        </w:tc>
        <w:tc>
          <w:tcPr>
            <w:tcW w:w="0" w:type="auto"/>
            <w:hideMark/>
          </w:tcPr>
          <w:p w14:paraId="00A58A56"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β</w:t>
            </w:r>
          </w:p>
        </w:tc>
        <w:tc>
          <w:tcPr>
            <w:tcW w:w="1347" w:type="dxa"/>
            <w:hideMark/>
          </w:tcPr>
          <w:p w14:paraId="69B8C3BB"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OR</w:t>
            </w:r>
          </w:p>
        </w:tc>
        <w:tc>
          <w:tcPr>
            <w:tcW w:w="1985" w:type="dxa"/>
            <w:hideMark/>
          </w:tcPr>
          <w:p w14:paraId="7039C981"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IC95% (OR)</w:t>
            </w:r>
          </w:p>
        </w:tc>
        <w:tc>
          <w:tcPr>
            <w:tcW w:w="2126" w:type="dxa"/>
            <w:hideMark/>
          </w:tcPr>
          <w:p w14:paraId="73F446BB"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p-value</w:t>
            </w:r>
          </w:p>
        </w:tc>
        <w:tc>
          <w:tcPr>
            <w:tcW w:w="2475" w:type="dxa"/>
            <w:hideMark/>
          </w:tcPr>
          <w:p w14:paraId="7D4A7149" w14:textId="77777777" w:rsidR="00E52B14" w:rsidRPr="00E52B14" w:rsidRDefault="00E52B14" w:rsidP="00E52B14">
            <w:pPr>
              <w:jc w:val="center"/>
              <w:rPr>
                <w:rFonts w:ascii="Times New Roman" w:eastAsia="Times New Roman" w:hAnsi="Times New Roman" w:cs="Times New Roman"/>
                <w:b/>
                <w:bCs/>
                <w:kern w:val="0"/>
                <w:lang w:eastAsia="fr-BE"/>
                <w14:ligatures w14:val="none"/>
              </w:rPr>
            </w:pPr>
            <w:r w:rsidRPr="00E52B14">
              <w:rPr>
                <w:rFonts w:ascii="Times New Roman" w:eastAsia="Times New Roman" w:hAnsi="Times New Roman" w:cs="Times New Roman"/>
                <w:b/>
                <w:bCs/>
                <w:kern w:val="0"/>
                <w:lang w:eastAsia="fr-BE"/>
                <w14:ligatures w14:val="none"/>
              </w:rPr>
              <w:t>Importance SHAP (</w:t>
            </w:r>
            <w:proofErr w:type="spellStart"/>
            <w:r w:rsidRPr="00E52B14">
              <w:rPr>
                <w:rFonts w:ascii="Times New Roman" w:eastAsia="Times New Roman" w:hAnsi="Times New Roman" w:cs="Times New Roman"/>
                <w:b/>
                <w:bCs/>
                <w:kern w:val="0"/>
                <w:lang w:eastAsia="fr-BE"/>
                <w14:ligatures w14:val="none"/>
              </w:rPr>
              <w:t>moy</w:t>
            </w:r>
            <w:proofErr w:type="spellEnd"/>
            <w:r w:rsidRPr="00E52B14">
              <w:rPr>
                <w:rFonts w:ascii="Times New Roman" w:eastAsia="Times New Roman" w:hAnsi="Times New Roman" w:cs="Times New Roman"/>
                <w:b/>
                <w:bCs/>
                <w:kern w:val="0"/>
                <w:lang w:eastAsia="fr-BE"/>
                <w14:ligatures w14:val="none"/>
              </w:rPr>
              <w:t>. abs.)</w:t>
            </w:r>
          </w:p>
        </w:tc>
      </w:tr>
      <w:tr w:rsidR="00E52B14" w:rsidRPr="00E52B14" w14:paraId="03FB0A6D" w14:textId="77777777" w:rsidTr="00E52B14">
        <w:tc>
          <w:tcPr>
            <w:tcW w:w="0" w:type="auto"/>
            <w:hideMark/>
          </w:tcPr>
          <w:p w14:paraId="23B3BB7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w:t>
            </w:r>
          </w:p>
        </w:tc>
        <w:tc>
          <w:tcPr>
            <w:tcW w:w="0" w:type="auto"/>
            <w:hideMark/>
          </w:tcPr>
          <w:p w14:paraId="412B3A57"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age</w:t>
            </w:r>
            <w:proofErr w:type="spellEnd"/>
          </w:p>
        </w:tc>
        <w:tc>
          <w:tcPr>
            <w:tcW w:w="0" w:type="auto"/>
            <w:hideMark/>
          </w:tcPr>
          <w:p w14:paraId="3269F65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0,5740</w:t>
            </w:r>
          </w:p>
        </w:tc>
        <w:tc>
          <w:tcPr>
            <w:tcW w:w="1347" w:type="dxa"/>
            <w:hideMark/>
          </w:tcPr>
          <w:p w14:paraId="261C668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1,78</w:t>
            </w:r>
          </w:p>
        </w:tc>
        <w:tc>
          <w:tcPr>
            <w:tcW w:w="1985" w:type="dxa"/>
            <w:hideMark/>
          </w:tcPr>
          <w:p w14:paraId="2A96641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1,58 – 2,00</w:t>
            </w:r>
          </w:p>
        </w:tc>
        <w:tc>
          <w:tcPr>
            <w:tcW w:w="2126" w:type="dxa"/>
            <w:hideMark/>
          </w:tcPr>
          <w:p w14:paraId="6689D94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&lt;0,001</w:t>
            </w:r>
          </w:p>
        </w:tc>
        <w:tc>
          <w:tcPr>
            <w:tcW w:w="2475" w:type="dxa"/>
            <w:hideMark/>
          </w:tcPr>
          <w:p w14:paraId="5160A73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0,4883</w:t>
            </w:r>
          </w:p>
        </w:tc>
      </w:tr>
      <w:tr w:rsidR="00E52B14" w:rsidRPr="00E52B14" w14:paraId="4FB65E1D" w14:textId="77777777" w:rsidTr="00E52B14">
        <w:tc>
          <w:tcPr>
            <w:tcW w:w="0" w:type="auto"/>
            <w:hideMark/>
          </w:tcPr>
          <w:p w14:paraId="50CBA23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2</w:t>
            </w:r>
          </w:p>
        </w:tc>
        <w:tc>
          <w:tcPr>
            <w:tcW w:w="0" w:type="auto"/>
            <w:hideMark/>
          </w:tcPr>
          <w:p w14:paraId="2F1B98D6"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cigarettes_par_jour</w:t>
            </w:r>
            <w:proofErr w:type="spellEnd"/>
          </w:p>
        </w:tc>
        <w:tc>
          <w:tcPr>
            <w:tcW w:w="0" w:type="auto"/>
            <w:hideMark/>
          </w:tcPr>
          <w:p w14:paraId="50C316B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0,3193</w:t>
            </w:r>
          </w:p>
        </w:tc>
        <w:tc>
          <w:tcPr>
            <w:tcW w:w="1347" w:type="dxa"/>
            <w:hideMark/>
          </w:tcPr>
          <w:p w14:paraId="674A730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1,38</w:t>
            </w:r>
          </w:p>
        </w:tc>
        <w:tc>
          <w:tcPr>
            <w:tcW w:w="1985" w:type="dxa"/>
            <w:hideMark/>
          </w:tcPr>
          <w:p w14:paraId="2E2C58A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1,18 – 1,60</w:t>
            </w:r>
          </w:p>
        </w:tc>
        <w:tc>
          <w:tcPr>
            <w:tcW w:w="2126" w:type="dxa"/>
            <w:hideMark/>
          </w:tcPr>
          <w:p w14:paraId="765272A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&lt;0,001</w:t>
            </w:r>
          </w:p>
        </w:tc>
        <w:tc>
          <w:tcPr>
            <w:tcW w:w="2475" w:type="dxa"/>
            <w:hideMark/>
          </w:tcPr>
          <w:p w14:paraId="54049AE0"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0,2697</w:t>
            </w:r>
          </w:p>
        </w:tc>
      </w:tr>
      <w:tr w:rsidR="00E52B14" w:rsidRPr="00E52B14" w14:paraId="2727E1CB" w14:textId="77777777" w:rsidTr="00E52B14">
        <w:tc>
          <w:tcPr>
            <w:tcW w:w="0" w:type="auto"/>
            <w:hideMark/>
          </w:tcPr>
          <w:p w14:paraId="2245571A"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3</w:t>
            </w:r>
          </w:p>
        </w:tc>
        <w:tc>
          <w:tcPr>
            <w:tcW w:w="0" w:type="auto"/>
            <w:hideMark/>
          </w:tcPr>
          <w:p w14:paraId="592B4EBF"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tension_systolique</w:t>
            </w:r>
            <w:proofErr w:type="spellEnd"/>
          </w:p>
        </w:tc>
        <w:tc>
          <w:tcPr>
            <w:tcW w:w="0" w:type="auto"/>
            <w:hideMark/>
          </w:tcPr>
          <w:p w14:paraId="6D78C81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0,3198</w:t>
            </w:r>
          </w:p>
        </w:tc>
        <w:tc>
          <w:tcPr>
            <w:tcW w:w="1347" w:type="dxa"/>
            <w:hideMark/>
          </w:tcPr>
          <w:p w14:paraId="4DA1A20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1,38</w:t>
            </w:r>
          </w:p>
        </w:tc>
        <w:tc>
          <w:tcPr>
            <w:tcW w:w="1985" w:type="dxa"/>
            <w:hideMark/>
          </w:tcPr>
          <w:p w14:paraId="4CD1C7E0"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1,16 – 1,64</w:t>
            </w:r>
          </w:p>
        </w:tc>
        <w:tc>
          <w:tcPr>
            <w:tcW w:w="2126" w:type="dxa"/>
            <w:hideMark/>
          </w:tcPr>
          <w:p w14:paraId="26EDB45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&lt;0,001</w:t>
            </w:r>
          </w:p>
        </w:tc>
        <w:tc>
          <w:tcPr>
            <w:tcW w:w="2475" w:type="dxa"/>
            <w:hideMark/>
          </w:tcPr>
          <w:p w14:paraId="082C50E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0,2434</w:t>
            </w:r>
          </w:p>
        </w:tc>
      </w:tr>
      <w:tr w:rsidR="00E52B14" w:rsidRPr="00E52B14" w14:paraId="2C61427C" w14:textId="77777777" w:rsidTr="00E52B14">
        <w:tc>
          <w:tcPr>
            <w:tcW w:w="0" w:type="auto"/>
            <w:hideMark/>
          </w:tcPr>
          <w:p w14:paraId="400DED9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4</w:t>
            </w:r>
          </w:p>
        </w:tc>
        <w:tc>
          <w:tcPr>
            <w:tcW w:w="0" w:type="auto"/>
            <w:hideMark/>
          </w:tcPr>
          <w:p w14:paraId="71612A5F"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sexe_masculin</w:t>
            </w:r>
            <w:proofErr w:type="spellEnd"/>
          </w:p>
        </w:tc>
        <w:tc>
          <w:tcPr>
            <w:tcW w:w="0" w:type="auto"/>
            <w:hideMark/>
          </w:tcPr>
          <w:p w14:paraId="37A3814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0,2276</w:t>
            </w:r>
          </w:p>
        </w:tc>
        <w:tc>
          <w:tcPr>
            <w:tcW w:w="1347" w:type="dxa"/>
            <w:hideMark/>
          </w:tcPr>
          <w:p w14:paraId="16A2BFD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1,26</w:t>
            </w:r>
          </w:p>
        </w:tc>
        <w:tc>
          <w:tcPr>
            <w:tcW w:w="1985" w:type="dxa"/>
            <w:hideMark/>
          </w:tcPr>
          <w:p w14:paraId="7CA615B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1,12 – 1,40</w:t>
            </w:r>
          </w:p>
        </w:tc>
        <w:tc>
          <w:tcPr>
            <w:tcW w:w="2126" w:type="dxa"/>
            <w:hideMark/>
          </w:tcPr>
          <w:p w14:paraId="0A9BBDF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&lt;0,001</w:t>
            </w:r>
          </w:p>
        </w:tc>
        <w:tc>
          <w:tcPr>
            <w:tcW w:w="2475" w:type="dxa"/>
            <w:hideMark/>
          </w:tcPr>
          <w:p w14:paraId="13D34DED"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0,2257</w:t>
            </w:r>
          </w:p>
        </w:tc>
      </w:tr>
      <w:tr w:rsidR="00E52B14" w:rsidRPr="00E52B14" w14:paraId="4D9CB9EC" w14:textId="77777777" w:rsidTr="00E52B14">
        <w:tc>
          <w:tcPr>
            <w:tcW w:w="0" w:type="auto"/>
            <w:hideMark/>
          </w:tcPr>
          <w:p w14:paraId="2A404A2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5</w:t>
            </w:r>
          </w:p>
        </w:tc>
        <w:tc>
          <w:tcPr>
            <w:tcW w:w="0" w:type="auto"/>
            <w:hideMark/>
          </w:tcPr>
          <w:p w14:paraId="7F6A132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glucose</w:t>
            </w:r>
          </w:p>
        </w:tc>
        <w:tc>
          <w:tcPr>
            <w:tcW w:w="0" w:type="auto"/>
            <w:hideMark/>
          </w:tcPr>
          <w:p w14:paraId="236DE6EF"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0,1788</w:t>
            </w:r>
          </w:p>
        </w:tc>
        <w:tc>
          <w:tcPr>
            <w:tcW w:w="1347" w:type="dxa"/>
            <w:hideMark/>
          </w:tcPr>
          <w:p w14:paraId="4A412CF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1,20</w:t>
            </w:r>
          </w:p>
        </w:tc>
        <w:tc>
          <w:tcPr>
            <w:tcW w:w="1985" w:type="dxa"/>
            <w:hideMark/>
          </w:tcPr>
          <w:p w14:paraId="4167379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1,07 – 1,34</w:t>
            </w:r>
          </w:p>
        </w:tc>
        <w:tc>
          <w:tcPr>
            <w:tcW w:w="2126" w:type="dxa"/>
            <w:hideMark/>
          </w:tcPr>
          <w:p w14:paraId="2FCD056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0,0022</w:t>
            </w:r>
          </w:p>
        </w:tc>
        <w:tc>
          <w:tcPr>
            <w:tcW w:w="2475" w:type="dxa"/>
            <w:hideMark/>
          </w:tcPr>
          <w:p w14:paraId="6755474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0,0872</w:t>
            </w:r>
          </w:p>
        </w:tc>
      </w:tr>
      <w:tr w:rsidR="00E52B14" w:rsidRPr="00E52B14" w14:paraId="5D9C60A0" w14:textId="77777777" w:rsidTr="00E52B14">
        <w:tc>
          <w:tcPr>
            <w:tcW w:w="0" w:type="auto"/>
            <w:hideMark/>
          </w:tcPr>
          <w:p w14:paraId="10957CFC"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6</w:t>
            </w:r>
          </w:p>
        </w:tc>
        <w:tc>
          <w:tcPr>
            <w:tcW w:w="0" w:type="auto"/>
            <w:hideMark/>
          </w:tcPr>
          <w:p w14:paraId="51E898C0"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cholesterol_total</w:t>
            </w:r>
            <w:proofErr w:type="spellEnd"/>
          </w:p>
        </w:tc>
        <w:tc>
          <w:tcPr>
            <w:tcW w:w="0" w:type="auto"/>
            <w:hideMark/>
          </w:tcPr>
          <w:p w14:paraId="6338E95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0,0961</w:t>
            </w:r>
          </w:p>
        </w:tc>
        <w:tc>
          <w:tcPr>
            <w:tcW w:w="1347" w:type="dxa"/>
            <w:hideMark/>
          </w:tcPr>
          <w:p w14:paraId="195CCEE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1,10</w:t>
            </w:r>
          </w:p>
        </w:tc>
        <w:tc>
          <w:tcPr>
            <w:tcW w:w="1985" w:type="dxa"/>
            <w:hideMark/>
          </w:tcPr>
          <w:p w14:paraId="1879558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1,00 – 1,22</w:t>
            </w:r>
          </w:p>
        </w:tc>
        <w:tc>
          <w:tcPr>
            <w:tcW w:w="2126" w:type="dxa"/>
            <w:hideMark/>
          </w:tcPr>
          <w:p w14:paraId="01D2A99C"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0,0622</w:t>
            </w:r>
          </w:p>
        </w:tc>
        <w:tc>
          <w:tcPr>
            <w:tcW w:w="2475" w:type="dxa"/>
            <w:hideMark/>
          </w:tcPr>
          <w:p w14:paraId="09C1746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0,0753</w:t>
            </w:r>
          </w:p>
        </w:tc>
      </w:tr>
      <w:tr w:rsidR="00E52B14" w:rsidRPr="00E52B14" w14:paraId="21D25C00" w14:textId="77777777" w:rsidTr="00E52B14">
        <w:tc>
          <w:tcPr>
            <w:tcW w:w="0" w:type="auto"/>
            <w:hideMark/>
          </w:tcPr>
          <w:p w14:paraId="5333C19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7</w:t>
            </w:r>
          </w:p>
        </w:tc>
        <w:tc>
          <w:tcPr>
            <w:tcW w:w="0" w:type="auto"/>
            <w:hideMark/>
          </w:tcPr>
          <w:p w14:paraId="0396A8DB"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hypertension_connue</w:t>
            </w:r>
            <w:proofErr w:type="spellEnd"/>
          </w:p>
        </w:tc>
        <w:tc>
          <w:tcPr>
            <w:tcW w:w="0" w:type="auto"/>
            <w:hideMark/>
          </w:tcPr>
          <w:p w14:paraId="45D89BB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0,0815</w:t>
            </w:r>
          </w:p>
        </w:tc>
        <w:tc>
          <w:tcPr>
            <w:tcW w:w="1347" w:type="dxa"/>
            <w:hideMark/>
          </w:tcPr>
          <w:p w14:paraId="21DACA9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1,08</w:t>
            </w:r>
          </w:p>
        </w:tc>
        <w:tc>
          <w:tcPr>
            <w:tcW w:w="1985" w:type="dxa"/>
            <w:hideMark/>
          </w:tcPr>
          <w:p w14:paraId="619B008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0,95 – 1,24</w:t>
            </w:r>
          </w:p>
        </w:tc>
        <w:tc>
          <w:tcPr>
            <w:tcW w:w="2126" w:type="dxa"/>
            <w:hideMark/>
          </w:tcPr>
          <w:p w14:paraId="126F6C8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0,2231</w:t>
            </w:r>
          </w:p>
        </w:tc>
        <w:tc>
          <w:tcPr>
            <w:tcW w:w="2475" w:type="dxa"/>
            <w:hideMark/>
          </w:tcPr>
          <w:p w14:paraId="57A2F65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0,0748</w:t>
            </w:r>
          </w:p>
        </w:tc>
      </w:tr>
      <w:tr w:rsidR="00E52B14" w:rsidRPr="00E52B14" w14:paraId="30EC24BC" w14:textId="77777777" w:rsidTr="00E52B14">
        <w:tc>
          <w:tcPr>
            <w:tcW w:w="0" w:type="auto"/>
            <w:hideMark/>
          </w:tcPr>
          <w:p w14:paraId="1E203C6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8</w:t>
            </w:r>
          </w:p>
        </w:tc>
        <w:tc>
          <w:tcPr>
            <w:tcW w:w="0" w:type="auto"/>
            <w:hideMark/>
          </w:tcPr>
          <w:p w14:paraId="55B9EB12"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fumeur_actuel</w:t>
            </w:r>
            <w:proofErr w:type="spellEnd"/>
          </w:p>
        </w:tc>
        <w:tc>
          <w:tcPr>
            <w:tcW w:w="0" w:type="auto"/>
            <w:hideMark/>
          </w:tcPr>
          <w:p w14:paraId="587BFF7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-0,0362</w:t>
            </w:r>
          </w:p>
        </w:tc>
        <w:tc>
          <w:tcPr>
            <w:tcW w:w="1347" w:type="dxa"/>
            <w:hideMark/>
          </w:tcPr>
          <w:p w14:paraId="28041741"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0,96</w:t>
            </w:r>
          </w:p>
        </w:tc>
        <w:tc>
          <w:tcPr>
            <w:tcW w:w="1985" w:type="dxa"/>
            <w:hideMark/>
          </w:tcPr>
          <w:p w14:paraId="3FFCD3B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0,82 – 1,13</w:t>
            </w:r>
          </w:p>
        </w:tc>
        <w:tc>
          <w:tcPr>
            <w:tcW w:w="2126" w:type="dxa"/>
            <w:hideMark/>
          </w:tcPr>
          <w:p w14:paraId="615392D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0,6628</w:t>
            </w:r>
          </w:p>
        </w:tc>
        <w:tc>
          <w:tcPr>
            <w:tcW w:w="2475" w:type="dxa"/>
            <w:hideMark/>
          </w:tcPr>
          <w:p w14:paraId="5E34F6C7"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0,0350</w:t>
            </w:r>
          </w:p>
        </w:tc>
      </w:tr>
      <w:tr w:rsidR="00E52B14" w:rsidRPr="00E52B14" w14:paraId="47AE7E09" w14:textId="77777777" w:rsidTr="00E52B14">
        <w:tc>
          <w:tcPr>
            <w:tcW w:w="0" w:type="auto"/>
            <w:hideMark/>
          </w:tcPr>
          <w:p w14:paraId="6E49FE1C"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9</w:t>
            </w:r>
          </w:p>
        </w:tc>
        <w:tc>
          <w:tcPr>
            <w:tcW w:w="0" w:type="auto"/>
            <w:hideMark/>
          </w:tcPr>
          <w:p w14:paraId="27A672C2"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traitement_hypotenseur</w:t>
            </w:r>
            <w:proofErr w:type="spellEnd"/>
          </w:p>
        </w:tc>
        <w:tc>
          <w:tcPr>
            <w:tcW w:w="0" w:type="auto"/>
            <w:hideMark/>
          </w:tcPr>
          <w:p w14:paraId="378D363F"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0,0608</w:t>
            </w:r>
          </w:p>
        </w:tc>
        <w:tc>
          <w:tcPr>
            <w:tcW w:w="1347" w:type="dxa"/>
            <w:hideMark/>
          </w:tcPr>
          <w:p w14:paraId="3F66EA7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1,06</w:t>
            </w:r>
          </w:p>
        </w:tc>
        <w:tc>
          <w:tcPr>
            <w:tcW w:w="1985" w:type="dxa"/>
            <w:hideMark/>
          </w:tcPr>
          <w:p w14:paraId="6A3D1644"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0,98 – 1,15</w:t>
            </w:r>
          </w:p>
        </w:tc>
        <w:tc>
          <w:tcPr>
            <w:tcW w:w="2126" w:type="dxa"/>
            <w:hideMark/>
          </w:tcPr>
          <w:p w14:paraId="448C1C6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0,1405</w:t>
            </w:r>
          </w:p>
        </w:tc>
        <w:tc>
          <w:tcPr>
            <w:tcW w:w="2475" w:type="dxa"/>
            <w:hideMark/>
          </w:tcPr>
          <w:p w14:paraId="4E2A4BE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0,0174</w:t>
            </w:r>
          </w:p>
        </w:tc>
      </w:tr>
      <w:tr w:rsidR="00E52B14" w:rsidRPr="00E52B14" w14:paraId="69DDDF79" w14:textId="77777777" w:rsidTr="00E52B14">
        <w:tc>
          <w:tcPr>
            <w:tcW w:w="0" w:type="auto"/>
            <w:hideMark/>
          </w:tcPr>
          <w:p w14:paraId="0C26040D"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w:t>
            </w:r>
          </w:p>
        </w:tc>
        <w:tc>
          <w:tcPr>
            <w:tcW w:w="0" w:type="auto"/>
            <w:hideMark/>
          </w:tcPr>
          <w:p w14:paraId="297625F7"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antecedent_avc</w:t>
            </w:r>
            <w:proofErr w:type="spellEnd"/>
          </w:p>
        </w:tc>
        <w:tc>
          <w:tcPr>
            <w:tcW w:w="0" w:type="auto"/>
            <w:hideMark/>
          </w:tcPr>
          <w:p w14:paraId="349B33E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0,0824</w:t>
            </w:r>
          </w:p>
        </w:tc>
        <w:tc>
          <w:tcPr>
            <w:tcW w:w="1347" w:type="dxa"/>
            <w:hideMark/>
          </w:tcPr>
          <w:p w14:paraId="4122B6C0"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1,09</w:t>
            </w:r>
          </w:p>
        </w:tc>
        <w:tc>
          <w:tcPr>
            <w:tcW w:w="1985" w:type="dxa"/>
            <w:hideMark/>
          </w:tcPr>
          <w:p w14:paraId="6BC9C66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1,01 – 1,17</w:t>
            </w:r>
          </w:p>
        </w:tc>
        <w:tc>
          <w:tcPr>
            <w:tcW w:w="2126" w:type="dxa"/>
            <w:hideMark/>
          </w:tcPr>
          <w:p w14:paraId="36CE4C4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0,0307</w:t>
            </w:r>
          </w:p>
        </w:tc>
        <w:tc>
          <w:tcPr>
            <w:tcW w:w="2475" w:type="dxa"/>
            <w:hideMark/>
          </w:tcPr>
          <w:p w14:paraId="2350B28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0,0167</w:t>
            </w:r>
          </w:p>
        </w:tc>
      </w:tr>
      <w:tr w:rsidR="00E52B14" w:rsidRPr="00E52B14" w14:paraId="3BFAFA9D" w14:textId="77777777" w:rsidTr="00E52B14">
        <w:tc>
          <w:tcPr>
            <w:tcW w:w="0" w:type="auto"/>
            <w:hideMark/>
          </w:tcPr>
          <w:p w14:paraId="7FD31D8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11</w:t>
            </w:r>
          </w:p>
        </w:tc>
        <w:tc>
          <w:tcPr>
            <w:tcW w:w="0" w:type="auto"/>
            <w:hideMark/>
          </w:tcPr>
          <w:p w14:paraId="612034C2"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frequence_cardiaque</w:t>
            </w:r>
            <w:proofErr w:type="spellEnd"/>
          </w:p>
        </w:tc>
        <w:tc>
          <w:tcPr>
            <w:tcW w:w="0" w:type="auto"/>
            <w:hideMark/>
          </w:tcPr>
          <w:p w14:paraId="2B94CE3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-0,0148</w:t>
            </w:r>
          </w:p>
        </w:tc>
        <w:tc>
          <w:tcPr>
            <w:tcW w:w="1347" w:type="dxa"/>
            <w:hideMark/>
          </w:tcPr>
          <w:p w14:paraId="06B808B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0,99</w:t>
            </w:r>
          </w:p>
        </w:tc>
        <w:tc>
          <w:tcPr>
            <w:tcW w:w="1985" w:type="dxa"/>
            <w:hideMark/>
          </w:tcPr>
          <w:p w14:paraId="5D33548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0,89 – 1,09</w:t>
            </w:r>
          </w:p>
        </w:tc>
        <w:tc>
          <w:tcPr>
            <w:tcW w:w="2126" w:type="dxa"/>
            <w:hideMark/>
          </w:tcPr>
          <w:p w14:paraId="153ECF8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0,7777</w:t>
            </w:r>
          </w:p>
        </w:tc>
        <w:tc>
          <w:tcPr>
            <w:tcW w:w="2475" w:type="dxa"/>
            <w:hideMark/>
          </w:tcPr>
          <w:p w14:paraId="25AB697F"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0,0115</w:t>
            </w:r>
          </w:p>
        </w:tc>
      </w:tr>
      <w:tr w:rsidR="00E52B14" w:rsidRPr="00E52B14" w14:paraId="7A6F9B6A" w14:textId="77777777" w:rsidTr="00E52B14">
        <w:tc>
          <w:tcPr>
            <w:tcW w:w="0" w:type="auto"/>
            <w:hideMark/>
          </w:tcPr>
          <w:p w14:paraId="266D2BD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12</w:t>
            </w:r>
          </w:p>
        </w:tc>
        <w:tc>
          <w:tcPr>
            <w:tcW w:w="0" w:type="auto"/>
            <w:hideMark/>
          </w:tcPr>
          <w:p w14:paraId="45375934"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tension_diastolique</w:t>
            </w:r>
            <w:proofErr w:type="spellEnd"/>
          </w:p>
        </w:tc>
        <w:tc>
          <w:tcPr>
            <w:tcW w:w="0" w:type="auto"/>
            <w:hideMark/>
          </w:tcPr>
          <w:p w14:paraId="7765FD0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-0,0135</w:t>
            </w:r>
          </w:p>
        </w:tc>
        <w:tc>
          <w:tcPr>
            <w:tcW w:w="1347" w:type="dxa"/>
            <w:hideMark/>
          </w:tcPr>
          <w:p w14:paraId="1EA8C6E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0,99</w:t>
            </w:r>
          </w:p>
        </w:tc>
        <w:tc>
          <w:tcPr>
            <w:tcW w:w="1985" w:type="dxa"/>
            <w:hideMark/>
          </w:tcPr>
          <w:p w14:paraId="4BE3E30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0,84 – 1,16</w:t>
            </w:r>
          </w:p>
        </w:tc>
        <w:tc>
          <w:tcPr>
            <w:tcW w:w="2126" w:type="dxa"/>
            <w:hideMark/>
          </w:tcPr>
          <w:p w14:paraId="0089BCE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0,8671</w:t>
            </w:r>
          </w:p>
        </w:tc>
        <w:tc>
          <w:tcPr>
            <w:tcW w:w="2475" w:type="dxa"/>
            <w:hideMark/>
          </w:tcPr>
          <w:p w14:paraId="3F21456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0,0087</w:t>
            </w:r>
          </w:p>
        </w:tc>
      </w:tr>
      <w:tr w:rsidR="00E52B14" w:rsidRPr="00E52B14" w14:paraId="11EC21F9" w14:textId="77777777" w:rsidTr="00E52B14">
        <w:tc>
          <w:tcPr>
            <w:tcW w:w="0" w:type="auto"/>
            <w:hideMark/>
          </w:tcPr>
          <w:p w14:paraId="26AA1C8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13</w:t>
            </w:r>
          </w:p>
        </w:tc>
        <w:tc>
          <w:tcPr>
            <w:tcW w:w="0" w:type="auto"/>
            <w:hideMark/>
          </w:tcPr>
          <w:p w14:paraId="67146963"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diabete</w:t>
            </w:r>
            <w:proofErr w:type="spellEnd"/>
          </w:p>
        </w:tc>
        <w:tc>
          <w:tcPr>
            <w:tcW w:w="0" w:type="auto"/>
            <w:hideMark/>
          </w:tcPr>
          <w:p w14:paraId="151BE3B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0,0102</w:t>
            </w:r>
          </w:p>
        </w:tc>
        <w:tc>
          <w:tcPr>
            <w:tcW w:w="1347" w:type="dxa"/>
            <w:hideMark/>
          </w:tcPr>
          <w:p w14:paraId="69FBBAC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1,01</w:t>
            </w:r>
          </w:p>
        </w:tc>
        <w:tc>
          <w:tcPr>
            <w:tcW w:w="1985" w:type="dxa"/>
            <w:hideMark/>
          </w:tcPr>
          <w:p w14:paraId="793908DB"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0,91 – 1,12</w:t>
            </w:r>
          </w:p>
        </w:tc>
        <w:tc>
          <w:tcPr>
            <w:tcW w:w="2126" w:type="dxa"/>
            <w:hideMark/>
          </w:tcPr>
          <w:p w14:paraId="1C15ABFA"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0,8511</w:t>
            </w:r>
          </w:p>
        </w:tc>
        <w:tc>
          <w:tcPr>
            <w:tcW w:w="2475" w:type="dxa"/>
            <w:hideMark/>
          </w:tcPr>
          <w:p w14:paraId="0673576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0,0023</w:t>
            </w:r>
          </w:p>
        </w:tc>
      </w:tr>
      <w:tr w:rsidR="00E52B14" w:rsidRPr="00E52B14" w14:paraId="2F3D4DEB" w14:textId="77777777" w:rsidTr="00E52B14">
        <w:tc>
          <w:tcPr>
            <w:tcW w:w="0" w:type="auto"/>
            <w:hideMark/>
          </w:tcPr>
          <w:p w14:paraId="2ADFF8F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14</w:t>
            </w:r>
          </w:p>
        </w:tc>
        <w:tc>
          <w:tcPr>
            <w:tcW w:w="0" w:type="auto"/>
            <w:hideMark/>
          </w:tcPr>
          <w:p w14:paraId="6D5FF034"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imc</w:t>
            </w:r>
            <w:proofErr w:type="spellEnd"/>
          </w:p>
        </w:tc>
        <w:tc>
          <w:tcPr>
            <w:tcW w:w="0" w:type="auto"/>
            <w:hideMark/>
          </w:tcPr>
          <w:p w14:paraId="148EE31E"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-0,0022</w:t>
            </w:r>
          </w:p>
        </w:tc>
        <w:tc>
          <w:tcPr>
            <w:tcW w:w="1347" w:type="dxa"/>
            <w:hideMark/>
          </w:tcPr>
          <w:p w14:paraId="48ABC2D9"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1,00</w:t>
            </w:r>
          </w:p>
        </w:tc>
        <w:tc>
          <w:tcPr>
            <w:tcW w:w="1985" w:type="dxa"/>
            <w:hideMark/>
          </w:tcPr>
          <w:p w14:paraId="005EED9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0,90 – 1,11</w:t>
            </w:r>
          </w:p>
        </w:tc>
        <w:tc>
          <w:tcPr>
            <w:tcW w:w="2126" w:type="dxa"/>
            <w:hideMark/>
          </w:tcPr>
          <w:p w14:paraId="54CD0C13"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0,9673</w:t>
            </w:r>
          </w:p>
        </w:tc>
        <w:tc>
          <w:tcPr>
            <w:tcW w:w="2475" w:type="dxa"/>
            <w:hideMark/>
          </w:tcPr>
          <w:p w14:paraId="59550F6A"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0,0019</w:t>
            </w:r>
          </w:p>
        </w:tc>
      </w:tr>
      <w:tr w:rsidR="00E52B14" w:rsidRPr="00E52B14" w14:paraId="5477E0E9" w14:textId="77777777" w:rsidTr="00E52B14">
        <w:tc>
          <w:tcPr>
            <w:tcW w:w="0" w:type="auto"/>
            <w:hideMark/>
          </w:tcPr>
          <w:p w14:paraId="5DE3063D"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15</w:t>
            </w:r>
          </w:p>
        </w:tc>
        <w:tc>
          <w:tcPr>
            <w:tcW w:w="0" w:type="auto"/>
            <w:hideMark/>
          </w:tcPr>
          <w:p w14:paraId="69733224" w14:textId="77777777" w:rsidR="00E52B14" w:rsidRPr="00E52B14" w:rsidRDefault="00E52B14" w:rsidP="00E52B14">
            <w:pPr>
              <w:rPr>
                <w:rFonts w:ascii="Times New Roman" w:eastAsia="Times New Roman" w:hAnsi="Times New Roman" w:cs="Times New Roman"/>
                <w:kern w:val="0"/>
                <w:lang w:eastAsia="fr-BE"/>
                <w14:ligatures w14:val="none"/>
              </w:rPr>
            </w:pPr>
            <w:proofErr w:type="spellStart"/>
            <w:r w:rsidRPr="00E52B14">
              <w:rPr>
                <w:rFonts w:ascii="Times New Roman" w:eastAsia="Times New Roman" w:hAnsi="Times New Roman" w:cs="Times New Roman"/>
                <w:kern w:val="0"/>
                <w:lang w:eastAsia="fr-BE"/>
                <w14:ligatures w14:val="none"/>
              </w:rPr>
              <w:t>niveau_education</w:t>
            </w:r>
            <w:proofErr w:type="spellEnd"/>
          </w:p>
        </w:tc>
        <w:tc>
          <w:tcPr>
            <w:tcW w:w="0" w:type="auto"/>
            <w:hideMark/>
          </w:tcPr>
          <w:p w14:paraId="03578312"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0,0017</w:t>
            </w:r>
          </w:p>
        </w:tc>
        <w:tc>
          <w:tcPr>
            <w:tcW w:w="1347" w:type="dxa"/>
            <w:hideMark/>
          </w:tcPr>
          <w:p w14:paraId="4F4C03E8"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1,00</w:t>
            </w:r>
          </w:p>
        </w:tc>
        <w:tc>
          <w:tcPr>
            <w:tcW w:w="1985" w:type="dxa"/>
            <w:hideMark/>
          </w:tcPr>
          <w:p w14:paraId="323EC83A"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0,90 – 1,11</w:t>
            </w:r>
          </w:p>
        </w:tc>
        <w:tc>
          <w:tcPr>
            <w:tcW w:w="2126" w:type="dxa"/>
            <w:hideMark/>
          </w:tcPr>
          <w:p w14:paraId="2D9436F5"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0,9748</w:t>
            </w:r>
          </w:p>
        </w:tc>
        <w:tc>
          <w:tcPr>
            <w:tcW w:w="2475" w:type="dxa"/>
            <w:hideMark/>
          </w:tcPr>
          <w:p w14:paraId="2A0D1F56" w14:textId="77777777" w:rsidR="00E52B14" w:rsidRPr="00E52B14" w:rsidRDefault="00E52B14" w:rsidP="00E52B14">
            <w:pPr>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0,0009</w:t>
            </w:r>
          </w:p>
        </w:tc>
      </w:tr>
    </w:tbl>
    <w:p w14:paraId="52CC02C2" w14:textId="77777777" w:rsidR="00E52B14" w:rsidRPr="00E52B14" w:rsidRDefault="00E52B14" w:rsidP="00E52B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p>
    <w:p w14:paraId="1C5AB837" w14:textId="77777777" w:rsidR="00E52B14" w:rsidRPr="00E52B14" w:rsidRDefault="00E52B14" w:rsidP="00E52B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E52B14">
        <w:rPr>
          <w:rFonts w:ascii="Times New Roman" w:eastAsia="Times New Roman" w:hAnsi="Times New Roman" w:cs="Times New Roman"/>
          <w:b/>
          <w:bCs/>
          <w:kern w:val="0"/>
          <w:sz w:val="36"/>
          <w:szCs w:val="36"/>
          <w:lang w:eastAsia="fr-BE"/>
          <w14:ligatures w14:val="none"/>
        </w:rPr>
        <w:lastRenderedPageBreak/>
        <w:t>2. Interprétation synthétique (en mode “Résultats” pour ton mémoire)</w:t>
      </w:r>
    </w:p>
    <w:p w14:paraId="5F59E7CD" w14:textId="77777777" w:rsidR="00E52B14" w:rsidRDefault="00E52B14" w:rsidP="00E52B14">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E52B14">
        <w:rPr>
          <w:rFonts w:ascii="Times New Roman" w:eastAsia="Times New Roman" w:hAnsi="Times New Roman" w:cs="Times New Roman"/>
          <w:kern w:val="0"/>
          <w:lang w:eastAsia="fr-BE"/>
          <w14:ligatures w14:val="none"/>
        </w:rPr>
        <w:t xml:space="preserve">Le tableau de régression multivariée, pondéré par l’importance SHAP, met en évidence un </w:t>
      </w:r>
      <w:r w:rsidRPr="00E52B14">
        <w:rPr>
          <w:rFonts w:ascii="Times New Roman" w:eastAsia="Times New Roman" w:hAnsi="Times New Roman" w:cs="Times New Roman"/>
          <w:b/>
          <w:bCs/>
          <w:kern w:val="0"/>
          <w:lang w:eastAsia="fr-BE"/>
          <w14:ligatures w14:val="none"/>
        </w:rPr>
        <w:t>profil de risque très cohérent avec la littérature Framingham</w:t>
      </w:r>
      <w:r w:rsidRPr="00E52B14">
        <w:rPr>
          <w:rFonts w:ascii="Times New Roman" w:eastAsia="Times New Roman" w:hAnsi="Times New Roman" w:cs="Times New Roman"/>
          <w:kern w:val="0"/>
          <w:lang w:eastAsia="fr-BE"/>
          <w14:ligatures w14:val="none"/>
        </w:rPr>
        <w:t xml:space="preserve"> : l’</w:t>
      </w:r>
      <w:r w:rsidRPr="00E52B14">
        <w:rPr>
          <w:rFonts w:ascii="Times New Roman" w:eastAsia="Times New Roman" w:hAnsi="Times New Roman" w:cs="Times New Roman"/>
          <w:b/>
          <w:bCs/>
          <w:kern w:val="0"/>
          <w:lang w:eastAsia="fr-BE"/>
          <w14:ligatures w14:val="none"/>
        </w:rPr>
        <w:t>âge</w:t>
      </w:r>
      <w:r w:rsidRPr="00E52B14">
        <w:rPr>
          <w:rFonts w:ascii="Times New Roman" w:eastAsia="Times New Roman" w:hAnsi="Times New Roman" w:cs="Times New Roman"/>
          <w:kern w:val="0"/>
          <w:lang w:eastAsia="fr-BE"/>
          <w14:ligatures w14:val="none"/>
        </w:rPr>
        <w:t xml:space="preserve"> apparaît comme le déterminant majeur du risque de maladie coronarienne à 10 ans, avec une augmentation d’environ 78 % du risque pour une augmentation d’un écart-type de l’âge (OR = 1,78 ; IC95 % 1,58–2,00 ; p &lt; 0,001), et la plus forte importance SHAP (0,49). Viennent ensuite le </w:t>
      </w:r>
      <w:r w:rsidRPr="00E52B14">
        <w:rPr>
          <w:rFonts w:ascii="Times New Roman" w:eastAsia="Times New Roman" w:hAnsi="Times New Roman" w:cs="Times New Roman"/>
          <w:b/>
          <w:bCs/>
          <w:kern w:val="0"/>
          <w:lang w:eastAsia="fr-BE"/>
          <w14:ligatures w14:val="none"/>
        </w:rPr>
        <w:t>nombre de cigarettes fumées par jour</w:t>
      </w:r>
      <w:r w:rsidRPr="00E52B14">
        <w:rPr>
          <w:rFonts w:ascii="Times New Roman" w:eastAsia="Times New Roman" w:hAnsi="Times New Roman" w:cs="Times New Roman"/>
          <w:kern w:val="0"/>
          <w:lang w:eastAsia="fr-BE"/>
          <w14:ligatures w14:val="none"/>
        </w:rPr>
        <w:t xml:space="preserve"> (OR = 1,38 ; IC95 % 1,18–1,60 ; p &lt; 0,001) et la </w:t>
      </w:r>
      <w:r w:rsidRPr="00E52B14">
        <w:rPr>
          <w:rFonts w:ascii="Times New Roman" w:eastAsia="Times New Roman" w:hAnsi="Times New Roman" w:cs="Times New Roman"/>
          <w:b/>
          <w:bCs/>
          <w:kern w:val="0"/>
          <w:lang w:eastAsia="fr-BE"/>
          <w14:ligatures w14:val="none"/>
        </w:rPr>
        <w:t>tension artérielle systolique</w:t>
      </w:r>
      <w:r w:rsidRPr="00E52B14">
        <w:rPr>
          <w:rFonts w:ascii="Times New Roman" w:eastAsia="Times New Roman" w:hAnsi="Times New Roman" w:cs="Times New Roman"/>
          <w:kern w:val="0"/>
          <w:lang w:eastAsia="fr-BE"/>
          <w14:ligatures w14:val="none"/>
        </w:rPr>
        <w:t xml:space="preserve"> (OR = 1,38 ; IC95 % 1,16–1,64 ; p &lt; 0,001), qui contribuent fortement au risque absolu et présentent également une importance SHAP élevée, confirmant le rôle central du tabagisme quantitatif et de l’hypertension systolique dans la prédiction du risque cardiovasculaire. Le </w:t>
      </w:r>
      <w:r w:rsidRPr="00E52B14">
        <w:rPr>
          <w:rFonts w:ascii="Times New Roman" w:eastAsia="Times New Roman" w:hAnsi="Times New Roman" w:cs="Times New Roman"/>
          <w:b/>
          <w:bCs/>
          <w:kern w:val="0"/>
          <w:lang w:eastAsia="fr-BE"/>
          <w14:ligatures w14:val="none"/>
        </w:rPr>
        <w:t>sexe masculin</w:t>
      </w:r>
      <w:r w:rsidRPr="00E52B14">
        <w:rPr>
          <w:rFonts w:ascii="Times New Roman" w:eastAsia="Times New Roman" w:hAnsi="Times New Roman" w:cs="Times New Roman"/>
          <w:kern w:val="0"/>
          <w:lang w:eastAsia="fr-BE"/>
          <w14:ligatures w14:val="none"/>
        </w:rPr>
        <w:t xml:space="preserve"> est lui aussi associé à une augmentation significative du risque (OR = 1,26 ; IC95 % 1,12–1,40 ; p &lt; 0,001), ce qui est cohérent avec l’excès de risque coronarien chez les hommes dans la cohorte de Framingham. Des facteurs métaboliques tels que la </w:t>
      </w:r>
      <w:r w:rsidRPr="00E52B14">
        <w:rPr>
          <w:rFonts w:ascii="Times New Roman" w:eastAsia="Times New Roman" w:hAnsi="Times New Roman" w:cs="Times New Roman"/>
          <w:b/>
          <w:bCs/>
          <w:kern w:val="0"/>
          <w:lang w:eastAsia="fr-BE"/>
          <w14:ligatures w14:val="none"/>
        </w:rPr>
        <w:t>glycémie</w:t>
      </w:r>
      <w:r w:rsidRPr="00E52B14">
        <w:rPr>
          <w:rFonts w:ascii="Times New Roman" w:eastAsia="Times New Roman" w:hAnsi="Times New Roman" w:cs="Times New Roman"/>
          <w:kern w:val="0"/>
          <w:lang w:eastAsia="fr-BE"/>
          <w14:ligatures w14:val="none"/>
        </w:rPr>
        <w:t xml:space="preserve"> (OR = 1,20 ; IC95 % 1,07–1,34 ; p = 0,0022) sont également associés à une augmentation significative du risque et se situent dans le groupe des variables les plus importantes selon SHAP, suggérant que des anomalies glycémiques même infra-diabétiques participent au gradient de risque. À l’inverse, d’autres variables cliniques classiques comme le </w:t>
      </w:r>
      <w:r w:rsidRPr="00E52B14">
        <w:rPr>
          <w:rFonts w:ascii="Times New Roman" w:eastAsia="Times New Roman" w:hAnsi="Times New Roman" w:cs="Times New Roman"/>
          <w:b/>
          <w:bCs/>
          <w:kern w:val="0"/>
          <w:lang w:eastAsia="fr-BE"/>
          <w14:ligatures w14:val="none"/>
        </w:rPr>
        <w:t>cholestérol total</w:t>
      </w:r>
      <w:r w:rsidRPr="00E52B14">
        <w:rPr>
          <w:rFonts w:ascii="Times New Roman" w:eastAsia="Times New Roman" w:hAnsi="Times New Roman" w:cs="Times New Roman"/>
          <w:kern w:val="0"/>
          <w:lang w:eastAsia="fr-BE"/>
          <w14:ligatures w14:val="none"/>
        </w:rPr>
        <w:t xml:space="preserve"> (OR = 1,10 ; IC95 % 1,00–1,22 ; p = 0,0622) et l’</w:t>
      </w:r>
      <w:r w:rsidRPr="00E52B14">
        <w:rPr>
          <w:rFonts w:ascii="Times New Roman" w:eastAsia="Times New Roman" w:hAnsi="Times New Roman" w:cs="Times New Roman"/>
          <w:b/>
          <w:bCs/>
          <w:kern w:val="0"/>
          <w:lang w:eastAsia="fr-BE"/>
          <w14:ligatures w14:val="none"/>
        </w:rPr>
        <w:t>hypertension connue</w:t>
      </w:r>
      <w:r w:rsidRPr="00E52B14">
        <w:rPr>
          <w:rFonts w:ascii="Times New Roman" w:eastAsia="Times New Roman" w:hAnsi="Times New Roman" w:cs="Times New Roman"/>
          <w:kern w:val="0"/>
          <w:lang w:eastAsia="fr-BE"/>
          <w14:ligatures w14:val="none"/>
        </w:rPr>
        <w:t xml:space="preserve"> (OR = 1,08 ; IC95 % 0,95–1,24 ; p = 0,2231) présentent une importance SHAP non négligeable mais des intervalles de confiance englobant 1, ce qui peut traduire un effet plus modeste une fois les autres facteurs ajustés, voire un certain recouvrement d’information avec l’âge et la tension systolique. Les antécédents d’</w:t>
      </w:r>
      <w:r w:rsidRPr="00E52B14">
        <w:rPr>
          <w:rFonts w:ascii="Times New Roman" w:eastAsia="Times New Roman" w:hAnsi="Times New Roman" w:cs="Times New Roman"/>
          <w:b/>
          <w:bCs/>
          <w:kern w:val="0"/>
          <w:lang w:eastAsia="fr-BE"/>
          <w14:ligatures w14:val="none"/>
        </w:rPr>
        <w:t>accident vasculaire cérébral</w:t>
      </w:r>
      <w:r w:rsidRPr="00E52B14">
        <w:rPr>
          <w:rFonts w:ascii="Times New Roman" w:eastAsia="Times New Roman" w:hAnsi="Times New Roman" w:cs="Times New Roman"/>
          <w:kern w:val="0"/>
          <w:lang w:eastAsia="fr-BE"/>
          <w14:ligatures w14:val="none"/>
        </w:rPr>
        <w:t xml:space="preserve"> restent significativement associés au risque (OR = 1,09 ; IC95 % 1,01–1,17 ; p = 0,031), mais avec une importance SHAP plus faible, reflétant plutôt un rôle de marqueur de vulnérabilité vasculaire globale qu’un déterminant majeur dans ce modèle. Enfin, des variables comme le </w:t>
      </w:r>
      <w:r w:rsidRPr="00E52B14">
        <w:rPr>
          <w:rFonts w:ascii="Times New Roman" w:eastAsia="Times New Roman" w:hAnsi="Times New Roman" w:cs="Times New Roman"/>
          <w:b/>
          <w:bCs/>
          <w:kern w:val="0"/>
          <w:lang w:eastAsia="fr-BE"/>
          <w14:ligatures w14:val="none"/>
        </w:rPr>
        <w:t>statut de fumeur actuel</w:t>
      </w:r>
      <w:r w:rsidRPr="00E52B14">
        <w:rPr>
          <w:rFonts w:ascii="Times New Roman" w:eastAsia="Times New Roman" w:hAnsi="Times New Roman" w:cs="Times New Roman"/>
          <w:kern w:val="0"/>
          <w:lang w:eastAsia="fr-BE"/>
          <w14:ligatures w14:val="none"/>
        </w:rPr>
        <w:t>, l’</w:t>
      </w:r>
      <w:r w:rsidRPr="00E52B14">
        <w:rPr>
          <w:rFonts w:ascii="Times New Roman" w:eastAsia="Times New Roman" w:hAnsi="Times New Roman" w:cs="Times New Roman"/>
          <w:b/>
          <w:bCs/>
          <w:kern w:val="0"/>
          <w:lang w:eastAsia="fr-BE"/>
          <w14:ligatures w14:val="none"/>
        </w:rPr>
        <w:t>indice de masse corporelle</w:t>
      </w:r>
      <w:r w:rsidRPr="00E52B14">
        <w:rPr>
          <w:rFonts w:ascii="Times New Roman" w:eastAsia="Times New Roman" w:hAnsi="Times New Roman" w:cs="Times New Roman"/>
          <w:kern w:val="0"/>
          <w:lang w:eastAsia="fr-BE"/>
          <w14:ligatures w14:val="none"/>
        </w:rPr>
        <w:t xml:space="preserve">, la </w:t>
      </w:r>
      <w:r w:rsidRPr="00E52B14">
        <w:rPr>
          <w:rFonts w:ascii="Times New Roman" w:eastAsia="Times New Roman" w:hAnsi="Times New Roman" w:cs="Times New Roman"/>
          <w:b/>
          <w:bCs/>
          <w:kern w:val="0"/>
          <w:lang w:eastAsia="fr-BE"/>
          <w14:ligatures w14:val="none"/>
        </w:rPr>
        <w:t>fréquence cardiaque</w:t>
      </w:r>
      <w:r w:rsidRPr="00E52B14">
        <w:rPr>
          <w:rFonts w:ascii="Times New Roman" w:eastAsia="Times New Roman" w:hAnsi="Times New Roman" w:cs="Times New Roman"/>
          <w:kern w:val="0"/>
          <w:lang w:eastAsia="fr-BE"/>
          <w14:ligatures w14:val="none"/>
        </w:rPr>
        <w:t xml:space="preserve"> ou le </w:t>
      </w:r>
      <w:r w:rsidRPr="00E52B14">
        <w:rPr>
          <w:rFonts w:ascii="Times New Roman" w:eastAsia="Times New Roman" w:hAnsi="Times New Roman" w:cs="Times New Roman"/>
          <w:b/>
          <w:bCs/>
          <w:kern w:val="0"/>
          <w:lang w:eastAsia="fr-BE"/>
          <w14:ligatures w14:val="none"/>
        </w:rPr>
        <w:t>niveau d’éducation</w:t>
      </w:r>
      <w:r w:rsidRPr="00E52B14">
        <w:rPr>
          <w:rFonts w:ascii="Times New Roman" w:eastAsia="Times New Roman" w:hAnsi="Times New Roman" w:cs="Times New Roman"/>
          <w:kern w:val="0"/>
          <w:lang w:eastAsia="fr-BE"/>
          <w14:ligatures w14:val="none"/>
        </w:rPr>
        <w:t xml:space="preserve"> ne montrent pas d’association statistiquement significative dans ce modèle ajusté et ont une importance SHAP très faible, suggérant que leur contribution marginale au risque est en grande partie capturée par les autres prédicteurs plus dominants (âge, nombre de cigarettes, pression systolique, sexe, </w:t>
      </w:r>
      <w:proofErr w:type="spellStart"/>
      <w:r w:rsidRPr="00E52B14">
        <w:rPr>
          <w:rFonts w:ascii="Times New Roman" w:eastAsia="Times New Roman" w:hAnsi="Times New Roman" w:cs="Times New Roman"/>
          <w:kern w:val="0"/>
          <w:lang w:eastAsia="fr-BE"/>
          <w14:ligatures w14:val="none"/>
        </w:rPr>
        <w:t>glicémie</w:t>
      </w:r>
      <w:proofErr w:type="spellEnd"/>
      <w:r w:rsidRPr="00E52B14">
        <w:rPr>
          <w:rFonts w:ascii="Times New Roman" w:eastAsia="Times New Roman" w:hAnsi="Times New Roman" w:cs="Times New Roman"/>
          <w:kern w:val="0"/>
          <w:lang w:eastAsia="fr-BE"/>
          <w14:ligatures w14:val="none"/>
        </w:rPr>
        <w:t xml:space="preserve">). Globalement, l’alignement entre les coefficients de régression (β / OR) et l’ordre d’importance SHAP renforce la crédibilité clinique du modèle final </w:t>
      </w:r>
      <w:proofErr w:type="spellStart"/>
      <w:r w:rsidRPr="00E52B14">
        <w:rPr>
          <w:rFonts w:ascii="Times New Roman" w:eastAsia="Times New Roman" w:hAnsi="Times New Roman" w:cs="Times New Roman"/>
          <w:kern w:val="0"/>
          <w:lang w:eastAsia="fr-BE"/>
          <w14:ligatures w14:val="none"/>
        </w:rPr>
        <w:t>LogReg</w:t>
      </w:r>
      <w:proofErr w:type="spellEnd"/>
      <w:r w:rsidRPr="00E52B14">
        <w:rPr>
          <w:rFonts w:ascii="Times New Roman" w:eastAsia="Times New Roman" w:hAnsi="Times New Roman" w:cs="Times New Roman"/>
          <w:kern w:val="0"/>
          <w:lang w:eastAsia="fr-BE"/>
          <w14:ligatures w14:val="none"/>
        </w:rPr>
        <w:t xml:space="preserve"> A2 et confirme que les principaux facteurs de risque identifiés sont ceux attendus dans un contexte de prévention cardiovasculaire.</w:t>
      </w:r>
    </w:p>
    <w:p w14:paraId="1245D4F9" w14:textId="77777777" w:rsidR="00E52B14" w:rsidRDefault="00E52B14" w:rsidP="00E52B14">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2D7A541B" w14:textId="77777777" w:rsidR="006B5E3C" w:rsidRDefault="006B5E3C" w:rsidP="00E52B14">
      <w:pPr>
        <w:spacing w:before="100" w:beforeAutospacing="1" w:after="100" w:afterAutospacing="1" w:line="276" w:lineRule="auto"/>
        <w:jc w:val="both"/>
        <w:rPr>
          <w:rFonts w:ascii="Times New Roman" w:eastAsia="Times New Roman" w:hAnsi="Times New Roman" w:cs="Times New Roman"/>
          <w:kern w:val="0"/>
          <w:lang w:eastAsia="fr-BE"/>
          <w14:ligatures w14:val="none"/>
        </w:rPr>
      </w:pPr>
    </w:p>
    <w:p w14:paraId="1EF5C96A" w14:textId="26B7D810" w:rsidR="006B5E3C" w:rsidRPr="00E52B14" w:rsidRDefault="006B5E3C" w:rsidP="00E52B14">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noProof/>
          <w:kern w:val="0"/>
          <w:lang w:eastAsia="fr-BE"/>
        </w:rPr>
        <w:lastRenderedPageBreak/>
        <mc:AlternateContent>
          <mc:Choice Requires="wps">
            <w:drawing>
              <wp:anchor distT="0" distB="0" distL="114300" distR="114300" simplePos="0" relativeHeight="251665408" behindDoc="0" locked="0" layoutInCell="1" allowOverlap="1" wp14:anchorId="75E8A930" wp14:editId="23B4AE9D">
                <wp:simplePos x="0" y="0"/>
                <wp:positionH relativeFrom="column">
                  <wp:posOffset>4776788</wp:posOffset>
                </wp:positionH>
                <wp:positionV relativeFrom="paragraph">
                  <wp:posOffset>-138112</wp:posOffset>
                </wp:positionV>
                <wp:extent cx="4338637" cy="3071812"/>
                <wp:effectExtent l="0" t="0" r="24130" b="14605"/>
                <wp:wrapNone/>
                <wp:docPr id="1620066363" name="Zone de texte 5"/>
                <wp:cNvGraphicFramePr/>
                <a:graphic xmlns:a="http://schemas.openxmlformats.org/drawingml/2006/main">
                  <a:graphicData uri="http://schemas.microsoft.com/office/word/2010/wordprocessingShape">
                    <wps:wsp>
                      <wps:cNvSpPr txBox="1"/>
                      <wps:spPr>
                        <a:xfrm>
                          <a:off x="0" y="0"/>
                          <a:ext cx="4338637" cy="3071812"/>
                        </a:xfrm>
                        <a:prstGeom prst="rect">
                          <a:avLst/>
                        </a:prstGeom>
                        <a:solidFill>
                          <a:schemeClr val="lt1"/>
                        </a:solidFill>
                        <a:ln w="6350">
                          <a:solidFill>
                            <a:prstClr val="black"/>
                          </a:solidFill>
                        </a:ln>
                      </wps:spPr>
                      <wps:txbx>
                        <w:txbxContent>
                          <w:p w14:paraId="2952B2AD" w14:textId="346764A4" w:rsidR="006B5E3C" w:rsidRDefault="006B5E3C">
                            <w:r>
                              <w:rPr>
                                <w:noProof/>
                              </w:rPr>
                              <w:drawing>
                                <wp:inline distT="0" distB="0" distL="0" distR="0" wp14:anchorId="7D8CC815" wp14:editId="666A0D15">
                                  <wp:extent cx="3718560" cy="2973705"/>
                                  <wp:effectExtent l="0" t="0" r="0" b="0"/>
                                  <wp:docPr id="1920956645" name="Image 1"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6645" name="Image 1" descr="Une image contenant texte, Tracé, diagramme, ligne&#10;&#10;Le contenu généré par l’IA peut être incorrect."/>
                                          <pic:cNvPicPr/>
                                        </pic:nvPicPr>
                                        <pic:blipFill>
                                          <a:blip r:embed="rId19"/>
                                          <a:stretch>
                                            <a:fillRect/>
                                          </a:stretch>
                                        </pic:blipFill>
                                        <pic:spPr>
                                          <a:xfrm>
                                            <a:off x="0" y="0"/>
                                            <a:ext cx="3718560" cy="2973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E8A930" id="Zone de texte 5" o:spid="_x0000_s1029" type="#_x0000_t202" style="position:absolute;left:0;text-align:left;margin-left:376.15pt;margin-top:-10.85pt;width:341.6pt;height:241.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VjkPQIAAIQEAAAOAAAAZHJzL2Uyb0RvYy54bWysVE2P2jAQvVfqf7B8L0mABRoRVpQVVSW0&#10;uxJb7dk4DonqeFzbkNBf37ETPnbbU9WLM/aMn2fevMn8vq0lOQpjK1AZTQYxJUJxyCu1z+j3l/Wn&#10;GSXWMZUzCUpk9CQsvV98/DBvdCqGUILMhSEIomza6IyWzuk0iiwvRc3sALRQ6CzA1Mzh1uyj3LAG&#10;0WsZDeN4EjVgcm2AC2vx9KFz0kXALwrB3VNRWOGIzCjm5sJqwrrza7SYs3RvmC4r3qfB/iGLmlUK&#10;H71APTDHyMFUf0DVFTdgoXADDnUERVFxEWrAapL4XTXbkmkRakFyrL7QZP8fLH88bvWzIa79Ai02&#10;0BPSaJtaPPT1tIWp/RczJehHCk8X2kTrCMfD8Wg0m4ymlHD0jeJpMkuGHie6XtfGuq8CauKNjBrs&#10;S6CLHTfWdaHnEP+aBVnl60rKsPFaECtpyJFhF6ULSSL4myipSJPRyeguDsBvfB76cn8nGf/Rp3cT&#10;hXhSYc7X4r3l2l1LqhzLOhOzg/yEfBnopGQ1X1cIv2HWPTOD2kGKcB7cEy6FBMwJeouSEsyvv537&#10;eGwpeilpUIsZtT8PzAhK5DeFzf6cjMdevGEzvpsOcWNuPbtbjzrUK0CiEpw8zYPp4508m4WB+hXH&#10;ZulfRRdTHN/OqDubK9dNCI4dF8tlCEK5auY2aqu5h/aN8bS+tK/M6L6tDhXxCGfVsvRdd7tYf1PB&#10;8uCgqELrPc8dqz39KPUgnn4s/Szd7kPU9eex+A0AAP//AwBQSwMEFAAGAAgAAAAhACQOCkDgAAAA&#10;DAEAAA8AAABkcnMvZG93bnJldi54bWxMj8FOwzAQRO9I/IO1SNxap2nThhCnAlS49ERBnLfx1raI&#10;7Sh20/D3uCc4ruZp5m29nWzHRhqC8U7AYp4BI9d6aZwS8PnxOiuBhYhOYucdCfihANvm9qbGSvqL&#10;e6fxEBVLJS5UKEDH2Fech1aTxTD3PbmUnfxgMaZzUFwOeEnltuN5lq25RePSgsaeXjS134ezFbB7&#10;Vg+qLXHQu1IaM05fp716E+L+bnp6BBZpin8wXPWTOjTJ6ejPTgbWCdgU+TKhAmb5YgPsSqyWRQHs&#10;KGC1zjPgTc3/P9H8AgAA//8DAFBLAQItABQABgAIAAAAIQC2gziS/gAAAOEBAAATAAAAAAAAAAAA&#10;AAAAAAAAAABbQ29udGVudF9UeXBlc10ueG1sUEsBAi0AFAAGAAgAAAAhADj9If/WAAAAlAEAAAsA&#10;AAAAAAAAAAAAAAAALwEAAF9yZWxzLy5yZWxzUEsBAi0AFAAGAAgAAAAhALYVWOQ9AgAAhAQAAA4A&#10;AAAAAAAAAAAAAAAALgIAAGRycy9lMm9Eb2MueG1sUEsBAi0AFAAGAAgAAAAhACQOCkDgAAAADAEA&#10;AA8AAAAAAAAAAAAAAAAAlwQAAGRycy9kb3ducmV2LnhtbFBLBQYAAAAABAAEAPMAAACkBQAAAAA=&#10;" fillcolor="white [3201]" strokeweight=".5pt">
                <v:textbox>
                  <w:txbxContent>
                    <w:p w14:paraId="2952B2AD" w14:textId="346764A4" w:rsidR="006B5E3C" w:rsidRDefault="006B5E3C">
                      <w:r>
                        <w:rPr>
                          <w:noProof/>
                        </w:rPr>
                        <w:drawing>
                          <wp:inline distT="0" distB="0" distL="0" distR="0" wp14:anchorId="7D8CC815" wp14:editId="666A0D15">
                            <wp:extent cx="3718560" cy="2973705"/>
                            <wp:effectExtent l="0" t="0" r="0" b="0"/>
                            <wp:docPr id="1920956645" name="Image 1"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6645" name="Image 1" descr="Une image contenant texte, Tracé, diagramme, ligne&#10;&#10;Le contenu généré par l’IA peut être incorrect."/>
                                    <pic:cNvPicPr/>
                                  </pic:nvPicPr>
                                  <pic:blipFill>
                                    <a:blip r:embed="rId19"/>
                                    <a:stretch>
                                      <a:fillRect/>
                                    </a:stretch>
                                  </pic:blipFill>
                                  <pic:spPr>
                                    <a:xfrm>
                                      <a:off x="0" y="0"/>
                                      <a:ext cx="3718560" cy="2973705"/>
                                    </a:xfrm>
                                    <a:prstGeom prst="rect">
                                      <a:avLst/>
                                    </a:prstGeom>
                                  </pic:spPr>
                                </pic:pic>
                              </a:graphicData>
                            </a:graphic>
                          </wp:inline>
                        </w:drawing>
                      </w:r>
                    </w:p>
                  </w:txbxContent>
                </v:textbox>
              </v:shape>
            </w:pict>
          </mc:Fallback>
        </mc:AlternateContent>
      </w:r>
      <w:r>
        <w:rPr>
          <w:rFonts w:ascii="Times New Roman" w:eastAsia="Times New Roman" w:hAnsi="Times New Roman" w:cs="Times New Roman"/>
          <w:noProof/>
          <w:kern w:val="0"/>
          <w:lang w:eastAsia="fr-BE"/>
        </w:rPr>
        <mc:AlternateContent>
          <mc:Choice Requires="wps">
            <w:drawing>
              <wp:anchor distT="0" distB="0" distL="114300" distR="114300" simplePos="0" relativeHeight="251664384" behindDoc="0" locked="0" layoutInCell="1" allowOverlap="1" wp14:anchorId="53EF7215" wp14:editId="5929B5B4">
                <wp:simplePos x="0" y="0"/>
                <wp:positionH relativeFrom="column">
                  <wp:posOffset>-300037</wp:posOffset>
                </wp:positionH>
                <wp:positionV relativeFrom="paragraph">
                  <wp:posOffset>-138112</wp:posOffset>
                </wp:positionV>
                <wp:extent cx="4262437" cy="2971800"/>
                <wp:effectExtent l="0" t="0" r="24130" b="19050"/>
                <wp:wrapNone/>
                <wp:docPr id="607076656" name="Zone de texte 4"/>
                <wp:cNvGraphicFramePr/>
                <a:graphic xmlns:a="http://schemas.openxmlformats.org/drawingml/2006/main">
                  <a:graphicData uri="http://schemas.microsoft.com/office/word/2010/wordprocessingShape">
                    <wps:wsp>
                      <wps:cNvSpPr txBox="1"/>
                      <wps:spPr>
                        <a:xfrm>
                          <a:off x="0" y="0"/>
                          <a:ext cx="4262437" cy="2971800"/>
                        </a:xfrm>
                        <a:prstGeom prst="rect">
                          <a:avLst/>
                        </a:prstGeom>
                        <a:solidFill>
                          <a:schemeClr val="lt1"/>
                        </a:solidFill>
                        <a:ln w="6350">
                          <a:solidFill>
                            <a:prstClr val="black"/>
                          </a:solidFill>
                        </a:ln>
                      </wps:spPr>
                      <wps:txbx>
                        <w:txbxContent>
                          <w:p w14:paraId="02832E4F" w14:textId="3D8F7EFC" w:rsidR="006B5E3C" w:rsidRDefault="006B5E3C">
                            <w:r>
                              <w:rPr>
                                <w:noProof/>
                              </w:rPr>
                              <w:drawing>
                                <wp:inline distT="0" distB="0" distL="0" distR="0" wp14:anchorId="45076050" wp14:editId="1F068FE7">
                                  <wp:extent cx="3590925" cy="2874010"/>
                                  <wp:effectExtent l="0" t="0" r="9525" b="2540"/>
                                  <wp:docPr id="1471250380"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0380" name="Image 1" descr="Une image contenant texte, ligne, Tracé, diagramme&#10;&#10;Le contenu généré par l’IA peut être incorrect."/>
                                          <pic:cNvPicPr/>
                                        </pic:nvPicPr>
                                        <pic:blipFill>
                                          <a:blip r:embed="rId20"/>
                                          <a:stretch>
                                            <a:fillRect/>
                                          </a:stretch>
                                        </pic:blipFill>
                                        <pic:spPr>
                                          <a:xfrm>
                                            <a:off x="0" y="0"/>
                                            <a:ext cx="3590925" cy="2874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F7215" id="Zone de texte 4" o:spid="_x0000_s1030" type="#_x0000_t202" style="position:absolute;left:0;text-align:left;margin-left:-23.6pt;margin-top:-10.85pt;width:335.6pt;height:23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9DPAIAAIQEAAAOAAAAZHJzL2Uyb0RvYy54bWysVE1v2zAMvQ/YfxB0X+y4adIacYosRYYB&#10;QVsgLXpWZDkWJouapMTOfv0o5bvbadhFJkXqkXwkPX7oGkW2wjoJuqD9XkqJ0BxKqdcFfXudf7mj&#10;xHmmS6ZAi4LuhKMPk8+fxq3JRQY1qFJYgiDa5a0paO29yZPE8Vo0zPXACI3GCmzDPKp2nZSWtYje&#10;qCRL02HSgi2NBS6cw9vHvZFOIn5VCe6fq8oJT1RBMTcfTxvPVTiTyZjla8tMLfkhDfYPWTRMagx6&#10;gnpknpGNlX9ANZJbcFD5HocmgaqSXMQasJp++qGaZc2MiLUgOc6caHL/D5Y/bZfmxRLffYUOGxgI&#10;aY3LHV6GerrKNuGLmRK0I4W7E22i84Tj5SAbZoObESUcbdn9qH+XRmKT83Njnf8moCFBKKjFvkS6&#10;2HbhPIZE16NLiOZAyXIulYpKmAUxU5ZsGXZR+ZgkvrjyUpq0BR3e3KYR+MoWoE/vV4rxH6HMawTU&#10;lMbLc/FB8t2qI7LEGo/ErKDcIV8W9qPkDJ9LhF8w51+YxdlBinAf/DMelQLMCQ4SJTXYX3+7D/7Y&#10;UrRS0uIsFtT93DArKFHfNTb7vj8YhOGNyuB2lKFiLy2rS4veNDNAovq4eYZHMfh7dRQrC807rs00&#10;REUT0xxjF9QfxZnfbwiuHRfTaXTCcTXML/TS8AAdGhNofe3emTWHtnqciCc4Ti3LP3R37xteaphu&#10;PFQytj7wvGf1QD+OeuzOYS3DLl3q0ev885j8BgAA//8DAFBLAwQUAAYACAAAACEAEYHYs98AAAAL&#10;AQAADwAAAGRycy9kb3ducmV2LnhtbEyPwU7DMAyG70i8Q2Qkblu6UnVd13QCNLhwYiDOXpMlEU1S&#10;NVlX3h5zYjdb/vT7+5vd7Ho2qTHa4AWslhkw5bsgrdcCPj9eFhWwmNBL7INXAn5UhF17e9NgLcPF&#10;v6vpkDSjEB9rFGBSGmrOY2eUw7gMg/J0O4XRYaJ11FyOeKFw1/M8y0ru0Hr6YHBQz0Z134ezE7B/&#10;0hvdVTiafSWtneav05t+FeL+bn7cAktqTv8w/OmTOrTkdAxnLyPrBSyKdU4oDflqDYyIMi+o3VFA&#10;UZQPwNuGX3dofwEAAP//AwBQSwECLQAUAAYACAAAACEAtoM4kv4AAADhAQAAEwAAAAAAAAAAAAAA&#10;AAAAAAAAW0NvbnRlbnRfVHlwZXNdLnhtbFBLAQItABQABgAIAAAAIQA4/SH/1gAAAJQBAAALAAAA&#10;AAAAAAAAAAAAAC8BAABfcmVscy8ucmVsc1BLAQItABQABgAIAAAAIQCFeb9DPAIAAIQEAAAOAAAA&#10;AAAAAAAAAAAAAC4CAABkcnMvZTJvRG9jLnhtbFBLAQItABQABgAIAAAAIQARgdiz3wAAAAsBAAAP&#10;AAAAAAAAAAAAAAAAAJYEAABkcnMvZG93bnJldi54bWxQSwUGAAAAAAQABADzAAAAogUAAAAA&#10;" fillcolor="white [3201]" strokeweight=".5pt">
                <v:textbox>
                  <w:txbxContent>
                    <w:p w14:paraId="02832E4F" w14:textId="3D8F7EFC" w:rsidR="006B5E3C" w:rsidRDefault="006B5E3C">
                      <w:r>
                        <w:rPr>
                          <w:noProof/>
                        </w:rPr>
                        <w:drawing>
                          <wp:inline distT="0" distB="0" distL="0" distR="0" wp14:anchorId="45076050" wp14:editId="1F068FE7">
                            <wp:extent cx="3590925" cy="2874010"/>
                            <wp:effectExtent l="0" t="0" r="9525" b="2540"/>
                            <wp:docPr id="1471250380"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0380" name="Image 1" descr="Une image contenant texte, ligne, Tracé, diagramme&#10;&#10;Le contenu généré par l’IA peut être incorrect."/>
                                    <pic:cNvPicPr/>
                                  </pic:nvPicPr>
                                  <pic:blipFill>
                                    <a:blip r:embed="rId20"/>
                                    <a:stretch>
                                      <a:fillRect/>
                                    </a:stretch>
                                  </pic:blipFill>
                                  <pic:spPr>
                                    <a:xfrm>
                                      <a:off x="0" y="0"/>
                                      <a:ext cx="3590925" cy="2874010"/>
                                    </a:xfrm>
                                    <a:prstGeom prst="rect">
                                      <a:avLst/>
                                    </a:prstGeom>
                                  </pic:spPr>
                                </pic:pic>
                              </a:graphicData>
                            </a:graphic>
                          </wp:inline>
                        </w:drawing>
                      </w:r>
                    </w:p>
                  </w:txbxContent>
                </v:textbox>
              </v:shape>
            </w:pict>
          </mc:Fallback>
        </mc:AlternateContent>
      </w:r>
    </w:p>
    <w:p w14:paraId="408EDB12" w14:textId="77777777" w:rsidR="00E52B14" w:rsidRPr="00E52B14" w:rsidRDefault="00E52B14" w:rsidP="00C329F6">
      <w:pPr>
        <w:spacing w:before="100" w:beforeAutospacing="1" w:after="100" w:afterAutospacing="1" w:line="240" w:lineRule="auto"/>
        <w:jc w:val="both"/>
        <w:rPr>
          <w:rFonts w:ascii="Times New Roman" w:eastAsia="Times New Roman" w:hAnsi="Times New Roman" w:cs="Times New Roman"/>
          <w:b/>
          <w:bCs/>
          <w:kern w:val="0"/>
          <w:u w:val="single"/>
          <w:lang w:eastAsia="fr-BE"/>
          <w14:ligatures w14:val="none"/>
        </w:rPr>
      </w:pPr>
    </w:p>
    <w:p w14:paraId="6DCBA38C" w14:textId="77777777" w:rsidR="00C329F6" w:rsidRPr="00C329F6" w:rsidRDefault="00C329F6" w:rsidP="00294305">
      <w:pPr>
        <w:jc w:val="both"/>
        <w:rPr>
          <w:rFonts w:ascii="Times New Roman" w:hAnsi="Times New Roman" w:cs="Times New Roman"/>
        </w:rPr>
      </w:pPr>
    </w:p>
    <w:p w14:paraId="077240AD" w14:textId="77777777" w:rsidR="006B5E3C" w:rsidRDefault="006B5E3C">
      <w:pPr>
        <w:rPr>
          <w:rFonts w:ascii="Times New Roman" w:hAnsi="Times New Roman" w:cs="Times New Roman"/>
          <w:i/>
          <w:iCs/>
        </w:rPr>
      </w:pPr>
      <w:r>
        <w:rPr>
          <w:rFonts w:ascii="Times New Roman" w:hAnsi="Times New Roman" w:cs="Times New Roman"/>
          <w:i/>
          <w:iCs/>
        </w:rPr>
        <w:br w:type="page"/>
      </w:r>
    </w:p>
    <w:p w14:paraId="7B9622E2" w14:textId="36D80014" w:rsidR="006B5E3C" w:rsidRPr="006B5E3C" w:rsidRDefault="006B5E3C" w:rsidP="006B5E3C">
      <w:pPr>
        <w:rPr>
          <w:rFonts w:ascii="Times New Roman" w:hAnsi="Times New Roman" w:cs="Times New Roman"/>
        </w:rPr>
      </w:pPr>
      <w:r w:rsidRPr="006B5E3C">
        <w:rPr>
          <w:rFonts w:ascii="Times New Roman" w:hAnsi="Times New Roman" w:cs="Times New Roman"/>
        </w:rPr>
        <w:lastRenderedPageBreak/>
        <w:t>1. Courbe ROC (AUC = 0,697)</w:t>
      </w:r>
    </w:p>
    <w:p w14:paraId="2E783539" w14:textId="786E3444" w:rsidR="006B5E3C" w:rsidRPr="006B5E3C" w:rsidRDefault="006B5E3C" w:rsidP="006B5E3C">
      <w:pPr>
        <w:rPr>
          <w:rFonts w:ascii="Times New Roman" w:hAnsi="Times New Roman" w:cs="Times New Roman"/>
        </w:rPr>
      </w:pPr>
      <w:r w:rsidRPr="006B5E3C">
        <w:rPr>
          <w:rFonts w:ascii="Times New Roman" w:hAnsi="Times New Roman" w:cs="Times New Roman"/>
        </w:rPr>
        <w:t xml:space="preserve">La courbe ROC du modèle </w:t>
      </w:r>
      <w:proofErr w:type="spellStart"/>
      <w:r w:rsidRPr="006B5E3C">
        <w:rPr>
          <w:rFonts w:ascii="Times New Roman" w:hAnsi="Times New Roman" w:cs="Times New Roman"/>
        </w:rPr>
        <w:t>LogReg</w:t>
      </w:r>
      <w:proofErr w:type="spellEnd"/>
      <w:r w:rsidRPr="006B5E3C">
        <w:rPr>
          <w:rFonts w:ascii="Times New Roman" w:hAnsi="Times New Roman" w:cs="Times New Roman"/>
        </w:rPr>
        <w:t xml:space="preserve"> A2 montre une discrimination modérée entre les patients avec et sans événement coronarien à 10 ans, avec une AUC de 0,697. Concrètement, cela signifie qu’environ 70 % du temps, le modèle attribue une probabilité plus élevée au patient malade qu’au patient sain pris au hasard. La courbe est globalement au-dessus de la diagonale du hasard, mais reste loin des valeurs proches de 0,8–0,9 attendues pour un excellent score : le modèle distingue donc les groupes à risque, mais avec une marge d’erreur non négligeable.</w:t>
      </w:r>
    </w:p>
    <w:p w14:paraId="6555DCA0" w14:textId="573A7382" w:rsidR="006B5E3C" w:rsidRPr="006B5E3C" w:rsidRDefault="006B5E3C" w:rsidP="006B5E3C">
      <w:pPr>
        <w:rPr>
          <w:rFonts w:ascii="Times New Roman" w:hAnsi="Times New Roman" w:cs="Times New Roman"/>
        </w:rPr>
      </w:pPr>
      <w:r w:rsidRPr="006B5E3C">
        <w:rPr>
          <w:rFonts w:ascii="Times New Roman" w:hAnsi="Times New Roman" w:cs="Times New Roman"/>
        </w:rPr>
        <w:t xml:space="preserve">2. Courbe </w:t>
      </w:r>
      <w:proofErr w:type="spellStart"/>
      <w:r w:rsidRPr="006B5E3C">
        <w:rPr>
          <w:rFonts w:ascii="Times New Roman" w:hAnsi="Times New Roman" w:cs="Times New Roman"/>
        </w:rPr>
        <w:t>Precision</w:t>
      </w:r>
      <w:proofErr w:type="spellEnd"/>
      <w:r w:rsidRPr="006B5E3C">
        <w:rPr>
          <w:rFonts w:ascii="Times New Roman" w:hAnsi="Times New Roman" w:cs="Times New Roman"/>
        </w:rPr>
        <w:t>–</w:t>
      </w:r>
      <w:proofErr w:type="spellStart"/>
      <w:r w:rsidRPr="006B5E3C">
        <w:rPr>
          <w:rFonts w:ascii="Times New Roman" w:hAnsi="Times New Roman" w:cs="Times New Roman"/>
        </w:rPr>
        <w:t>Recall</w:t>
      </w:r>
      <w:proofErr w:type="spellEnd"/>
      <w:r w:rsidRPr="006B5E3C">
        <w:rPr>
          <w:rFonts w:ascii="Times New Roman" w:hAnsi="Times New Roman" w:cs="Times New Roman"/>
        </w:rPr>
        <w:t xml:space="preserve"> (AUC-PR = 0,290, prévalence = 0,152)</w:t>
      </w:r>
    </w:p>
    <w:p w14:paraId="081608C2" w14:textId="4C5E42EE" w:rsidR="006B5E3C" w:rsidRPr="006B5E3C" w:rsidRDefault="006B5E3C" w:rsidP="006B5E3C">
      <w:pPr>
        <w:rPr>
          <w:rFonts w:ascii="Times New Roman" w:hAnsi="Times New Roman" w:cs="Times New Roman"/>
        </w:rPr>
      </w:pPr>
      <w:r w:rsidRPr="006B5E3C">
        <w:rPr>
          <w:rFonts w:ascii="Times New Roman" w:hAnsi="Times New Roman" w:cs="Times New Roman"/>
        </w:rPr>
        <w:t xml:space="preserve">Sur des données déséquilibrées comme Framingham (≈15 % d’événements), la courbe </w:t>
      </w:r>
      <w:proofErr w:type="spellStart"/>
      <w:r w:rsidRPr="006B5E3C">
        <w:rPr>
          <w:rFonts w:ascii="Times New Roman" w:hAnsi="Times New Roman" w:cs="Times New Roman"/>
        </w:rPr>
        <w:t>Precision</w:t>
      </w:r>
      <w:proofErr w:type="spellEnd"/>
      <w:r w:rsidRPr="006B5E3C">
        <w:rPr>
          <w:rFonts w:ascii="Times New Roman" w:hAnsi="Times New Roman" w:cs="Times New Roman"/>
        </w:rPr>
        <w:t>–</w:t>
      </w:r>
      <w:proofErr w:type="spellStart"/>
      <w:r w:rsidRPr="006B5E3C">
        <w:rPr>
          <w:rFonts w:ascii="Times New Roman" w:hAnsi="Times New Roman" w:cs="Times New Roman"/>
        </w:rPr>
        <w:t>Recall</w:t>
      </w:r>
      <w:proofErr w:type="spellEnd"/>
      <w:r w:rsidRPr="006B5E3C">
        <w:rPr>
          <w:rFonts w:ascii="Times New Roman" w:hAnsi="Times New Roman" w:cs="Times New Roman"/>
        </w:rPr>
        <w:t xml:space="preserve"> est particulièrement informative. L’AUC-PR de 0,290 est nettement supérieure à la prévalence de la classe 1 (≈0,152), ce qui indique que le modèle fait mieux que le hasard pour identifier les sujets à haut risque, mais avec une performance qui reste modeste : dès que l’on cherche un rappel élevé (sensibilité élevée), la précision chute rapidement vers 0,2–0,25. Cela traduit le compromis classique dans ce contexte : pour capter une proportion importante de malades, il faut accepter un nombre non négligeable de faux positifs.</w:t>
      </w:r>
    </w:p>
    <w:p w14:paraId="41C1DBF6" w14:textId="7E1D7D56" w:rsidR="006B5E3C" w:rsidRPr="006B5E3C" w:rsidRDefault="006B5E3C" w:rsidP="006B5E3C">
      <w:pPr>
        <w:rPr>
          <w:rFonts w:ascii="Times New Roman" w:hAnsi="Times New Roman" w:cs="Times New Roman"/>
        </w:rPr>
      </w:pPr>
      <w:r w:rsidRPr="006B5E3C">
        <w:rPr>
          <w:rFonts w:ascii="Times New Roman" w:hAnsi="Times New Roman" w:cs="Times New Roman"/>
        </w:rPr>
        <w:t>3. Courbe de calibration (Brier = 0,122)</w:t>
      </w:r>
    </w:p>
    <w:p w14:paraId="1E7F2968" w14:textId="19184B5E" w:rsidR="00876565" w:rsidRPr="00876565" w:rsidRDefault="004C0F52" w:rsidP="006B5E3C">
      <w:pPr>
        <w:jc w:val="both"/>
        <w:rPr>
          <w:rFonts w:ascii="Times New Roman" w:hAnsi="Times New Roman" w:cs="Times New Roman"/>
          <w:i/>
          <w:iCs/>
        </w:rPr>
      </w:pPr>
      <w:r>
        <w:rPr>
          <w:rFonts w:ascii="Times New Roman" w:hAnsi="Times New Roman" w:cs="Times New Roman"/>
          <w:i/>
          <w:iCs/>
          <w:noProof/>
        </w:rPr>
        <mc:AlternateContent>
          <mc:Choice Requires="wps">
            <w:drawing>
              <wp:anchor distT="0" distB="0" distL="114300" distR="114300" simplePos="0" relativeHeight="251666432" behindDoc="0" locked="0" layoutInCell="1" allowOverlap="1" wp14:anchorId="646E8F89" wp14:editId="0380C829">
                <wp:simplePos x="0" y="0"/>
                <wp:positionH relativeFrom="column">
                  <wp:posOffset>1290955</wp:posOffset>
                </wp:positionH>
                <wp:positionV relativeFrom="paragraph">
                  <wp:posOffset>1196340</wp:posOffset>
                </wp:positionV>
                <wp:extent cx="4166870" cy="2619375"/>
                <wp:effectExtent l="0" t="0" r="24130" b="28575"/>
                <wp:wrapNone/>
                <wp:docPr id="1504803356" name="Zone de texte 6"/>
                <wp:cNvGraphicFramePr/>
                <a:graphic xmlns:a="http://schemas.openxmlformats.org/drawingml/2006/main">
                  <a:graphicData uri="http://schemas.microsoft.com/office/word/2010/wordprocessingShape">
                    <wps:wsp>
                      <wps:cNvSpPr txBox="1"/>
                      <wps:spPr>
                        <a:xfrm>
                          <a:off x="0" y="0"/>
                          <a:ext cx="4166870" cy="2619375"/>
                        </a:xfrm>
                        <a:prstGeom prst="rect">
                          <a:avLst/>
                        </a:prstGeom>
                        <a:solidFill>
                          <a:schemeClr val="lt1"/>
                        </a:solidFill>
                        <a:ln w="6350">
                          <a:solidFill>
                            <a:prstClr val="black"/>
                          </a:solidFill>
                        </a:ln>
                      </wps:spPr>
                      <wps:txbx>
                        <w:txbxContent>
                          <w:p w14:paraId="4E1C033A" w14:textId="20031420" w:rsidR="006B5E3C" w:rsidRDefault="006B5E3C">
                            <w:r>
                              <w:rPr>
                                <w:noProof/>
                              </w:rPr>
                              <w:drawing>
                                <wp:inline distT="0" distB="0" distL="0" distR="0" wp14:anchorId="3127C653" wp14:editId="79E49EC0">
                                  <wp:extent cx="3148965" cy="2521585"/>
                                  <wp:effectExtent l="0" t="0" r="0" b="0"/>
                                  <wp:docPr id="402048061"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8061" name="Image 1" descr="Une image contenant texte, ligne, Tracé, diagramme&#10;&#10;Le contenu généré par l’IA peut être incorrect."/>
                                          <pic:cNvPicPr/>
                                        </pic:nvPicPr>
                                        <pic:blipFill>
                                          <a:blip r:embed="rId21"/>
                                          <a:stretch>
                                            <a:fillRect/>
                                          </a:stretch>
                                        </pic:blipFill>
                                        <pic:spPr>
                                          <a:xfrm>
                                            <a:off x="0" y="0"/>
                                            <a:ext cx="3148965" cy="2521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6E8F89" id="Zone de texte 6" o:spid="_x0000_s1031" type="#_x0000_t202" style="position:absolute;left:0;text-align:left;margin-left:101.65pt;margin-top:94.2pt;width:328.1pt;height:206.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E/COwIAAIQEAAAOAAAAZHJzL2Uyb0RvYy54bWysVEtv2zAMvg/YfxB0XxynebRGnCJLkWFA&#10;0BZIi54VWYqNyaImKbGzXz9KcR7tdhp2kfnSJ/Ij6el9WyuyF9ZVoHOa9vqUCM2hqPQ2p68vyy+3&#10;lDjPdMEUaJHTg3D0fvb507QxmRhACaoQliCIdlljclp6b7IkcbwUNXM9MEKjU4KtmUfVbpPCsgbR&#10;a5UM+v1x0oAtjAUunEPrw9FJZxFfSsH9k5ROeKJyirn5eNp4bsKZzKYs21pmyop3abB/yKJmlcZH&#10;z1APzDOys9UfUHXFLTiQvsehTkDKiotYA1aT9j9Usy6ZEbEWJMeZM03u/8Hyx/3aPFvi26/QYgMD&#10;IY1xmUNjqKeVtg5fzJSgHyk8nGkTrSccjcN0PL6doIujbzBO724mo4CTXK4b6/w3ATUJQk4t9iXS&#10;xfYr54+hp5DwmgNVFctKqaiEWRALZcmeYReVj0ki+LsopUmT0/HNqB+B3/kC9Pn+RjH+o0vvKgrx&#10;lMacL8UHybebllRFTmNBwbKB4oB8WTiOkjN8WSH8ijn/zCzODvKA++Cf8JAKMCfoJEpKsL/+Zg/x&#10;2FL0UtLgLObU/dwxKyhR3zU2+y4dDsPwRmU4mgxQsdeezbVH7+oFIFEpbp7hUQzxXp1EaaF+w7WZ&#10;h1fRxTTHt3PqT+LCHzcE146L+TwG4bga5ld6bXiADo0JtL60b8yarq0eJ+IRTlPLsg/dPcaGmxrm&#10;Ow+yiq2/sNrRj6Meh6dby7BL13qMuvw8Zr8BAAD//wMAUEsDBBQABgAIAAAAIQBe6iBh3gAAAAsB&#10;AAAPAAAAZHJzL2Rvd25yZXYueG1sTI/BTsMwEETvSPyDtUjcqE1LKyfEqQAVLpwoiLMbb22LeB3F&#10;bhr+HnOC42qeZt422zn0bMIx+UgKbhcCGFIXjSer4OP9+UYCS1mT0X0kVPCNCbbt5UWjaxPP9IbT&#10;PltWSijVWoHLeag5T53DoNMiDkglO8Yx6FzO0XIz6nMpDz1fCrHhQXsqC04P+OSw+9qfgoLdo61s&#10;J/XodtJ4P82fx1f7otT11fxwDyzjnP9g+NUv6tAWp0M8kUmsV7AUq1VBSyDlHbBCyHW1BnZQsBGi&#10;At42/P8P7Q8AAAD//wMAUEsBAi0AFAAGAAgAAAAhALaDOJL+AAAA4QEAABMAAAAAAAAAAAAAAAAA&#10;AAAAAFtDb250ZW50X1R5cGVzXS54bWxQSwECLQAUAAYACAAAACEAOP0h/9YAAACUAQAACwAAAAAA&#10;AAAAAAAAAAAvAQAAX3JlbHMvLnJlbHNQSwECLQAUAAYACAAAACEAIqBPwjsCAACEBAAADgAAAAAA&#10;AAAAAAAAAAAuAgAAZHJzL2Uyb0RvYy54bWxQSwECLQAUAAYACAAAACEAXuogYd4AAAALAQAADwAA&#10;AAAAAAAAAAAAAACVBAAAZHJzL2Rvd25yZXYueG1sUEsFBgAAAAAEAAQA8wAAAKAFAAAAAA==&#10;" fillcolor="white [3201]" strokeweight=".5pt">
                <v:textbox>
                  <w:txbxContent>
                    <w:p w14:paraId="4E1C033A" w14:textId="20031420" w:rsidR="006B5E3C" w:rsidRDefault="006B5E3C">
                      <w:r>
                        <w:rPr>
                          <w:noProof/>
                        </w:rPr>
                        <w:drawing>
                          <wp:inline distT="0" distB="0" distL="0" distR="0" wp14:anchorId="3127C653" wp14:editId="79E49EC0">
                            <wp:extent cx="3148965" cy="2521585"/>
                            <wp:effectExtent l="0" t="0" r="0" b="0"/>
                            <wp:docPr id="402048061"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8061" name="Image 1" descr="Une image contenant texte, ligne, Tracé, diagramme&#10;&#10;Le contenu généré par l’IA peut être incorrect."/>
                                    <pic:cNvPicPr/>
                                  </pic:nvPicPr>
                                  <pic:blipFill>
                                    <a:blip r:embed="rId21"/>
                                    <a:stretch>
                                      <a:fillRect/>
                                    </a:stretch>
                                  </pic:blipFill>
                                  <pic:spPr>
                                    <a:xfrm>
                                      <a:off x="0" y="0"/>
                                      <a:ext cx="3148965" cy="2521585"/>
                                    </a:xfrm>
                                    <a:prstGeom prst="rect">
                                      <a:avLst/>
                                    </a:prstGeom>
                                  </pic:spPr>
                                </pic:pic>
                              </a:graphicData>
                            </a:graphic>
                          </wp:inline>
                        </w:drawing>
                      </w:r>
                    </w:p>
                  </w:txbxContent>
                </v:textbox>
              </v:shape>
            </w:pict>
          </mc:Fallback>
        </mc:AlternateContent>
      </w:r>
      <w:r w:rsidR="006B5E3C" w:rsidRPr="006B5E3C">
        <w:rPr>
          <w:rFonts w:ascii="Times New Roman" w:hAnsi="Times New Roman" w:cs="Times New Roman"/>
        </w:rPr>
        <w:t xml:space="preserve">La courbe de calibration montre une relation globalement croissante entre les probabilités prédites et la fréquence observée des événements, ce qui suggère une calibration raisonnable du modèle. Les points s’alignent approximativement autour de la diagonale, même si l’on observe quelques écarts, notamment une légère sous-estimation du risque dans certaines classes de probabilité intermédiaire. Le Brier score de 0,122 reste compatible avec une calibration correcte pour un problème binaire peu prévalent : en pratique, les probabilités produites par la </w:t>
      </w:r>
      <w:proofErr w:type="spellStart"/>
      <w:r w:rsidR="006B5E3C" w:rsidRPr="006B5E3C">
        <w:rPr>
          <w:rFonts w:ascii="Times New Roman" w:hAnsi="Times New Roman" w:cs="Times New Roman"/>
        </w:rPr>
        <w:t>LogReg</w:t>
      </w:r>
      <w:proofErr w:type="spellEnd"/>
      <w:r w:rsidR="006B5E3C" w:rsidRPr="006B5E3C">
        <w:rPr>
          <w:rFonts w:ascii="Times New Roman" w:hAnsi="Times New Roman" w:cs="Times New Roman"/>
        </w:rPr>
        <w:t xml:space="preserve"> A2 peuvent être interprétées comme des estimations du risque individuel, tout en gardant à l’esprit qu’elles ne sont pas parfaitement calibrées sur toute l’échelle</w:t>
      </w:r>
    </w:p>
    <w:sectPr w:rsidR="00876565" w:rsidRPr="00876565" w:rsidSect="005B6A6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4E8"/>
    <w:multiLevelType w:val="multilevel"/>
    <w:tmpl w:val="AD2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B365C"/>
    <w:multiLevelType w:val="multilevel"/>
    <w:tmpl w:val="542C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D7F5A"/>
    <w:multiLevelType w:val="hybridMultilevel"/>
    <w:tmpl w:val="D06E9B6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2B1923CA"/>
    <w:multiLevelType w:val="multilevel"/>
    <w:tmpl w:val="5A5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65F25"/>
    <w:multiLevelType w:val="hybridMultilevel"/>
    <w:tmpl w:val="EF761A22"/>
    <w:lvl w:ilvl="0" w:tplc="CAB06B76">
      <w:start w:val="1"/>
      <w:numFmt w:val="decimal"/>
      <w:lvlText w:val="%1."/>
      <w:lvlJc w:val="left"/>
      <w:pPr>
        <w:ind w:left="1065" w:hanging="705"/>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2DE84F55"/>
    <w:multiLevelType w:val="multilevel"/>
    <w:tmpl w:val="469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62D95"/>
    <w:multiLevelType w:val="multilevel"/>
    <w:tmpl w:val="DDC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C3F55"/>
    <w:multiLevelType w:val="multilevel"/>
    <w:tmpl w:val="D4345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E5D81"/>
    <w:multiLevelType w:val="hybridMultilevel"/>
    <w:tmpl w:val="BF7208F4"/>
    <w:lvl w:ilvl="0" w:tplc="080C0005">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5C5E4D3B"/>
    <w:multiLevelType w:val="multilevel"/>
    <w:tmpl w:val="0E1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25282"/>
    <w:multiLevelType w:val="multilevel"/>
    <w:tmpl w:val="1DF0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4B05"/>
    <w:multiLevelType w:val="multilevel"/>
    <w:tmpl w:val="8CE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244576">
    <w:abstractNumId w:val="3"/>
  </w:num>
  <w:num w:numId="2" w16cid:durableId="886838687">
    <w:abstractNumId w:val="11"/>
  </w:num>
  <w:num w:numId="3" w16cid:durableId="1867982306">
    <w:abstractNumId w:val="5"/>
  </w:num>
  <w:num w:numId="4" w16cid:durableId="998311587">
    <w:abstractNumId w:val="0"/>
  </w:num>
  <w:num w:numId="5" w16cid:durableId="1224869059">
    <w:abstractNumId w:val="9"/>
  </w:num>
  <w:num w:numId="6" w16cid:durableId="159346643">
    <w:abstractNumId w:val="6"/>
  </w:num>
  <w:num w:numId="7" w16cid:durableId="1711300326">
    <w:abstractNumId w:val="4"/>
  </w:num>
  <w:num w:numId="8" w16cid:durableId="634719183">
    <w:abstractNumId w:val="7"/>
  </w:num>
  <w:num w:numId="9" w16cid:durableId="1611739773">
    <w:abstractNumId w:val="2"/>
  </w:num>
  <w:num w:numId="10" w16cid:durableId="866406038">
    <w:abstractNumId w:val="10"/>
  </w:num>
  <w:num w:numId="11" w16cid:durableId="1942297432">
    <w:abstractNumId w:val="1"/>
  </w:num>
  <w:num w:numId="12" w16cid:durableId="16136597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F7"/>
    <w:rsid w:val="000915C0"/>
    <w:rsid w:val="00154268"/>
    <w:rsid w:val="001A2836"/>
    <w:rsid w:val="001F0644"/>
    <w:rsid w:val="00243BDA"/>
    <w:rsid w:val="00246AB3"/>
    <w:rsid w:val="00294305"/>
    <w:rsid w:val="002F5896"/>
    <w:rsid w:val="003064E6"/>
    <w:rsid w:val="00314979"/>
    <w:rsid w:val="0036352A"/>
    <w:rsid w:val="003801FC"/>
    <w:rsid w:val="004221D6"/>
    <w:rsid w:val="00461AE8"/>
    <w:rsid w:val="004C0F52"/>
    <w:rsid w:val="00502C08"/>
    <w:rsid w:val="00522ACE"/>
    <w:rsid w:val="00526C90"/>
    <w:rsid w:val="00557C66"/>
    <w:rsid w:val="0056184F"/>
    <w:rsid w:val="005659F1"/>
    <w:rsid w:val="005668E2"/>
    <w:rsid w:val="005A1E42"/>
    <w:rsid w:val="005B6A6B"/>
    <w:rsid w:val="006168FC"/>
    <w:rsid w:val="00651BF7"/>
    <w:rsid w:val="00675B48"/>
    <w:rsid w:val="006B5E3C"/>
    <w:rsid w:val="006F703B"/>
    <w:rsid w:val="0070039D"/>
    <w:rsid w:val="00737CAC"/>
    <w:rsid w:val="007430D4"/>
    <w:rsid w:val="0075352C"/>
    <w:rsid w:val="00765799"/>
    <w:rsid w:val="0077525F"/>
    <w:rsid w:val="00785B77"/>
    <w:rsid w:val="00876565"/>
    <w:rsid w:val="0097187F"/>
    <w:rsid w:val="009D4209"/>
    <w:rsid w:val="00B02BA1"/>
    <w:rsid w:val="00B439DD"/>
    <w:rsid w:val="00B93E40"/>
    <w:rsid w:val="00B97C26"/>
    <w:rsid w:val="00BB3131"/>
    <w:rsid w:val="00C10CEB"/>
    <w:rsid w:val="00C17D21"/>
    <w:rsid w:val="00C329F6"/>
    <w:rsid w:val="00C4501F"/>
    <w:rsid w:val="00C75FE2"/>
    <w:rsid w:val="00C91CAE"/>
    <w:rsid w:val="00C96C32"/>
    <w:rsid w:val="00CB35EF"/>
    <w:rsid w:val="00D4596C"/>
    <w:rsid w:val="00DA493C"/>
    <w:rsid w:val="00DB5F25"/>
    <w:rsid w:val="00DC11B1"/>
    <w:rsid w:val="00DE74CC"/>
    <w:rsid w:val="00E22ACF"/>
    <w:rsid w:val="00E52B14"/>
    <w:rsid w:val="00E57AFD"/>
    <w:rsid w:val="00F26E74"/>
    <w:rsid w:val="00F53E64"/>
    <w:rsid w:val="00F6695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A613"/>
  <w15:chartTrackingRefBased/>
  <w15:docId w15:val="{D0A8E604-4DB8-4660-A9EE-94191289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BA1"/>
  </w:style>
  <w:style w:type="paragraph" w:styleId="Titre1">
    <w:name w:val="heading 1"/>
    <w:basedOn w:val="Normal"/>
    <w:next w:val="Normal"/>
    <w:link w:val="Titre1Car"/>
    <w:uiPriority w:val="9"/>
    <w:qFormat/>
    <w:rsid w:val="00651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1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1B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1B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1B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1B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1B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1B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1B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1B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1B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1B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1B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1B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1B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1B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1B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1BF7"/>
    <w:rPr>
      <w:rFonts w:eastAsiaTheme="majorEastAsia" w:cstheme="majorBidi"/>
      <w:color w:val="272727" w:themeColor="text1" w:themeTint="D8"/>
    </w:rPr>
  </w:style>
  <w:style w:type="paragraph" w:styleId="Titre">
    <w:name w:val="Title"/>
    <w:basedOn w:val="Normal"/>
    <w:next w:val="Normal"/>
    <w:link w:val="TitreCar"/>
    <w:uiPriority w:val="10"/>
    <w:qFormat/>
    <w:rsid w:val="00651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1B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1B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1B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1BF7"/>
    <w:pPr>
      <w:spacing w:before="160"/>
      <w:jc w:val="center"/>
    </w:pPr>
    <w:rPr>
      <w:i/>
      <w:iCs/>
      <w:color w:val="404040" w:themeColor="text1" w:themeTint="BF"/>
    </w:rPr>
  </w:style>
  <w:style w:type="character" w:customStyle="1" w:styleId="CitationCar">
    <w:name w:val="Citation Car"/>
    <w:basedOn w:val="Policepardfaut"/>
    <w:link w:val="Citation"/>
    <w:uiPriority w:val="29"/>
    <w:rsid w:val="00651BF7"/>
    <w:rPr>
      <w:i/>
      <w:iCs/>
      <w:color w:val="404040" w:themeColor="text1" w:themeTint="BF"/>
    </w:rPr>
  </w:style>
  <w:style w:type="paragraph" w:styleId="Paragraphedeliste">
    <w:name w:val="List Paragraph"/>
    <w:basedOn w:val="Normal"/>
    <w:uiPriority w:val="34"/>
    <w:qFormat/>
    <w:rsid w:val="00651BF7"/>
    <w:pPr>
      <w:ind w:left="720"/>
      <w:contextualSpacing/>
    </w:pPr>
  </w:style>
  <w:style w:type="character" w:styleId="Accentuationintense">
    <w:name w:val="Intense Emphasis"/>
    <w:basedOn w:val="Policepardfaut"/>
    <w:uiPriority w:val="21"/>
    <w:qFormat/>
    <w:rsid w:val="00651BF7"/>
    <w:rPr>
      <w:i/>
      <w:iCs/>
      <w:color w:val="0F4761" w:themeColor="accent1" w:themeShade="BF"/>
    </w:rPr>
  </w:style>
  <w:style w:type="paragraph" w:styleId="Citationintense">
    <w:name w:val="Intense Quote"/>
    <w:basedOn w:val="Normal"/>
    <w:next w:val="Normal"/>
    <w:link w:val="CitationintenseCar"/>
    <w:uiPriority w:val="30"/>
    <w:qFormat/>
    <w:rsid w:val="00651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1BF7"/>
    <w:rPr>
      <w:i/>
      <w:iCs/>
      <w:color w:val="0F4761" w:themeColor="accent1" w:themeShade="BF"/>
    </w:rPr>
  </w:style>
  <w:style w:type="character" w:styleId="Rfrenceintense">
    <w:name w:val="Intense Reference"/>
    <w:basedOn w:val="Policepardfaut"/>
    <w:uiPriority w:val="32"/>
    <w:qFormat/>
    <w:rsid w:val="00651BF7"/>
    <w:rPr>
      <w:b/>
      <w:bCs/>
      <w:smallCaps/>
      <w:color w:val="0F4761" w:themeColor="accent1" w:themeShade="BF"/>
      <w:spacing w:val="5"/>
    </w:rPr>
  </w:style>
  <w:style w:type="table" w:styleId="Grilledutableau">
    <w:name w:val="Table Grid"/>
    <w:basedOn w:val="TableauNormal"/>
    <w:uiPriority w:val="39"/>
    <w:rsid w:val="00B02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4305"/>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character" w:styleId="lev">
    <w:name w:val="Strong"/>
    <w:basedOn w:val="Policepardfaut"/>
    <w:uiPriority w:val="22"/>
    <w:qFormat/>
    <w:rsid w:val="00294305"/>
    <w:rPr>
      <w:b/>
      <w:bCs/>
    </w:rPr>
  </w:style>
  <w:style w:type="character" w:styleId="CodeHTML">
    <w:name w:val="HTML Code"/>
    <w:basedOn w:val="Policepardfaut"/>
    <w:uiPriority w:val="99"/>
    <w:semiHidden/>
    <w:unhideWhenUsed/>
    <w:rsid w:val="003064E6"/>
    <w:rPr>
      <w:rFonts w:ascii="Courier New" w:eastAsia="Times New Roman" w:hAnsi="Courier New" w:cs="Courier New"/>
      <w:sz w:val="20"/>
      <w:szCs w:val="20"/>
    </w:rPr>
  </w:style>
  <w:style w:type="character" w:styleId="Accentuation">
    <w:name w:val="Emphasis"/>
    <w:basedOn w:val="Policepardfaut"/>
    <w:uiPriority w:val="20"/>
    <w:qFormat/>
    <w:rsid w:val="003064E6"/>
    <w:rPr>
      <w:i/>
      <w:iCs/>
    </w:rPr>
  </w:style>
  <w:style w:type="character" w:styleId="Lienhypertexte">
    <w:name w:val="Hyperlink"/>
    <w:basedOn w:val="Policepardfaut"/>
    <w:uiPriority w:val="99"/>
    <w:unhideWhenUsed/>
    <w:rsid w:val="003801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ubmed.ncbi.nlm.nih.gov/39682541/?utm_source=chatgpt.com"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academic.oup.com/jamia/article/29/9/1525/6605096?utm_source=chatgpt.com"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ink.springer.com/article/10.1186/s40537-023-00857-7?utm_source=chatgpt.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ciencedirect.com/science/article/pii/S2666827024000732?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7073</Words>
  <Characters>38906</Characters>
  <Application>Microsoft Office Word</Application>
  <DocSecurity>0</DocSecurity>
  <Lines>324</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16</cp:revision>
  <dcterms:created xsi:type="dcterms:W3CDTF">2025-12-17T01:39:00Z</dcterms:created>
  <dcterms:modified xsi:type="dcterms:W3CDTF">2026-01-20T09:49:00Z</dcterms:modified>
</cp:coreProperties>
</file>