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99"/>
        <w:rPr>
          <w:rFonts w:ascii="Times New Roman"/>
          <w:sz w:val="24"/>
        </w:rPr>
      </w:pPr>
    </w:p>
    <w:p>
      <w:pPr>
        <w:pStyle w:val="Heading1"/>
        <w:rPr>
          <w:b w:val="0"/>
        </w:rPr>
      </w:pPr>
      <w:r>
        <w:rPr>
          <w:b w:val="0"/>
          <w:spacing w:val="-2"/>
          <w:w w:val="90"/>
        </w:rPr>
        <w:t>CLIENT</w:t>
      </w:r>
      <w:r>
        <w:rPr>
          <w:b w:val="0"/>
          <w:spacing w:val="-11"/>
          <w:w w:val="90"/>
        </w:rPr>
        <w:t> </w:t>
      </w:r>
      <w:r>
        <w:rPr>
          <w:b w:val="0"/>
          <w:spacing w:val="-2"/>
        </w:rPr>
        <w:t>DETAILS</w:t>
      </w:r>
    </w:p>
    <w:p>
      <w:pPr>
        <w:spacing w:line="465" w:lineRule="auto" w:before="33"/>
        <w:ind w:left="217" w:right="9176" w:firstLine="0"/>
        <w:jc w:val="left"/>
        <w:rPr>
          <w:rFonts w:ascii="Arial Black"/>
          <w:sz w:val="21"/>
        </w:rPr>
      </w:pPr>
      <w:r>
        <w:rPr>
          <w:rFonts w:ascii="Arial Black"/>
          <w:spacing w:val="-2"/>
          <w:sz w:val="21"/>
        </w:rPr>
        <w:t>Name</w:t>
      </w:r>
      <w:r>
        <w:rPr>
          <w:rFonts w:ascii="Comic Sans MS"/>
          <w:spacing w:val="-2"/>
          <w:sz w:val="21"/>
        </w:rPr>
        <w:t>:</w:t>
      </w:r>
      <w:r>
        <w:rPr>
          <w:rFonts w:ascii="Comic Sans MS"/>
          <w:spacing w:val="80"/>
          <w:sz w:val="21"/>
        </w:rPr>
        <w:t>  </w:t>
      </w:r>
      <w:r>
        <w:rPr>
          <w:rFonts w:ascii="Arial Black"/>
          <w:w w:val="90"/>
          <w:sz w:val="21"/>
          <w:u w:val="single"/>
        </w:rPr>
        <w:t>Residential</w:t>
      </w:r>
      <w:r>
        <w:rPr>
          <w:rFonts w:ascii="Arial Black"/>
          <w:spacing w:val="-18"/>
          <w:w w:val="90"/>
          <w:sz w:val="21"/>
          <w:u w:val="single"/>
        </w:rPr>
        <w:t> </w:t>
      </w:r>
      <w:r>
        <w:rPr>
          <w:rFonts w:ascii="Arial Black"/>
          <w:w w:val="90"/>
          <w:sz w:val="21"/>
          <w:u w:val="single"/>
        </w:rPr>
        <w:t>Address</w:t>
      </w:r>
      <w:r>
        <w:rPr>
          <w:rFonts w:ascii="Comic Sans MS"/>
          <w:w w:val="90"/>
          <w:sz w:val="21"/>
        </w:rPr>
        <w:t>: </w:t>
      </w:r>
      <w:r>
        <w:rPr>
          <w:rFonts w:ascii="Arial Black"/>
          <w:spacing w:val="-2"/>
          <w:sz w:val="21"/>
          <w:u w:val="single"/>
        </w:rPr>
        <w:t>Email:</w:t>
      </w:r>
    </w:p>
    <w:p>
      <w:pPr>
        <w:spacing w:before="4"/>
        <w:ind w:left="217" w:right="0" w:firstLine="0"/>
        <w:jc w:val="left"/>
        <w:rPr>
          <w:rFonts w:ascii="Arial Black"/>
          <w:sz w:val="21"/>
        </w:rPr>
      </w:pPr>
      <w:r>
        <w:rPr>
          <w:rFonts w:ascii="Arial Black"/>
          <w:w w:val="90"/>
          <w:sz w:val="21"/>
          <w:u w:val="single"/>
        </w:rPr>
        <w:t>Phone</w:t>
      </w:r>
      <w:r>
        <w:rPr>
          <w:rFonts w:ascii="Arial Black"/>
          <w:spacing w:val="-9"/>
          <w:w w:val="90"/>
          <w:sz w:val="21"/>
          <w:u w:val="single"/>
        </w:rPr>
        <w:t> </w:t>
      </w:r>
      <w:r>
        <w:rPr>
          <w:rFonts w:ascii="Arial Black"/>
          <w:spacing w:val="-2"/>
          <w:sz w:val="21"/>
          <w:u w:val="single"/>
        </w:rPr>
        <w:t>Number:</w:t>
      </w:r>
    </w:p>
    <w:p>
      <w:pPr>
        <w:spacing w:before="280"/>
        <w:ind w:left="217" w:right="0" w:firstLine="0"/>
        <w:jc w:val="left"/>
        <w:rPr>
          <w:rFonts w:ascii="Arial Black"/>
          <w:sz w:val="21"/>
        </w:rPr>
      </w:pPr>
      <w:r>
        <w:rPr>
          <w:rFonts w:ascii="Arial Black"/>
          <w:w w:val="80"/>
          <w:sz w:val="21"/>
          <w:u w:val="single"/>
        </w:rPr>
        <w:t>Date</w:t>
      </w:r>
      <w:r>
        <w:rPr>
          <w:rFonts w:ascii="Arial Black"/>
          <w:spacing w:val="-4"/>
          <w:w w:val="80"/>
          <w:sz w:val="21"/>
          <w:u w:val="single"/>
        </w:rPr>
        <w:t> </w:t>
      </w:r>
      <w:r>
        <w:rPr>
          <w:rFonts w:ascii="Arial Black"/>
          <w:spacing w:val="14"/>
          <w:w w:val="80"/>
          <w:sz w:val="21"/>
          <w:u w:val="single"/>
        </w:rPr>
        <w:t>ofi</w:t>
      </w:r>
      <w:r>
        <w:rPr>
          <w:rFonts w:ascii="Arial Black"/>
          <w:spacing w:val="-5"/>
          <w:w w:val="80"/>
          <w:sz w:val="21"/>
          <w:u w:val="single"/>
        </w:rPr>
        <w:t> </w:t>
      </w:r>
      <w:r>
        <w:rPr>
          <w:rFonts w:ascii="Arial Black"/>
          <w:spacing w:val="-2"/>
          <w:w w:val="80"/>
          <w:sz w:val="21"/>
          <w:u w:val="single"/>
        </w:rPr>
        <w:t>Birth:</w:t>
      </w:r>
    </w:p>
    <w:p>
      <w:pPr>
        <w:pStyle w:val="BodyText"/>
        <w:spacing w:before="279"/>
        <w:ind w:left="217"/>
      </w:pPr>
      <w:r>
        <w:rPr/>
        <w:t>The</w:t>
      </w:r>
      <w:r>
        <w:rPr>
          <w:spacing w:val="-8"/>
        </w:rPr>
        <w:t> </w:t>
      </w:r>
      <w:r>
        <w:rPr/>
        <w:t>Annexure</w:t>
      </w:r>
      <w:r>
        <w:rPr>
          <w:spacing w:val="-7"/>
        </w:rPr>
        <w:t> </w:t>
      </w:r>
      <w:r>
        <w:rPr/>
        <w:t>agreed</w:t>
      </w:r>
      <w:r>
        <w:rPr>
          <w:spacing w:val="-8"/>
        </w:rPr>
        <w:t> </w:t>
      </w:r>
      <w:r>
        <w:rPr/>
        <w:t>to</w:t>
      </w:r>
      <w:r>
        <w:rPr>
          <w:spacing w:val="-8"/>
        </w:rPr>
        <w:t> </w:t>
      </w:r>
      <w:r>
        <w:rPr>
          <w:spacing w:val="-4"/>
        </w:rPr>
        <w:t>are:</w:t>
      </w:r>
    </w:p>
    <w:p>
      <w:pPr>
        <w:pStyle w:val="BodyText"/>
        <w:spacing w:before="20"/>
      </w:pPr>
    </w:p>
    <w:p>
      <w:pPr>
        <w:pStyle w:val="BodyText"/>
        <w:spacing w:line="249" w:lineRule="auto"/>
        <w:ind w:left="217" w:right="7874"/>
      </w:pPr>
      <w:r>
        <w:rPr/>
        <w:t>Annexure I: Application procedure Annexure</w:t>
      </w:r>
      <w:r>
        <w:rPr>
          <w:spacing w:val="-10"/>
        </w:rPr>
        <w:t> </w:t>
      </w:r>
      <w:r>
        <w:rPr/>
        <w:t>II:Duties</w:t>
      </w:r>
      <w:r>
        <w:rPr>
          <w:spacing w:val="-10"/>
        </w:rPr>
        <w:t> </w:t>
      </w:r>
      <w:r>
        <w:rPr/>
        <w:t>of</w:t>
      </w:r>
      <w:r>
        <w:rPr>
          <w:spacing w:val="-12"/>
        </w:rPr>
        <w:t> </w:t>
      </w:r>
      <w:r>
        <w:rPr/>
        <w:t>the</w:t>
      </w:r>
      <w:r>
        <w:rPr>
          <w:spacing w:val="-11"/>
        </w:rPr>
        <w:t> </w:t>
      </w:r>
      <w:r>
        <w:rPr/>
        <w:t>LEAMSS</w:t>
      </w:r>
    </w:p>
    <w:p>
      <w:pPr>
        <w:pStyle w:val="BodyText"/>
        <w:spacing w:line="249" w:lineRule="auto" w:before="2"/>
        <w:ind w:left="217" w:right="4975"/>
      </w:pPr>
      <w:r>
        <w:rPr/>
        <w:t>Annexure</w:t>
      </w:r>
      <w:r>
        <w:rPr>
          <w:spacing w:val="-5"/>
        </w:rPr>
        <w:t> </w:t>
      </w:r>
      <w:r>
        <w:rPr/>
        <w:t>III:Duties</w:t>
      </w:r>
      <w:r>
        <w:rPr>
          <w:spacing w:val="-5"/>
        </w:rPr>
        <w:t> </w:t>
      </w:r>
      <w:r>
        <w:rPr/>
        <w:t>of</w:t>
      </w:r>
      <w:r>
        <w:rPr>
          <w:spacing w:val="-7"/>
        </w:rPr>
        <w:t> </w:t>
      </w:r>
      <w:r>
        <w:rPr/>
        <w:t>the</w:t>
      </w:r>
      <w:r>
        <w:rPr>
          <w:spacing w:val="-6"/>
        </w:rPr>
        <w:t> </w:t>
      </w:r>
      <w:r>
        <w:rPr/>
        <w:t>Applicant</w:t>
      </w:r>
      <w:r>
        <w:rPr>
          <w:spacing w:val="-5"/>
        </w:rPr>
        <w:t> </w:t>
      </w:r>
      <w:r>
        <w:rPr/>
        <w:t>and</w:t>
      </w:r>
      <w:r>
        <w:rPr>
          <w:spacing w:val="-5"/>
        </w:rPr>
        <w:t> </w:t>
      </w:r>
      <w:r>
        <w:rPr/>
        <w:t>Terms</w:t>
      </w:r>
      <w:r>
        <w:rPr>
          <w:spacing w:val="-6"/>
        </w:rPr>
        <w:t> </w:t>
      </w:r>
      <w:r>
        <w:rPr/>
        <w:t>and</w:t>
      </w:r>
      <w:r>
        <w:rPr>
          <w:spacing w:val="-6"/>
        </w:rPr>
        <w:t> </w:t>
      </w:r>
      <w:r>
        <w:rPr/>
        <w:t>Conditions Annexure IV:Professional Fees &amp;Refund Clause</w:t>
      </w:r>
    </w:p>
    <w:p>
      <w:pPr>
        <w:pStyle w:val="BodyText"/>
        <w:spacing w:line="249" w:lineRule="auto" w:before="1"/>
        <w:ind w:left="217" w:right="6367"/>
      </w:pPr>
      <w:r>
        <w:rPr/>
        <w:t>Annexure</w:t>
      </w:r>
      <w:r>
        <w:rPr>
          <w:spacing w:val="-9"/>
        </w:rPr>
        <w:t> </w:t>
      </w:r>
      <w:r>
        <w:rPr/>
        <w:t>V:</w:t>
      </w:r>
      <w:r>
        <w:rPr>
          <w:spacing w:val="-9"/>
        </w:rPr>
        <w:t> </w:t>
      </w:r>
      <w:r>
        <w:rPr/>
        <w:t>Migration</w:t>
      </w:r>
      <w:r>
        <w:rPr>
          <w:spacing w:val="-9"/>
        </w:rPr>
        <w:t> </w:t>
      </w:r>
      <w:r>
        <w:rPr/>
        <w:t>specialist</w:t>
      </w:r>
      <w:r>
        <w:rPr>
          <w:spacing w:val="-9"/>
        </w:rPr>
        <w:t> </w:t>
      </w:r>
      <w:r>
        <w:rPr/>
        <w:t>Fee</w:t>
      </w:r>
      <w:r>
        <w:rPr>
          <w:spacing w:val="-9"/>
        </w:rPr>
        <w:t> </w:t>
      </w:r>
      <w:r>
        <w:rPr/>
        <w:t>Payment </w:t>
      </w:r>
      <w:r>
        <w:rPr>
          <w:color w:val="000000"/>
          <w:w w:val="105"/>
          <w:highlight w:val="yellow"/>
          <w:u w:val="single"/>
        </w:rPr>
        <w:t>Annexure I:</w:t>
      </w:r>
      <w:r>
        <w:rPr>
          <w:color w:val="000000"/>
          <w:w w:val="105"/>
          <w:u w:val="single"/>
        </w:rPr>
        <w:t> Application Procedure</w:t>
      </w:r>
    </w:p>
    <w:p>
      <w:pPr>
        <w:pStyle w:val="BodyText"/>
        <w:spacing w:before="20"/>
      </w:pPr>
    </w:p>
    <w:p>
      <w:pPr>
        <w:pStyle w:val="BodyText"/>
        <w:ind w:left="217"/>
      </w:pPr>
      <w:r>
        <w:rPr>
          <w:spacing w:val="-2"/>
          <w:w w:val="110"/>
        </w:rPr>
        <w:t>Stage</w:t>
      </w:r>
      <w:r>
        <w:rPr>
          <w:spacing w:val="-6"/>
          <w:w w:val="110"/>
        </w:rPr>
        <w:t> </w:t>
      </w:r>
      <w:r>
        <w:rPr>
          <w:spacing w:val="-2"/>
          <w:w w:val="110"/>
        </w:rPr>
        <w:t>1:</w:t>
      </w:r>
      <w:r>
        <w:rPr>
          <w:spacing w:val="-4"/>
          <w:w w:val="110"/>
        </w:rPr>
        <w:t> </w:t>
      </w:r>
      <w:r>
        <w:rPr>
          <w:spacing w:val="-2"/>
          <w:w w:val="110"/>
        </w:rPr>
        <w:t>Filing</w:t>
      </w:r>
      <w:r>
        <w:rPr>
          <w:spacing w:val="-5"/>
          <w:w w:val="110"/>
        </w:rPr>
        <w:t> </w:t>
      </w:r>
      <w:r>
        <w:rPr>
          <w:spacing w:val="-2"/>
          <w:w w:val="110"/>
        </w:rPr>
        <w:t>for</w:t>
      </w:r>
      <w:r>
        <w:rPr>
          <w:spacing w:val="-7"/>
          <w:w w:val="110"/>
        </w:rPr>
        <w:t> </w:t>
      </w:r>
      <w:r>
        <w:rPr>
          <w:spacing w:val="-2"/>
          <w:w w:val="110"/>
        </w:rPr>
        <w:t>skill</w:t>
      </w:r>
      <w:r>
        <w:rPr>
          <w:spacing w:val="-5"/>
          <w:w w:val="110"/>
        </w:rPr>
        <w:t> </w:t>
      </w:r>
      <w:r>
        <w:rPr>
          <w:spacing w:val="-2"/>
          <w:w w:val="110"/>
        </w:rPr>
        <w:t>assessment</w:t>
      </w:r>
      <w:r>
        <w:rPr>
          <w:spacing w:val="-6"/>
          <w:w w:val="110"/>
        </w:rPr>
        <w:t> </w:t>
      </w:r>
      <w:r>
        <w:rPr>
          <w:spacing w:val="-2"/>
          <w:w w:val="110"/>
        </w:rPr>
        <w:t>to</w:t>
      </w:r>
      <w:r>
        <w:rPr>
          <w:spacing w:val="-5"/>
          <w:w w:val="110"/>
        </w:rPr>
        <w:t> </w:t>
      </w:r>
      <w:r>
        <w:rPr>
          <w:spacing w:val="-2"/>
          <w:w w:val="110"/>
        </w:rPr>
        <w:t>the</w:t>
      </w:r>
      <w:r>
        <w:rPr>
          <w:spacing w:val="-6"/>
          <w:w w:val="110"/>
        </w:rPr>
        <w:t> </w:t>
      </w:r>
      <w:r>
        <w:rPr>
          <w:spacing w:val="-2"/>
          <w:w w:val="110"/>
        </w:rPr>
        <w:t>relevant</w:t>
      </w:r>
      <w:r>
        <w:rPr>
          <w:spacing w:val="-4"/>
          <w:w w:val="110"/>
        </w:rPr>
        <w:t> </w:t>
      </w:r>
      <w:r>
        <w:rPr>
          <w:spacing w:val="-2"/>
          <w:w w:val="110"/>
        </w:rPr>
        <w:t>skill</w:t>
      </w:r>
      <w:r>
        <w:rPr>
          <w:spacing w:val="-5"/>
          <w:w w:val="110"/>
        </w:rPr>
        <w:t> </w:t>
      </w:r>
      <w:r>
        <w:rPr>
          <w:spacing w:val="-2"/>
          <w:w w:val="110"/>
        </w:rPr>
        <w:t>assessment</w:t>
      </w:r>
      <w:r>
        <w:rPr>
          <w:spacing w:val="-7"/>
          <w:w w:val="110"/>
        </w:rPr>
        <w:t> </w:t>
      </w:r>
      <w:r>
        <w:rPr>
          <w:spacing w:val="-2"/>
          <w:w w:val="110"/>
        </w:rPr>
        <w:t>authorities.</w:t>
      </w:r>
    </w:p>
    <w:p>
      <w:pPr>
        <w:pStyle w:val="BodyText"/>
        <w:spacing w:before="28"/>
      </w:pPr>
    </w:p>
    <w:p>
      <w:pPr>
        <w:pStyle w:val="ListParagraph"/>
        <w:numPr>
          <w:ilvl w:val="0"/>
          <w:numId w:val="1"/>
        </w:numPr>
        <w:tabs>
          <w:tab w:pos="936" w:val="left" w:leader="none"/>
          <w:tab w:pos="938" w:val="left" w:leader="none"/>
        </w:tabs>
        <w:spacing w:line="249" w:lineRule="auto" w:before="0" w:after="0"/>
        <w:ind w:left="938" w:right="1056" w:hanging="360"/>
        <w:jc w:val="left"/>
        <w:rPr>
          <w:sz w:val="20"/>
        </w:rPr>
      </w:pPr>
      <w:r>
        <w:rPr>
          <w:sz w:val="20"/>
        </w:rPr>
        <w:t>The</w:t>
      </w:r>
      <w:r>
        <w:rPr>
          <w:spacing w:val="-3"/>
          <w:sz w:val="20"/>
        </w:rPr>
        <w:t> </w:t>
      </w:r>
      <w:r>
        <w:rPr>
          <w:sz w:val="20"/>
        </w:rPr>
        <w:t>applicant</w:t>
      </w:r>
      <w:r>
        <w:rPr>
          <w:spacing w:val="-3"/>
          <w:sz w:val="20"/>
        </w:rPr>
        <w:t> </w:t>
      </w:r>
      <w:r>
        <w:rPr>
          <w:sz w:val="20"/>
        </w:rPr>
        <w:t>agrees</w:t>
      </w:r>
      <w:r>
        <w:rPr>
          <w:spacing w:val="-3"/>
          <w:sz w:val="20"/>
        </w:rPr>
        <w:t> </w:t>
      </w:r>
      <w:r>
        <w:rPr>
          <w:sz w:val="20"/>
        </w:rPr>
        <w:t>to</w:t>
      </w:r>
      <w:r>
        <w:rPr>
          <w:spacing w:val="-3"/>
          <w:sz w:val="20"/>
        </w:rPr>
        <w:t> </w:t>
      </w:r>
      <w:r>
        <w:rPr>
          <w:sz w:val="20"/>
        </w:rPr>
        <w:t>pay</w:t>
      </w:r>
      <w:r>
        <w:rPr>
          <w:spacing w:val="-3"/>
          <w:sz w:val="20"/>
        </w:rPr>
        <w:t> </w:t>
      </w:r>
      <w:r>
        <w:rPr>
          <w:sz w:val="20"/>
        </w:rPr>
        <w:t>the</w:t>
      </w:r>
      <w:r>
        <w:rPr>
          <w:spacing w:val="-4"/>
          <w:sz w:val="20"/>
        </w:rPr>
        <w:t> </w:t>
      </w:r>
      <w:r>
        <w:rPr>
          <w:sz w:val="20"/>
        </w:rPr>
        <w:t>Skill</w:t>
      </w:r>
      <w:r>
        <w:rPr>
          <w:spacing w:val="-4"/>
          <w:sz w:val="20"/>
        </w:rPr>
        <w:t> </w:t>
      </w:r>
      <w:r>
        <w:rPr>
          <w:sz w:val="20"/>
        </w:rPr>
        <w:t>assessment</w:t>
      </w:r>
      <w:r>
        <w:rPr>
          <w:spacing w:val="-3"/>
          <w:sz w:val="20"/>
        </w:rPr>
        <w:t> </w:t>
      </w:r>
      <w:r>
        <w:rPr>
          <w:sz w:val="20"/>
        </w:rPr>
        <w:t>authority</w:t>
      </w:r>
      <w:r>
        <w:rPr>
          <w:spacing w:val="-3"/>
          <w:sz w:val="20"/>
        </w:rPr>
        <w:t> </w:t>
      </w:r>
      <w:r>
        <w:rPr>
          <w:sz w:val="20"/>
        </w:rPr>
        <w:t>fees</w:t>
      </w:r>
      <w:r>
        <w:rPr>
          <w:spacing w:val="-3"/>
          <w:sz w:val="20"/>
        </w:rPr>
        <w:t> </w:t>
      </w:r>
      <w:r>
        <w:rPr>
          <w:sz w:val="20"/>
        </w:rPr>
        <w:t>at</w:t>
      </w:r>
      <w:r>
        <w:rPr>
          <w:spacing w:val="-3"/>
          <w:sz w:val="20"/>
        </w:rPr>
        <w:t> </w:t>
      </w:r>
      <w:r>
        <w:rPr>
          <w:sz w:val="20"/>
        </w:rPr>
        <w:t>the</w:t>
      </w:r>
      <w:r>
        <w:rPr>
          <w:spacing w:val="-4"/>
          <w:sz w:val="20"/>
        </w:rPr>
        <w:t> </w:t>
      </w:r>
      <w:r>
        <w:rPr>
          <w:sz w:val="20"/>
        </w:rPr>
        <w:t>time</w:t>
      </w:r>
      <w:r>
        <w:rPr>
          <w:spacing w:val="-3"/>
          <w:sz w:val="20"/>
        </w:rPr>
        <w:t> </w:t>
      </w:r>
      <w:r>
        <w:rPr>
          <w:sz w:val="20"/>
        </w:rPr>
        <w:t>of</w:t>
      </w:r>
      <w:r>
        <w:rPr>
          <w:spacing w:val="-3"/>
          <w:sz w:val="20"/>
        </w:rPr>
        <w:t> </w:t>
      </w:r>
      <w:r>
        <w:rPr>
          <w:sz w:val="20"/>
        </w:rPr>
        <w:t>lodging</w:t>
      </w:r>
      <w:r>
        <w:rPr>
          <w:spacing w:val="-4"/>
          <w:sz w:val="20"/>
        </w:rPr>
        <w:t> </w:t>
      </w:r>
      <w:r>
        <w:rPr>
          <w:sz w:val="20"/>
        </w:rPr>
        <w:t>the</w:t>
      </w:r>
      <w:r>
        <w:rPr>
          <w:spacing w:val="-3"/>
          <w:sz w:val="20"/>
        </w:rPr>
        <w:t> </w:t>
      </w:r>
      <w:r>
        <w:rPr>
          <w:sz w:val="20"/>
        </w:rPr>
        <w:t>application</w:t>
      </w:r>
      <w:r>
        <w:rPr>
          <w:spacing w:val="-3"/>
          <w:sz w:val="20"/>
        </w:rPr>
        <w:t> </w:t>
      </w:r>
      <w:r>
        <w:rPr>
          <w:sz w:val="20"/>
        </w:rPr>
        <w:t>for</w:t>
      </w:r>
      <w:r>
        <w:rPr>
          <w:spacing w:val="-5"/>
          <w:sz w:val="20"/>
        </w:rPr>
        <w:t> </w:t>
      </w:r>
      <w:r>
        <w:rPr>
          <w:sz w:val="20"/>
        </w:rPr>
        <w:t>skill </w:t>
      </w:r>
      <w:r>
        <w:rPr>
          <w:spacing w:val="-2"/>
          <w:sz w:val="20"/>
        </w:rPr>
        <w:t>assessment.</w:t>
      </w:r>
    </w:p>
    <w:p>
      <w:pPr>
        <w:pStyle w:val="ListParagraph"/>
        <w:numPr>
          <w:ilvl w:val="0"/>
          <w:numId w:val="1"/>
        </w:numPr>
        <w:tabs>
          <w:tab w:pos="936" w:val="left" w:leader="none"/>
          <w:tab w:pos="938" w:val="left" w:leader="none"/>
        </w:tabs>
        <w:spacing w:line="249" w:lineRule="auto" w:before="2" w:after="0"/>
        <w:ind w:left="938" w:right="1028" w:hanging="360"/>
        <w:jc w:val="left"/>
        <w:rPr>
          <w:sz w:val="20"/>
        </w:rPr>
      </w:pPr>
      <w:r>
        <w:rPr>
          <w:sz w:val="20"/>
        </w:rPr>
        <w:t>Clearing</w:t>
      </w:r>
      <w:r>
        <w:rPr>
          <w:spacing w:val="-3"/>
          <w:sz w:val="20"/>
        </w:rPr>
        <w:t> </w:t>
      </w:r>
      <w:r>
        <w:rPr>
          <w:sz w:val="20"/>
        </w:rPr>
        <w:t>the</w:t>
      </w:r>
      <w:r>
        <w:rPr>
          <w:spacing w:val="-1"/>
          <w:sz w:val="20"/>
        </w:rPr>
        <w:t> </w:t>
      </w:r>
      <w:r>
        <w:rPr>
          <w:color w:val="000000"/>
          <w:sz w:val="20"/>
          <w:highlight w:val="yellow"/>
        </w:rPr>
        <w:t>IELTS</w:t>
      </w:r>
      <w:r>
        <w:rPr>
          <w:color w:val="000000"/>
          <w:spacing w:val="-5"/>
          <w:sz w:val="20"/>
          <w:highlight w:val="yellow"/>
        </w:rPr>
        <w:t> </w:t>
      </w:r>
      <w:r>
        <w:rPr>
          <w:color w:val="000000"/>
          <w:sz w:val="20"/>
          <w:highlight w:val="yellow"/>
        </w:rPr>
        <w:t>or</w:t>
      </w:r>
      <w:r>
        <w:rPr>
          <w:color w:val="000000"/>
          <w:spacing w:val="-4"/>
          <w:sz w:val="20"/>
          <w:highlight w:val="yellow"/>
        </w:rPr>
        <w:t> </w:t>
      </w:r>
      <w:r>
        <w:rPr>
          <w:color w:val="000000"/>
          <w:sz w:val="20"/>
          <w:highlight w:val="yellow"/>
        </w:rPr>
        <w:t>PTE(Academic)</w:t>
      </w:r>
      <w:r>
        <w:rPr>
          <w:color w:val="000000"/>
          <w:spacing w:val="-4"/>
          <w:sz w:val="20"/>
          <w:highlight w:val="yellow"/>
        </w:rPr>
        <w:t> </w:t>
      </w:r>
      <w:r>
        <w:rPr>
          <w:color w:val="000000"/>
          <w:sz w:val="20"/>
          <w:highlight w:val="yellow"/>
        </w:rPr>
        <w:t>or</w:t>
      </w:r>
      <w:r>
        <w:rPr>
          <w:color w:val="000000"/>
          <w:spacing w:val="-4"/>
          <w:sz w:val="20"/>
          <w:highlight w:val="yellow"/>
        </w:rPr>
        <w:t> </w:t>
      </w:r>
      <w:r>
        <w:rPr>
          <w:color w:val="000000"/>
          <w:sz w:val="20"/>
          <w:highlight w:val="yellow"/>
        </w:rPr>
        <w:t>TOFEL</w:t>
      </w:r>
      <w:r>
        <w:rPr>
          <w:color w:val="000000"/>
          <w:sz w:val="20"/>
        </w:rPr>
        <w:t> Test</w:t>
      </w:r>
      <w:r>
        <w:rPr>
          <w:color w:val="000000"/>
          <w:spacing w:val="-3"/>
          <w:sz w:val="20"/>
        </w:rPr>
        <w:t> </w:t>
      </w:r>
      <w:r>
        <w:rPr>
          <w:color w:val="000000"/>
          <w:sz w:val="20"/>
        </w:rPr>
        <w:t>with</w:t>
      </w:r>
      <w:r>
        <w:rPr>
          <w:color w:val="000000"/>
          <w:spacing w:val="-3"/>
          <w:sz w:val="20"/>
        </w:rPr>
        <w:t> </w:t>
      </w:r>
      <w:r>
        <w:rPr>
          <w:color w:val="000000"/>
          <w:sz w:val="20"/>
        </w:rPr>
        <w:t>appropriate</w:t>
      </w:r>
      <w:r>
        <w:rPr>
          <w:color w:val="000000"/>
          <w:spacing w:val="-4"/>
          <w:sz w:val="20"/>
        </w:rPr>
        <w:t> </w:t>
      </w:r>
      <w:r>
        <w:rPr>
          <w:color w:val="000000"/>
          <w:sz w:val="20"/>
        </w:rPr>
        <w:t>score</w:t>
      </w:r>
      <w:r>
        <w:rPr>
          <w:color w:val="000000"/>
          <w:spacing w:val="-4"/>
          <w:sz w:val="20"/>
        </w:rPr>
        <w:t> </w:t>
      </w:r>
      <w:r>
        <w:rPr>
          <w:color w:val="000000"/>
          <w:sz w:val="20"/>
        </w:rPr>
        <w:t>as</w:t>
      </w:r>
      <w:r>
        <w:rPr>
          <w:color w:val="000000"/>
          <w:spacing w:val="-3"/>
          <w:sz w:val="20"/>
        </w:rPr>
        <w:t> </w:t>
      </w:r>
      <w:r>
        <w:rPr>
          <w:color w:val="000000"/>
          <w:sz w:val="20"/>
        </w:rPr>
        <w:t>advised</w:t>
      </w:r>
      <w:r>
        <w:rPr>
          <w:color w:val="000000"/>
          <w:spacing w:val="-4"/>
          <w:sz w:val="20"/>
        </w:rPr>
        <w:t> </w:t>
      </w:r>
      <w:r>
        <w:rPr>
          <w:color w:val="000000"/>
          <w:sz w:val="20"/>
        </w:rPr>
        <w:t>is</w:t>
      </w:r>
      <w:r>
        <w:rPr>
          <w:color w:val="000000"/>
          <w:spacing w:val="-3"/>
          <w:sz w:val="20"/>
        </w:rPr>
        <w:t> </w:t>
      </w:r>
      <w:r>
        <w:rPr>
          <w:color w:val="000000"/>
          <w:sz w:val="20"/>
        </w:rPr>
        <w:t>solely</w:t>
      </w:r>
      <w:r>
        <w:rPr>
          <w:color w:val="000000"/>
          <w:spacing w:val="-3"/>
          <w:sz w:val="20"/>
        </w:rPr>
        <w:t> </w:t>
      </w:r>
      <w:r>
        <w:rPr>
          <w:color w:val="000000"/>
          <w:sz w:val="20"/>
        </w:rPr>
        <w:t>the client's </w:t>
      </w:r>
      <w:r>
        <w:rPr>
          <w:color w:val="000000"/>
          <w:spacing w:val="-2"/>
          <w:sz w:val="20"/>
        </w:rPr>
        <w:t>responsibility.</w:t>
      </w:r>
    </w:p>
    <w:p>
      <w:pPr>
        <w:pStyle w:val="BodyText"/>
        <w:spacing w:before="1"/>
        <w:ind w:left="938"/>
      </w:pPr>
      <w:hyperlink r:id="rId6">
        <w:r>
          <w:rPr>
            <w:color w:val="0000FF"/>
            <w:spacing w:val="-2"/>
            <w:u w:val="single" w:color="0000FF"/>
          </w:rPr>
          <w:t>https://www.border.gov.au/Lega/Lega/Form/Immi-FAQs/aelt</w:t>
        </w:r>
      </w:hyperlink>
    </w:p>
    <w:p>
      <w:pPr>
        <w:pStyle w:val="BodyText"/>
        <w:spacing w:line="249" w:lineRule="auto" w:before="210"/>
        <w:ind w:left="217"/>
      </w:pPr>
      <w:r>
        <w:rPr/>
        <w:t>*Application</w:t>
      </w:r>
      <w:r>
        <w:rPr>
          <w:spacing w:val="-3"/>
        </w:rPr>
        <w:t> </w:t>
      </w:r>
      <w:r>
        <w:rPr/>
        <w:t>cannot</w:t>
      </w:r>
      <w:r>
        <w:rPr>
          <w:spacing w:val="-4"/>
        </w:rPr>
        <w:t> </w:t>
      </w:r>
      <w:r>
        <w:rPr/>
        <w:t>proceed</w:t>
      </w:r>
      <w:r>
        <w:rPr>
          <w:spacing w:val="-2"/>
        </w:rPr>
        <w:t> </w:t>
      </w:r>
      <w:r>
        <w:rPr/>
        <w:t>to</w:t>
      </w:r>
      <w:r>
        <w:rPr>
          <w:spacing w:val="-2"/>
        </w:rPr>
        <w:t> </w:t>
      </w:r>
      <w:r>
        <w:rPr/>
        <w:t>stage</w:t>
      </w:r>
      <w:r>
        <w:rPr>
          <w:spacing w:val="-3"/>
        </w:rPr>
        <w:t> </w:t>
      </w:r>
      <w:r>
        <w:rPr/>
        <w:t>2</w:t>
      </w:r>
      <w:r>
        <w:rPr>
          <w:spacing w:val="-2"/>
        </w:rPr>
        <w:t> </w:t>
      </w:r>
      <w:r>
        <w:rPr/>
        <w:t>unless</w:t>
      </w:r>
      <w:r>
        <w:rPr>
          <w:spacing w:val="-4"/>
        </w:rPr>
        <w:t> </w:t>
      </w:r>
      <w:r>
        <w:rPr/>
        <w:t>the</w:t>
      </w:r>
      <w:r>
        <w:rPr>
          <w:spacing w:val="-3"/>
        </w:rPr>
        <w:t> </w:t>
      </w:r>
      <w:r>
        <w:rPr/>
        <w:t>applicant</w:t>
      </w:r>
      <w:r>
        <w:rPr>
          <w:spacing w:val="-2"/>
        </w:rPr>
        <w:t> </w:t>
      </w:r>
      <w:r>
        <w:rPr/>
        <w:t>has</w:t>
      </w:r>
      <w:r>
        <w:rPr>
          <w:spacing w:val="-2"/>
        </w:rPr>
        <w:t> </w:t>
      </w:r>
      <w:r>
        <w:rPr/>
        <w:t>received</w:t>
      </w:r>
      <w:r>
        <w:rPr>
          <w:spacing w:val="-2"/>
        </w:rPr>
        <w:t> </w:t>
      </w:r>
      <w:r>
        <w:rPr/>
        <w:t>positive</w:t>
      </w:r>
      <w:r>
        <w:rPr>
          <w:spacing w:val="-2"/>
        </w:rPr>
        <w:t> </w:t>
      </w:r>
      <w:r>
        <w:rPr/>
        <w:t>skills</w:t>
      </w:r>
      <w:r>
        <w:rPr>
          <w:spacing w:val="-2"/>
        </w:rPr>
        <w:t> </w:t>
      </w:r>
      <w:r>
        <w:rPr/>
        <w:t>assessment </w:t>
      </w:r>
      <w:r>
        <w:rPr>
          <w:u w:val="single"/>
        </w:rPr>
        <w:t>and</w:t>
      </w:r>
      <w:r>
        <w:rPr/>
        <w:t> minimum</w:t>
      </w:r>
      <w:r>
        <w:rPr>
          <w:spacing w:val="-3"/>
        </w:rPr>
        <w:t> </w:t>
      </w:r>
      <w:r>
        <w:rPr/>
        <w:t>required English score. (For Some Skill assessment, its mandate to clear English Test at stage 1)</w:t>
      </w:r>
    </w:p>
    <w:p>
      <w:pPr>
        <w:pStyle w:val="BodyText"/>
        <w:spacing w:before="12"/>
      </w:pPr>
    </w:p>
    <w:p>
      <w:pPr>
        <w:pStyle w:val="BodyText"/>
        <w:ind w:left="217"/>
      </w:pPr>
      <w:r>
        <w:rPr/>
        <w:t>Stage</w:t>
      </w:r>
      <w:r>
        <w:rPr>
          <w:spacing w:val="30"/>
        </w:rPr>
        <w:t> </w:t>
      </w:r>
      <w:r>
        <w:rPr/>
        <w:t>2:</w:t>
      </w:r>
      <w:r>
        <w:rPr>
          <w:spacing w:val="32"/>
        </w:rPr>
        <w:t> </w:t>
      </w:r>
      <w:r>
        <w:rPr/>
        <w:t>Filing</w:t>
      </w:r>
      <w:r>
        <w:rPr>
          <w:spacing w:val="31"/>
        </w:rPr>
        <w:t> </w:t>
      </w:r>
      <w:r>
        <w:rPr/>
        <w:t>for</w:t>
      </w:r>
      <w:r>
        <w:rPr>
          <w:spacing w:val="28"/>
        </w:rPr>
        <w:t> </w:t>
      </w:r>
      <w:r>
        <w:rPr/>
        <w:t>EOI</w:t>
      </w:r>
      <w:r>
        <w:rPr>
          <w:spacing w:val="30"/>
        </w:rPr>
        <w:t> </w:t>
      </w:r>
      <w:r>
        <w:rPr/>
        <w:t>(Expression</w:t>
      </w:r>
      <w:r>
        <w:rPr>
          <w:spacing w:val="31"/>
        </w:rPr>
        <w:t> </w:t>
      </w:r>
      <w:r>
        <w:rPr/>
        <w:t>of</w:t>
      </w:r>
      <w:r>
        <w:rPr>
          <w:spacing w:val="29"/>
        </w:rPr>
        <w:t> </w:t>
      </w:r>
      <w:r>
        <w:rPr/>
        <w:t>Interest)</w:t>
      </w:r>
      <w:r>
        <w:rPr>
          <w:spacing w:val="28"/>
        </w:rPr>
        <w:t> </w:t>
      </w:r>
      <w:r>
        <w:rPr/>
        <w:t>w.e.f.</w:t>
      </w:r>
      <w:r>
        <w:rPr>
          <w:spacing w:val="28"/>
        </w:rPr>
        <w:t> </w:t>
      </w:r>
      <w:r>
        <w:rPr/>
        <w:t>1</w:t>
      </w:r>
      <w:r>
        <w:rPr>
          <w:position w:val="8"/>
          <w:sz w:val="11"/>
        </w:rPr>
        <w:t>st</w:t>
      </w:r>
      <w:r>
        <w:rPr>
          <w:spacing w:val="54"/>
          <w:position w:val="8"/>
          <w:sz w:val="11"/>
        </w:rPr>
        <w:t> </w:t>
      </w:r>
      <w:r>
        <w:rPr/>
        <w:t>July</w:t>
      </w:r>
      <w:r>
        <w:rPr>
          <w:spacing w:val="31"/>
        </w:rPr>
        <w:t> </w:t>
      </w:r>
      <w:r>
        <w:rPr/>
        <w:t>2012(Rules</w:t>
      </w:r>
      <w:r>
        <w:rPr>
          <w:spacing w:val="29"/>
        </w:rPr>
        <w:t> </w:t>
      </w:r>
      <w:r>
        <w:rPr/>
        <w:t>Implemented</w:t>
      </w:r>
      <w:r>
        <w:rPr>
          <w:spacing w:val="31"/>
        </w:rPr>
        <w:t> </w:t>
      </w:r>
      <w:r>
        <w:rPr/>
        <w:t>on</w:t>
      </w:r>
      <w:r>
        <w:rPr>
          <w:spacing w:val="30"/>
        </w:rPr>
        <w:t> </w:t>
      </w:r>
      <w:r>
        <w:rPr/>
        <w:t>1</w:t>
      </w:r>
      <w:r>
        <w:rPr>
          <w:position w:val="8"/>
          <w:sz w:val="11"/>
        </w:rPr>
        <w:t>st</w:t>
      </w:r>
      <w:r>
        <w:rPr>
          <w:spacing w:val="57"/>
          <w:position w:val="8"/>
          <w:sz w:val="11"/>
        </w:rPr>
        <w:t> </w:t>
      </w:r>
      <w:r>
        <w:rPr/>
        <w:t>July</w:t>
      </w:r>
      <w:r>
        <w:rPr>
          <w:spacing w:val="31"/>
        </w:rPr>
        <w:t> </w:t>
      </w:r>
      <w:r>
        <w:rPr>
          <w:spacing w:val="-2"/>
        </w:rPr>
        <w:t>2012)</w:t>
      </w:r>
    </w:p>
    <w:p>
      <w:pPr>
        <w:pStyle w:val="ListParagraph"/>
        <w:numPr>
          <w:ilvl w:val="0"/>
          <w:numId w:val="2"/>
        </w:numPr>
        <w:tabs>
          <w:tab w:pos="936" w:val="left" w:leader="none"/>
          <w:tab w:pos="938" w:val="left" w:leader="none"/>
        </w:tabs>
        <w:spacing w:line="280" w:lineRule="atLeast" w:before="212" w:after="0"/>
        <w:ind w:left="938" w:right="225" w:hanging="360"/>
        <w:jc w:val="left"/>
        <w:rPr>
          <w:sz w:val="20"/>
        </w:rPr>
      </w:pPr>
      <w:r>
        <w:rPr>
          <w:sz w:val="20"/>
        </w:rPr>
        <w:t>After</w:t>
      </w:r>
      <w:r>
        <w:rPr>
          <w:spacing w:val="25"/>
          <w:sz w:val="20"/>
        </w:rPr>
        <w:t> </w:t>
      </w:r>
      <w:r>
        <w:rPr>
          <w:sz w:val="20"/>
        </w:rPr>
        <w:t>Receiving</w:t>
      </w:r>
      <w:r>
        <w:rPr>
          <w:spacing w:val="28"/>
          <w:sz w:val="20"/>
        </w:rPr>
        <w:t> </w:t>
      </w:r>
      <w:r>
        <w:rPr>
          <w:sz w:val="20"/>
        </w:rPr>
        <w:t>Positive</w:t>
      </w:r>
      <w:r>
        <w:rPr>
          <w:spacing w:val="28"/>
          <w:sz w:val="20"/>
        </w:rPr>
        <w:t> </w:t>
      </w:r>
      <w:r>
        <w:rPr>
          <w:sz w:val="20"/>
        </w:rPr>
        <w:t>Skills</w:t>
      </w:r>
      <w:r>
        <w:rPr>
          <w:spacing w:val="27"/>
          <w:sz w:val="20"/>
        </w:rPr>
        <w:t> </w:t>
      </w:r>
      <w:r>
        <w:rPr>
          <w:sz w:val="20"/>
        </w:rPr>
        <w:t>assessment,</w:t>
      </w:r>
      <w:r>
        <w:rPr>
          <w:spacing w:val="27"/>
          <w:sz w:val="20"/>
        </w:rPr>
        <w:t> </w:t>
      </w:r>
      <w:r>
        <w:rPr>
          <w:sz w:val="20"/>
        </w:rPr>
        <w:t>and</w:t>
      </w:r>
      <w:r>
        <w:rPr>
          <w:spacing w:val="28"/>
          <w:sz w:val="20"/>
        </w:rPr>
        <w:t> </w:t>
      </w:r>
      <w:r>
        <w:rPr>
          <w:sz w:val="20"/>
        </w:rPr>
        <w:t>Clearing</w:t>
      </w:r>
      <w:r>
        <w:rPr>
          <w:spacing w:val="28"/>
          <w:sz w:val="20"/>
        </w:rPr>
        <w:t> </w:t>
      </w:r>
      <w:r>
        <w:rPr>
          <w:sz w:val="20"/>
        </w:rPr>
        <w:t>required</w:t>
      </w:r>
      <w:r>
        <w:rPr>
          <w:spacing w:val="28"/>
          <w:sz w:val="20"/>
        </w:rPr>
        <w:t> </w:t>
      </w:r>
      <w:r>
        <w:rPr>
          <w:sz w:val="20"/>
        </w:rPr>
        <w:t>IELTS</w:t>
      </w:r>
      <w:r>
        <w:rPr>
          <w:spacing w:val="28"/>
          <w:sz w:val="20"/>
        </w:rPr>
        <w:t> </w:t>
      </w:r>
      <w:r>
        <w:rPr>
          <w:sz w:val="20"/>
        </w:rPr>
        <w:t>band(s)</w:t>
      </w:r>
      <w:r>
        <w:rPr>
          <w:spacing w:val="25"/>
          <w:sz w:val="20"/>
        </w:rPr>
        <w:t> </w:t>
      </w:r>
      <w:r>
        <w:rPr>
          <w:sz w:val="20"/>
        </w:rPr>
        <w:t>and</w:t>
      </w:r>
      <w:r>
        <w:rPr>
          <w:spacing w:val="28"/>
          <w:sz w:val="20"/>
        </w:rPr>
        <w:t> </w:t>
      </w:r>
      <w:r>
        <w:rPr>
          <w:sz w:val="20"/>
        </w:rPr>
        <w:t>all</w:t>
      </w:r>
      <w:r>
        <w:rPr>
          <w:spacing w:val="29"/>
          <w:sz w:val="20"/>
        </w:rPr>
        <w:t> </w:t>
      </w:r>
      <w:r>
        <w:rPr>
          <w:sz w:val="20"/>
        </w:rPr>
        <w:t>other</w:t>
      </w:r>
      <w:r>
        <w:rPr>
          <w:spacing w:val="27"/>
          <w:sz w:val="20"/>
        </w:rPr>
        <w:t> </w:t>
      </w:r>
      <w:r>
        <w:rPr>
          <w:sz w:val="20"/>
        </w:rPr>
        <w:t>information</w:t>
      </w:r>
      <w:r>
        <w:rPr>
          <w:spacing w:val="28"/>
          <w:sz w:val="20"/>
        </w:rPr>
        <w:t> </w:t>
      </w:r>
      <w:r>
        <w:rPr>
          <w:sz w:val="20"/>
        </w:rPr>
        <w:t>(to</w:t>
      </w:r>
      <w:r>
        <w:rPr>
          <w:spacing w:val="28"/>
          <w:sz w:val="20"/>
        </w:rPr>
        <w:t> </w:t>
      </w:r>
      <w:r>
        <w:rPr>
          <w:sz w:val="20"/>
        </w:rPr>
        <w:t>be provided by the applicant) in hand, the LEAMSS.COM will file an on</w:t>
      </w:r>
      <w:r>
        <w:rPr>
          <w:rFonts w:ascii="Microsoft Himalaya"/>
          <w:sz w:val="20"/>
        </w:rPr>
        <w:t>-</w:t>
      </w:r>
      <w:r>
        <w:rPr>
          <w:sz w:val="20"/>
        </w:rPr>
        <w:t>line express of interest (EOI)</w:t>
      </w:r>
    </w:p>
    <w:p>
      <w:pPr>
        <w:pStyle w:val="ListParagraph"/>
        <w:numPr>
          <w:ilvl w:val="0"/>
          <w:numId w:val="2"/>
        </w:numPr>
        <w:tabs>
          <w:tab w:pos="936" w:val="left" w:leader="none"/>
        </w:tabs>
        <w:spacing w:line="200" w:lineRule="exact" w:before="0" w:after="0"/>
        <w:ind w:left="936" w:right="0" w:hanging="358"/>
        <w:jc w:val="left"/>
        <w:rPr>
          <w:sz w:val="20"/>
        </w:rPr>
      </w:pPr>
      <w:r>
        <w:rPr>
          <w:sz w:val="20"/>
        </w:rPr>
        <w:t>The</w:t>
      </w:r>
      <w:r>
        <w:rPr>
          <w:spacing w:val="-6"/>
          <w:sz w:val="20"/>
        </w:rPr>
        <w:t> </w:t>
      </w:r>
      <w:r>
        <w:rPr>
          <w:sz w:val="20"/>
        </w:rPr>
        <w:t>application</w:t>
      </w:r>
      <w:r>
        <w:rPr>
          <w:spacing w:val="-5"/>
          <w:sz w:val="20"/>
        </w:rPr>
        <w:t> </w:t>
      </w:r>
      <w:r>
        <w:rPr>
          <w:sz w:val="20"/>
        </w:rPr>
        <w:t>will</w:t>
      </w:r>
      <w:r>
        <w:rPr>
          <w:spacing w:val="-7"/>
          <w:sz w:val="20"/>
        </w:rPr>
        <w:t> </w:t>
      </w:r>
      <w:r>
        <w:rPr>
          <w:sz w:val="20"/>
        </w:rPr>
        <w:t>stay</w:t>
      </w:r>
      <w:r>
        <w:rPr>
          <w:spacing w:val="-5"/>
          <w:sz w:val="20"/>
        </w:rPr>
        <w:t> </w:t>
      </w:r>
      <w:r>
        <w:rPr>
          <w:sz w:val="20"/>
        </w:rPr>
        <w:t>in</w:t>
      </w:r>
      <w:r>
        <w:rPr>
          <w:spacing w:val="-6"/>
          <w:sz w:val="20"/>
        </w:rPr>
        <w:t> </w:t>
      </w:r>
      <w:r>
        <w:rPr>
          <w:sz w:val="20"/>
        </w:rPr>
        <w:t>the</w:t>
      </w:r>
      <w:r>
        <w:rPr>
          <w:spacing w:val="-5"/>
          <w:sz w:val="20"/>
        </w:rPr>
        <w:t> </w:t>
      </w:r>
      <w:r>
        <w:rPr>
          <w:sz w:val="20"/>
        </w:rPr>
        <w:t>pool</w:t>
      </w:r>
      <w:r>
        <w:rPr>
          <w:spacing w:val="-7"/>
          <w:sz w:val="20"/>
        </w:rPr>
        <w:t> </w:t>
      </w:r>
      <w:r>
        <w:rPr>
          <w:sz w:val="20"/>
        </w:rPr>
        <w:t>created</w:t>
      </w:r>
      <w:r>
        <w:rPr>
          <w:spacing w:val="-5"/>
          <w:sz w:val="20"/>
        </w:rPr>
        <w:t> </w:t>
      </w:r>
      <w:r>
        <w:rPr>
          <w:sz w:val="20"/>
        </w:rPr>
        <w:t>for</w:t>
      </w:r>
      <w:r>
        <w:rPr>
          <w:spacing w:val="-7"/>
          <w:sz w:val="20"/>
        </w:rPr>
        <w:t> </w:t>
      </w:r>
      <w:r>
        <w:rPr>
          <w:sz w:val="20"/>
        </w:rPr>
        <w:t>the</w:t>
      </w:r>
      <w:r>
        <w:rPr>
          <w:spacing w:val="-7"/>
          <w:sz w:val="20"/>
        </w:rPr>
        <w:t> </w:t>
      </w:r>
      <w:r>
        <w:rPr>
          <w:sz w:val="20"/>
        </w:rPr>
        <w:t>purpose</w:t>
      </w:r>
      <w:r>
        <w:rPr>
          <w:spacing w:val="-6"/>
          <w:sz w:val="20"/>
        </w:rPr>
        <w:t> </w:t>
      </w:r>
      <w:r>
        <w:rPr>
          <w:sz w:val="20"/>
        </w:rPr>
        <w:t>by</w:t>
      </w:r>
      <w:r>
        <w:rPr>
          <w:spacing w:val="-6"/>
          <w:sz w:val="20"/>
        </w:rPr>
        <w:t> </w:t>
      </w:r>
      <w:r>
        <w:rPr>
          <w:sz w:val="20"/>
        </w:rPr>
        <w:t>DHA</w:t>
      </w:r>
      <w:r>
        <w:rPr>
          <w:spacing w:val="-5"/>
          <w:sz w:val="20"/>
        </w:rPr>
        <w:t> </w:t>
      </w:r>
      <w:r>
        <w:rPr>
          <w:sz w:val="20"/>
        </w:rPr>
        <w:t>(Department</w:t>
      </w:r>
      <w:r>
        <w:rPr>
          <w:spacing w:val="-6"/>
          <w:sz w:val="20"/>
        </w:rPr>
        <w:t> </w:t>
      </w:r>
      <w:r>
        <w:rPr>
          <w:sz w:val="20"/>
        </w:rPr>
        <w:t>of</w:t>
      </w:r>
      <w:r>
        <w:rPr>
          <w:spacing w:val="-7"/>
          <w:sz w:val="20"/>
        </w:rPr>
        <w:t> </w:t>
      </w:r>
      <w:r>
        <w:rPr>
          <w:sz w:val="20"/>
        </w:rPr>
        <w:t>Home</w:t>
      </w:r>
      <w:r>
        <w:rPr>
          <w:spacing w:val="-5"/>
          <w:sz w:val="20"/>
        </w:rPr>
        <w:t> </w:t>
      </w:r>
      <w:r>
        <w:rPr>
          <w:sz w:val="20"/>
        </w:rPr>
        <w:t>Affairs)</w:t>
      </w:r>
      <w:r>
        <w:rPr>
          <w:spacing w:val="-7"/>
          <w:sz w:val="20"/>
        </w:rPr>
        <w:t> </w:t>
      </w:r>
      <w:r>
        <w:rPr>
          <w:sz w:val="20"/>
        </w:rPr>
        <w:t>for</w:t>
      </w:r>
      <w:r>
        <w:rPr>
          <w:spacing w:val="-7"/>
          <w:sz w:val="20"/>
        </w:rPr>
        <w:t> </w:t>
      </w:r>
      <w:r>
        <w:rPr>
          <w:sz w:val="20"/>
        </w:rPr>
        <w:t>up</w:t>
      </w:r>
      <w:r>
        <w:rPr>
          <w:spacing w:val="-7"/>
          <w:sz w:val="20"/>
        </w:rPr>
        <w:t> </w:t>
      </w:r>
      <w:r>
        <w:rPr>
          <w:sz w:val="20"/>
        </w:rPr>
        <w:t>to</w:t>
      </w:r>
      <w:r>
        <w:rPr>
          <w:spacing w:val="-6"/>
          <w:sz w:val="20"/>
        </w:rPr>
        <w:t> </w:t>
      </w:r>
      <w:r>
        <w:rPr>
          <w:sz w:val="20"/>
        </w:rPr>
        <w:t>2</w:t>
      </w:r>
      <w:r>
        <w:rPr>
          <w:spacing w:val="-5"/>
          <w:sz w:val="20"/>
        </w:rPr>
        <w:t> </w:t>
      </w:r>
      <w:r>
        <w:rPr>
          <w:spacing w:val="-2"/>
          <w:sz w:val="20"/>
        </w:rPr>
        <w:t>years.</w:t>
      </w:r>
    </w:p>
    <w:p>
      <w:pPr>
        <w:pStyle w:val="BodyText"/>
        <w:spacing w:line="249" w:lineRule="auto" w:before="10"/>
        <w:ind w:left="938" w:right="354"/>
      </w:pPr>
      <w:r>
        <w:rPr/>
        <w:t>The applicant will then wait for an invitation from DEPARTMENT OF HOME AFFAIRS to make a visa application. The</w:t>
      </w:r>
      <w:r>
        <w:rPr>
          <w:spacing w:val="-3"/>
        </w:rPr>
        <w:t> </w:t>
      </w:r>
      <w:r>
        <w:rPr/>
        <w:t>invite</w:t>
      </w:r>
      <w:r>
        <w:rPr>
          <w:spacing w:val="-3"/>
        </w:rPr>
        <w:t> </w:t>
      </w:r>
      <w:r>
        <w:rPr/>
        <w:t>may</w:t>
      </w:r>
      <w:r>
        <w:rPr>
          <w:spacing w:val="-3"/>
        </w:rPr>
        <w:t> </w:t>
      </w:r>
      <w:r>
        <w:rPr/>
        <w:t>come</w:t>
      </w:r>
      <w:r>
        <w:rPr>
          <w:spacing w:val="-3"/>
        </w:rPr>
        <w:t> </w:t>
      </w:r>
      <w:r>
        <w:rPr/>
        <w:t>in</w:t>
      </w:r>
      <w:r>
        <w:rPr>
          <w:spacing w:val="-3"/>
        </w:rPr>
        <w:t> </w:t>
      </w:r>
      <w:r>
        <w:rPr/>
        <w:t>during</w:t>
      </w:r>
      <w:r>
        <w:rPr>
          <w:spacing w:val="-3"/>
        </w:rPr>
        <w:t> </w:t>
      </w:r>
      <w:r>
        <w:rPr/>
        <w:t>a</w:t>
      </w:r>
      <w:r>
        <w:rPr>
          <w:spacing w:val="-3"/>
        </w:rPr>
        <w:t> </w:t>
      </w:r>
      <w:r>
        <w:rPr/>
        <w:t>time</w:t>
      </w:r>
      <w:r>
        <w:rPr>
          <w:spacing w:val="-3"/>
        </w:rPr>
        <w:t> </w:t>
      </w:r>
      <w:r>
        <w:rPr/>
        <w:t>frame,</w:t>
      </w:r>
      <w:r>
        <w:rPr>
          <w:spacing w:val="-3"/>
        </w:rPr>
        <w:t> </w:t>
      </w:r>
      <w:r>
        <w:rPr/>
        <w:t>lasting</w:t>
      </w:r>
      <w:r>
        <w:rPr>
          <w:spacing w:val="-3"/>
        </w:rPr>
        <w:t> </w:t>
      </w:r>
      <w:r>
        <w:rPr/>
        <w:t>up</w:t>
      </w:r>
      <w:r>
        <w:rPr>
          <w:spacing w:val="-3"/>
        </w:rPr>
        <w:t> </w:t>
      </w:r>
      <w:r>
        <w:rPr/>
        <w:t>to</w:t>
      </w:r>
      <w:r>
        <w:rPr>
          <w:spacing w:val="-3"/>
        </w:rPr>
        <w:t> </w:t>
      </w:r>
      <w:r>
        <w:rPr/>
        <w:t>2</w:t>
      </w:r>
      <w:r>
        <w:rPr>
          <w:spacing w:val="-3"/>
        </w:rPr>
        <w:t> </w:t>
      </w:r>
      <w:r>
        <w:rPr/>
        <w:t>years</w:t>
      </w:r>
      <w:r>
        <w:rPr>
          <w:spacing w:val="-3"/>
        </w:rPr>
        <w:t> </w:t>
      </w:r>
      <w:r>
        <w:rPr/>
        <w:t>and</w:t>
      </w:r>
      <w:r>
        <w:rPr>
          <w:spacing w:val="-3"/>
        </w:rPr>
        <w:t> </w:t>
      </w:r>
      <w:r>
        <w:rPr/>
        <w:t>is</w:t>
      </w:r>
      <w:r>
        <w:rPr>
          <w:spacing w:val="-3"/>
        </w:rPr>
        <w:t> </w:t>
      </w:r>
      <w:r>
        <w:rPr/>
        <w:t>determined</w:t>
      </w:r>
      <w:r>
        <w:rPr>
          <w:spacing w:val="-3"/>
        </w:rPr>
        <w:t> </w:t>
      </w:r>
      <w:r>
        <w:rPr/>
        <w:t>by</w:t>
      </w:r>
      <w:r>
        <w:rPr>
          <w:spacing w:val="-3"/>
        </w:rPr>
        <w:t> </w:t>
      </w:r>
      <w:r>
        <w:rPr/>
        <w:t>various</w:t>
      </w:r>
      <w:r>
        <w:rPr>
          <w:spacing w:val="-3"/>
        </w:rPr>
        <w:t> </w:t>
      </w:r>
      <w:r>
        <w:rPr/>
        <w:t>factors</w:t>
      </w:r>
      <w:r>
        <w:rPr>
          <w:spacing w:val="-3"/>
        </w:rPr>
        <w:t> </w:t>
      </w:r>
      <w:r>
        <w:rPr/>
        <w:t>including</w:t>
      </w:r>
      <w:r>
        <w:rPr>
          <w:spacing w:val="-3"/>
        </w:rPr>
        <w:t> </w:t>
      </w:r>
      <w:r>
        <w:rPr/>
        <w:t>and not limited to the skills and qualifications needed in the Australian Labor Market and/or the selection of his profile – from the EOI pool – by an Australian employer or region or state.</w:t>
      </w:r>
    </w:p>
    <w:p>
      <w:pPr>
        <w:pStyle w:val="BodyText"/>
        <w:spacing w:before="25"/>
      </w:pPr>
    </w:p>
    <w:p>
      <w:pPr>
        <w:pStyle w:val="BodyText"/>
        <w:ind w:left="217"/>
      </w:pPr>
      <w:r>
        <w:rPr/>
        <w:t>Stage</w:t>
      </w:r>
      <w:r>
        <w:rPr>
          <w:spacing w:val="37"/>
        </w:rPr>
        <w:t> </w:t>
      </w:r>
      <w:r>
        <w:rPr/>
        <w:t>3:</w:t>
      </w:r>
      <w:r>
        <w:rPr>
          <w:spacing w:val="39"/>
        </w:rPr>
        <w:t> </w:t>
      </w:r>
      <w:r>
        <w:rPr/>
        <w:t>Getting</w:t>
      </w:r>
      <w:r>
        <w:rPr>
          <w:spacing w:val="37"/>
        </w:rPr>
        <w:t> </w:t>
      </w:r>
      <w:r>
        <w:rPr/>
        <w:t>Invitation</w:t>
      </w:r>
      <w:r>
        <w:rPr>
          <w:spacing w:val="37"/>
        </w:rPr>
        <w:t> </w:t>
      </w:r>
      <w:r>
        <w:rPr/>
        <w:t>and</w:t>
      </w:r>
      <w:r>
        <w:rPr>
          <w:spacing w:val="37"/>
        </w:rPr>
        <w:t> </w:t>
      </w:r>
      <w:r>
        <w:rPr/>
        <w:t>filing</w:t>
      </w:r>
      <w:r>
        <w:rPr>
          <w:spacing w:val="37"/>
        </w:rPr>
        <w:t> </w:t>
      </w:r>
      <w:r>
        <w:rPr/>
        <w:t>with</w:t>
      </w:r>
      <w:r>
        <w:rPr>
          <w:spacing w:val="37"/>
        </w:rPr>
        <w:t> </w:t>
      </w:r>
      <w:r>
        <w:rPr/>
        <w:t>DHA</w:t>
      </w:r>
      <w:r>
        <w:rPr>
          <w:spacing w:val="36"/>
        </w:rPr>
        <w:t> </w:t>
      </w:r>
      <w:r>
        <w:rPr/>
        <w:t>within</w:t>
      </w:r>
      <w:r>
        <w:rPr>
          <w:u w:val="single"/>
        </w:rPr>
        <w:t>60</w:t>
      </w:r>
      <w:r>
        <w:rPr>
          <w:spacing w:val="37"/>
          <w:u w:val="single"/>
        </w:rPr>
        <w:t> </w:t>
      </w:r>
      <w:r>
        <w:rPr>
          <w:spacing w:val="-2"/>
          <w:u w:val="single"/>
        </w:rPr>
        <w:t>days*</w:t>
      </w:r>
    </w:p>
    <w:p>
      <w:pPr>
        <w:pStyle w:val="BodyText"/>
        <w:spacing w:before="28"/>
      </w:pPr>
    </w:p>
    <w:p>
      <w:pPr>
        <w:pStyle w:val="BodyText"/>
        <w:spacing w:line="249" w:lineRule="auto"/>
        <w:ind w:left="217" w:right="354"/>
      </w:pPr>
      <w:r>
        <w:rPr/>
        <w:t>If and once the applicant gets the invite, he will have to provide all documents to the immigration specialist so as to enable him (Immigration specialist) to lodge the visa application with DHA within 60 days of receipt of formal invite.</w:t>
      </w:r>
    </w:p>
    <w:p>
      <w:pPr>
        <w:pStyle w:val="BodyText"/>
        <w:spacing w:before="2"/>
        <w:ind w:left="217"/>
      </w:pPr>
      <w:r>
        <w:rPr/>
        <w:t>*</w:t>
      </w:r>
      <w:r>
        <w:rPr>
          <w:spacing w:val="24"/>
        </w:rPr>
        <w:t> </w:t>
      </w:r>
      <w:r>
        <w:rPr/>
        <w:t>It</w:t>
      </w:r>
      <w:r>
        <w:rPr>
          <w:spacing w:val="25"/>
        </w:rPr>
        <w:t> </w:t>
      </w:r>
      <w:r>
        <w:rPr/>
        <w:t>is</w:t>
      </w:r>
      <w:r>
        <w:rPr>
          <w:spacing w:val="24"/>
        </w:rPr>
        <w:t> </w:t>
      </w:r>
      <w:r>
        <w:rPr/>
        <w:t>advised</w:t>
      </w:r>
      <w:r>
        <w:rPr>
          <w:spacing w:val="24"/>
        </w:rPr>
        <w:t> </w:t>
      </w:r>
      <w:r>
        <w:rPr/>
        <w:t>to</w:t>
      </w:r>
      <w:r>
        <w:rPr>
          <w:spacing w:val="24"/>
        </w:rPr>
        <w:t> </w:t>
      </w:r>
      <w:r>
        <w:rPr/>
        <w:t>file</w:t>
      </w:r>
      <w:r>
        <w:rPr>
          <w:spacing w:val="24"/>
        </w:rPr>
        <w:t> </w:t>
      </w:r>
      <w:r>
        <w:rPr/>
        <w:t>with</w:t>
      </w:r>
      <w:r>
        <w:rPr>
          <w:spacing w:val="22"/>
        </w:rPr>
        <w:t> </w:t>
      </w:r>
      <w:r>
        <w:rPr/>
        <w:t>the</w:t>
      </w:r>
      <w:r>
        <w:rPr>
          <w:spacing w:val="22"/>
        </w:rPr>
        <w:t> </w:t>
      </w:r>
      <w:r>
        <w:rPr/>
        <w:t>DEPARTMENT</w:t>
      </w:r>
      <w:r>
        <w:rPr>
          <w:spacing w:val="24"/>
        </w:rPr>
        <w:t> </w:t>
      </w:r>
      <w:r>
        <w:rPr/>
        <w:t>OF</w:t>
      </w:r>
      <w:r>
        <w:rPr>
          <w:spacing w:val="25"/>
        </w:rPr>
        <w:t> </w:t>
      </w:r>
      <w:r>
        <w:rPr/>
        <w:t>HOME</w:t>
      </w:r>
      <w:r>
        <w:rPr>
          <w:spacing w:val="23"/>
        </w:rPr>
        <w:t> </w:t>
      </w:r>
      <w:r>
        <w:rPr/>
        <w:t>AFFAIRS</w:t>
      </w:r>
      <w:r>
        <w:rPr>
          <w:spacing w:val="24"/>
        </w:rPr>
        <w:t> </w:t>
      </w:r>
      <w:r>
        <w:rPr/>
        <w:t>within</w:t>
      </w:r>
      <w:r>
        <w:rPr>
          <w:spacing w:val="24"/>
        </w:rPr>
        <w:t> </w:t>
      </w:r>
      <w:r>
        <w:rPr/>
        <w:t>60days</w:t>
      </w:r>
      <w:r>
        <w:rPr>
          <w:spacing w:val="24"/>
        </w:rPr>
        <w:t> </w:t>
      </w:r>
      <w:r>
        <w:rPr/>
        <w:t>as</w:t>
      </w:r>
      <w:r>
        <w:rPr>
          <w:spacing w:val="24"/>
        </w:rPr>
        <w:t> </w:t>
      </w:r>
      <w:r>
        <w:rPr/>
        <w:t>the</w:t>
      </w:r>
      <w:r>
        <w:rPr>
          <w:spacing w:val="23"/>
        </w:rPr>
        <w:t> </w:t>
      </w:r>
      <w:r>
        <w:rPr/>
        <w:t>invitation</w:t>
      </w:r>
      <w:r>
        <w:rPr>
          <w:spacing w:val="24"/>
        </w:rPr>
        <w:t> </w:t>
      </w:r>
      <w:r>
        <w:rPr/>
        <w:t>expires</w:t>
      </w:r>
      <w:r>
        <w:rPr>
          <w:spacing w:val="24"/>
        </w:rPr>
        <w:t> </w:t>
      </w:r>
      <w:r>
        <w:rPr/>
        <w:t>on</w:t>
      </w:r>
      <w:r>
        <w:rPr>
          <w:spacing w:val="24"/>
        </w:rPr>
        <w:t> </w:t>
      </w:r>
      <w:r>
        <w:rPr/>
        <w:t>60</w:t>
      </w:r>
      <w:r>
        <w:rPr>
          <w:position w:val="8"/>
          <w:sz w:val="11"/>
        </w:rPr>
        <w:t>th</w:t>
      </w:r>
      <w:r>
        <w:rPr>
          <w:spacing w:val="49"/>
          <w:position w:val="8"/>
          <w:sz w:val="11"/>
        </w:rPr>
        <w:t> </w:t>
      </w:r>
      <w:r>
        <w:rPr>
          <w:spacing w:val="-4"/>
        </w:rPr>
        <w:t>day.</w:t>
      </w:r>
    </w:p>
    <w:p>
      <w:pPr>
        <w:pStyle w:val="BodyText"/>
        <w:spacing w:before="28"/>
      </w:pPr>
    </w:p>
    <w:p>
      <w:pPr>
        <w:pStyle w:val="BodyText"/>
        <w:spacing w:line="300" w:lineRule="auto"/>
        <w:ind w:left="217" w:right="4975"/>
      </w:pPr>
      <w:r>
        <w:rPr>
          <w:color w:val="000000"/>
          <w:spacing w:val="-2"/>
          <w:w w:val="110"/>
          <w:highlight w:val="yellow"/>
          <w:u w:val="single"/>
        </w:rPr>
        <w:t>Annexure</w:t>
      </w:r>
      <w:r>
        <w:rPr>
          <w:color w:val="000000"/>
          <w:spacing w:val="-10"/>
          <w:w w:val="110"/>
          <w:highlight w:val="yellow"/>
          <w:u w:val="single"/>
        </w:rPr>
        <w:t> </w:t>
      </w:r>
      <w:r>
        <w:rPr>
          <w:color w:val="000000"/>
          <w:spacing w:val="-2"/>
          <w:w w:val="110"/>
          <w:highlight w:val="yellow"/>
          <w:u w:val="single"/>
        </w:rPr>
        <w:t>II:</w:t>
      </w:r>
      <w:r>
        <w:rPr>
          <w:color w:val="000000"/>
          <w:spacing w:val="8"/>
          <w:w w:val="110"/>
          <w:u w:val="single"/>
        </w:rPr>
        <w:t> </w:t>
      </w:r>
      <w:r>
        <w:rPr>
          <w:color w:val="000000"/>
          <w:spacing w:val="-2"/>
          <w:w w:val="110"/>
          <w:u w:val="single"/>
        </w:rPr>
        <w:t>Duties</w:t>
      </w:r>
      <w:r>
        <w:rPr>
          <w:color w:val="000000"/>
          <w:spacing w:val="-11"/>
          <w:w w:val="110"/>
          <w:u w:val="single"/>
        </w:rPr>
        <w:t> </w:t>
      </w:r>
      <w:r>
        <w:rPr>
          <w:color w:val="000000"/>
          <w:spacing w:val="-2"/>
          <w:w w:val="110"/>
          <w:u w:val="single"/>
        </w:rPr>
        <w:t>of</w:t>
      </w:r>
      <w:r>
        <w:rPr>
          <w:color w:val="000000"/>
          <w:spacing w:val="-11"/>
          <w:w w:val="110"/>
          <w:u w:val="single"/>
        </w:rPr>
        <w:t> </w:t>
      </w:r>
      <w:r>
        <w:rPr>
          <w:color w:val="000000"/>
          <w:spacing w:val="-2"/>
          <w:w w:val="110"/>
          <w:u w:val="single"/>
        </w:rPr>
        <w:t>the</w:t>
      </w:r>
      <w:r>
        <w:rPr>
          <w:color w:val="000000"/>
          <w:spacing w:val="-11"/>
          <w:w w:val="110"/>
          <w:u w:val="single"/>
        </w:rPr>
        <w:t> </w:t>
      </w:r>
      <w:r>
        <w:rPr>
          <w:color w:val="000000"/>
          <w:spacing w:val="-2"/>
          <w:w w:val="110"/>
          <w:u w:val="single"/>
        </w:rPr>
        <w:t>Ladhani</w:t>
      </w:r>
      <w:r>
        <w:rPr>
          <w:color w:val="000000"/>
          <w:spacing w:val="-12"/>
          <w:w w:val="110"/>
          <w:u w:val="single"/>
        </w:rPr>
        <w:t> </w:t>
      </w:r>
      <w:r>
        <w:rPr>
          <w:color w:val="000000"/>
          <w:spacing w:val="-2"/>
          <w:w w:val="110"/>
          <w:u w:val="single"/>
        </w:rPr>
        <w:t>Education</w:t>
      </w:r>
      <w:r>
        <w:rPr>
          <w:color w:val="000000"/>
          <w:spacing w:val="-12"/>
          <w:w w:val="110"/>
          <w:u w:val="single"/>
        </w:rPr>
        <w:t> </w:t>
      </w:r>
      <w:r>
        <w:rPr>
          <w:color w:val="000000"/>
          <w:spacing w:val="-2"/>
          <w:w w:val="110"/>
          <w:u w:val="single"/>
        </w:rPr>
        <w:t>&amp;</w:t>
      </w:r>
      <w:r>
        <w:rPr>
          <w:color w:val="000000"/>
          <w:spacing w:val="-11"/>
          <w:w w:val="110"/>
          <w:u w:val="single"/>
        </w:rPr>
        <w:t> </w:t>
      </w:r>
      <w:r>
        <w:rPr>
          <w:color w:val="000000"/>
          <w:spacing w:val="-2"/>
          <w:w w:val="110"/>
          <w:u w:val="single"/>
        </w:rPr>
        <w:t>Migration</w:t>
      </w:r>
      <w:r>
        <w:rPr>
          <w:color w:val="000000"/>
          <w:spacing w:val="-10"/>
          <w:w w:val="110"/>
          <w:u w:val="single"/>
        </w:rPr>
        <w:t> </w:t>
      </w:r>
      <w:r>
        <w:rPr>
          <w:color w:val="000000"/>
          <w:spacing w:val="-2"/>
          <w:w w:val="110"/>
          <w:u w:val="single"/>
        </w:rPr>
        <w:t>Services</w:t>
      </w:r>
      <w:r>
        <w:rPr>
          <w:color w:val="000000"/>
          <w:spacing w:val="-2"/>
          <w:w w:val="110"/>
        </w:rPr>
        <w:t> </w:t>
      </w:r>
      <w:r>
        <w:rPr>
          <w:color w:val="000000"/>
          <w:w w:val="110"/>
          <w:u w:val="single"/>
        </w:rPr>
        <w:t>LEAMSS Services and Obligations</w:t>
      </w:r>
    </w:p>
    <w:p>
      <w:pPr>
        <w:pStyle w:val="ListParagraph"/>
        <w:numPr>
          <w:ilvl w:val="0"/>
          <w:numId w:val="3"/>
        </w:numPr>
        <w:tabs>
          <w:tab w:pos="575" w:val="left" w:leader="none"/>
        </w:tabs>
        <w:spacing w:line="240" w:lineRule="auto" w:before="201" w:after="0"/>
        <w:ind w:left="575" w:right="0" w:hanging="358"/>
        <w:jc w:val="left"/>
        <w:rPr>
          <w:sz w:val="20"/>
        </w:rPr>
      </w:pPr>
      <w:r>
        <w:rPr>
          <w:sz w:val="20"/>
        </w:rPr>
        <w:t>Assist</w:t>
      </w:r>
      <w:r>
        <w:rPr>
          <w:spacing w:val="-10"/>
          <w:sz w:val="20"/>
        </w:rPr>
        <w:t> </w:t>
      </w:r>
      <w:r>
        <w:rPr>
          <w:sz w:val="20"/>
        </w:rPr>
        <w:t>the</w:t>
      </w:r>
      <w:r>
        <w:rPr>
          <w:spacing w:val="-8"/>
          <w:sz w:val="20"/>
        </w:rPr>
        <w:t> </w:t>
      </w:r>
      <w:r>
        <w:rPr>
          <w:sz w:val="20"/>
        </w:rPr>
        <w:t>client</w:t>
      </w:r>
      <w:r>
        <w:rPr>
          <w:spacing w:val="-9"/>
          <w:sz w:val="20"/>
        </w:rPr>
        <w:t> </w:t>
      </w:r>
      <w:r>
        <w:rPr>
          <w:sz w:val="20"/>
        </w:rPr>
        <w:t>in</w:t>
      </w:r>
      <w:r>
        <w:rPr>
          <w:spacing w:val="-7"/>
          <w:sz w:val="20"/>
        </w:rPr>
        <w:t> </w:t>
      </w:r>
      <w:r>
        <w:rPr>
          <w:sz w:val="20"/>
        </w:rPr>
        <w:t>preparation</w:t>
      </w:r>
      <w:r>
        <w:rPr>
          <w:spacing w:val="-8"/>
          <w:sz w:val="20"/>
        </w:rPr>
        <w:t> </w:t>
      </w:r>
      <w:r>
        <w:rPr>
          <w:sz w:val="20"/>
        </w:rPr>
        <w:t>of</w:t>
      </w:r>
      <w:r>
        <w:rPr>
          <w:spacing w:val="-8"/>
          <w:sz w:val="20"/>
        </w:rPr>
        <w:t> </w:t>
      </w:r>
      <w:r>
        <w:rPr>
          <w:sz w:val="20"/>
        </w:rPr>
        <w:t>his/her</w:t>
      </w:r>
      <w:r>
        <w:rPr>
          <w:spacing w:val="-7"/>
          <w:sz w:val="20"/>
        </w:rPr>
        <w:t> </w:t>
      </w:r>
      <w:r>
        <w:rPr>
          <w:sz w:val="20"/>
        </w:rPr>
        <w:t>Immigration</w:t>
      </w:r>
      <w:r>
        <w:rPr>
          <w:spacing w:val="-7"/>
          <w:sz w:val="20"/>
        </w:rPr>
        <w:t> </w:t>
      </w:r>
      <w:r>
        <w:rPr>
          <w:spacing w:val="-4"/>
          <w:sz w:val="20"/>
        </w:rPr>
        <w:t>case,</w:t>
      </w:r>
    </w:p>
    <w:p>
      <w:pPr>
        <w:pStyle w:val="ListParagraph"/>
        <w:numPr>
          <w:ilvl w:val="0"/>
          <w:numId w:val="3"/>
        </w:numPr>
        <w:tabs>
          <w:tab w:pos="575" w:val="left" w:leader="none"/>
        </w:tabs>
        <w:spacing w:line="240" w:lineRule="auto" w:before="10" w:after="0"/>
        <w:ind w:left="575" w:right="0" w:hanging="358"/>
        <w:jc w:val="left"/>
        <w:rPr>
          <w:sz w:val="20"/>
        </w:rPr>
      </w:pPr>
      <w:r>
        <w:rPr>
          <w:sz w:val="20"/>
        </w:rPr>
        <w:t>Telephone</w:t>
      </w:r>
      <w:r>
        <w:rPr>
          <w:spacing w:val="-11"/>
          <w:sz w:val="20"/>
        </w:rPr>
        <w:t> </w:t>
      </w:r>
      <w:r>
        <w:rPr>
          <w:sz w:val="20"/>
        </w:rPr>
        <w:t>and</w:t>
      </w:r>
      <w:r>
        <w:rPr>
          <w:spacing w:val="-9"/>
          <w:sz w:val="20"/>
        </w:rPr>
        <w:t> </w:t>
      </w:r>
      <w:r>
        <w:rPr>
          <w:sz w:val="20"/>
        </w:rPr>
        <w:t>email</w:t>
      </w:r>
      <w:r>
        <w:rPr>
          <w:spacing w:val="-11"/>
          <w:sz w:val="20"/>
        </w:rPr>
        <w:t> </w:t>
      </w:r>
      <w:r>
        <w:rPr>
          <w:spacing w:val="-2"/>
          <w:sz w:val="20"/>
        </w:rPr>
        <w:t>attendances;</w:t>
      </w:r>
    </w:p>
    <w:p>
      <w:pPr>
        <w:pStyle w:val="ListParagraph"/>
        <w:numPr>
          <w:ilvl w:val="0"/>
          <w:numId w:val="3"/>
        </w:numPr>
        <w:tabs>
          <w:tab w:pos="575" w:val="left" w:leader="none"/>
        </w:tabs>
        <w:spacing w:line="240" w:lineRule="auto" w:before="10" w:after="0"/>
        <w:ind w:left="575" w:right="0" w:hanging="358"/>
        <w:jc w:val="left"/>
        <w:rPr>
          <w:sz w:val="20"/>
        </w:rPr>
      </w:pPr>
      <w:r>
        <w:rPr>
          <w:sz w:val="20"/>
        </w:rPr>
        <w:t>Analyze</w:t>
      </w:r>
      <w:r>
        <w:rPr>
          <w:spacing w:val="-8"/>
          <w:sz w:val="20"/>
        </w:rPr>
        <w:t> </w:t>
      </w:r>
      <w:r>
        <w:rPr>
          <w:sz w:val="20"/>
        </w:rPr>
        <w:t>current</w:t>
      </w:r>
      <w:r>
        <w:rPr>
          <w:spacing w:val="-9"/>
          <w:sz w:val="20"/>
        </w:rPr>
        <w:t> </w:t>
      </w:r>
      <w:r>
        <w:rPr>
          <w:sz w:val="20"/>
        </w:rPr>
        <w:t>immigration</w:t>
      </w:r>
      <w:r>
        <w:rPr>
          <w:spacing w:val="-7"/>
          <w:sz w:val="20"/>
        </w:rPr>
        <w:t> </w:t>
      </w:r>
      <w:r>
        <w:rPr>
          <w:sz w:val="20"/>
        </w:rPr>
        <w:t>law</w:t>
      </w:r>
      <w:r>
        <w:rPr>
          <w:spacing w:val="-8"/>
          <w:sz w:val="20"/>
        </w:rPr>
        <w:t> </w:t>
      </w:r>
      <w:r>
        <w:rPr>
          <w:sz w:val="20"/>
        </w:rPr>
        <w:t>relating</w:t>
      </w:r>
      <w:r>
        <w:rPr>
          <w:spacing w:val="-7"/>
          <w:sz w:val="20"/>
        </w:rPr>
        <w:t> </w:t>
      </w:r>
      <w:r>
        <w:rPr>
          <w:sz w:val="20"/>
        </w:rPr>
        <w:t>to</w:t>
      </w:r>
      <w:r>
        <w:rPr>
          <w:spacing w:val="-8"/>
          <w:sz w:val="20"/>
        </w:rPr>
        <w:t> </w:t>
      </w:r>
      <w:r>
        <w:rPr>
          <w:sz w:val="20"/>
        </w:rPr>
        <w:t>the</w:t>
      </w:r>
      <w:r>
        <w:rPr>
          <w:spacing w:val="-8"/>
          <w:sz w:val="20"/>
        </w:rPr>
        <w:t> </w:t>
      </w:r>
      <w:r>
        <w:rPr>
          <w:sz w:val="20"/>
        </w:rPr>
        <w:t>visa</w:t>
      </w:r>
      <w:r>
        <w:rPr>
          <w:spacing w:val="-7"/>
          <w:sz w:val="20"/>
        </w:rPr>
        <w:t> </w:t>
      </w:r>
      <w:r>
        <w:rPr>
          <w:spacing w:val="-2"/>
          <w:sz w:val="20"/>
        </w:rPr>
        <w:t>category;</w:t>
      </w:r>
    </w:p>
    <w:p>
      <w:pPr>
        <w:pStyle w:val="ListParagraph"/>
        <w:numPr>
          <w:ilvl w:val="0"/>
          <w:numId w:val="3"/>
        </w:numPr>
        <w:tabs>
          <w:tab w:pos="575" w:val="left" w:leader="none"/>
        </w:tabs>
        <w:spacing w:line="240" w:lineRule="auto" w:before="10" w:after="0"/>
        <w:ind w:left="575" w:right="0" w:hanging="358"/>
        <w:jc w:val="left"/>
        <w:rPr>
          <w:sz w:val="20"/>
        </w:rPr>
      </w:pPr>
      <w:r>
        <w:rPr>
          <w:sz w:val="20"/>
        </w:rPr>
        <w:t>Regular</w:t>
      </w:r>
      <w:r>
        <w:rPr>
          <w:spacing w:val="-8"/>
          <w:sz w:val="20"/>
        </w:rPr>
        <w:t> </w:t>
      </w:r>
      <w:r>
        <w:rPr>
          <w:sz w:val="20"/>
        </w:rPr>
        <w:t>client</w:t>
      </w:r>
      <w:r>
        <w:rPr>
          <w:spacing w:val="-9"/>
          <w:sz w:val="20"/>
        </w:rPr>
        <w:t> </w:t>
      </w:r>
      <w:r>
        <w:rPr>
          <w:sz w:val="20"/>
        </w:rPr>
        <w:t>updates</w:t>
      </w:r>
      <w:r>
        <w:rPr>
          <w:spacing w:val="-10"/>
          <w:sz w:val="20"/>
        </w:rPr>
        <w:t> </w:t>
      </w:r>
      <w:r>
        <w:rPr>
          <w:sz w:val="20"/>
        </w:rPr>
        <w:t>on</w:t>
      </w:r>
      <w:r>
        <w:rPr>
          <w:spacing w:val="-9"/>
          <w:sz w:val="20"/>
        </w:rPr>
        <w:t> </w:t>
      </w:r>
      <w:r>
        <w:rPr>
          <w:sz w:val="20"/>
        </w:rPr>
        <w:t>development</w:t>
      </w:r>
      <w:r>
        <w:rPr>
          <w:spacing w:val="-8"/>
          <w:sz w:val="20"/>
        </w:rPr>
        <w:t> </w:t>
      </w:r>
      <w:r>
        <w:rPr>
          <w:sz w:val="20"/>
        </w:rPr>
        <w:t>of</w:t>
      </w:r>
      <w:r>
        <w:rPr>
          <w:spacing w:val="-8"/>
          <w:sz w:val="20"/>
        </w:rPr>
        <w:t> </w:t>
      </w:r>
      <w:r>
        <w:rPr>
          <w:sz w:val="20"/>
        </w:rPr>
        <w:t>progress</w:t>
      </w:r>
      <w:r>
        <w:rPr>
          <w:spacing w:val="-9"/>
          <w:sz w:val="20"/>
        </w:rPr>
        <w:t> </w:t>
      </w:r>
      <w:r>
        <w:rPr>
          <w:sz w:val="20"/>
        </w:rPr>
        <w:t>of</w:t>
      </w:r>
      <w:r>
        <w:rPr>
          <w:spacing w:val="-8"/>
          <w:sz w:val="20"/>
        </w:rPr>
        <w:t> </w:t>
      </w:r>
      <w:r>
        <w:rPr>
          <w:spacing w:val="-2"/>
          <w:sz w:val="20"/>
        </w:rPr>
        <w:t>application;</w:t>
      </w:r>
    </w:p>
    <w:p>
      <w:pPr>
        <w:pStyle w:val="ListParagraph"/>
        <w:numPr>
          <w:ilvl w:val="0"/>
          <w:numId w:val="3"/>
        </w:numPr>
        <w:tabs>
          <w:tab w:pos="575" w:val="left" w:leader="none"/>
        </w:tabs>
        <w:spacing w:line="240" w:lineRule="auto" w:before="10" w:after="0"/>
        <w:ind w:left="575" w:right="0" w:hanging="358"/>
        <w:jc w:val="left"/>
        <w:rPr>
          <w:sz w:val="20"/>
        </w:rPr>
      </w:pPr>
      <w:r>
        <w:rPr>
          <w:sz w:val="20"/>
        </w:rPr>
        <w:t>Provide</w:t>
      </w:r>
      <w:r>
        <w:rPr>
          <w:spacing w:val="-9"/>
          <w:sz w:val="20"/>
        </w:rPr>
        <w:t> </w:t>
      </w:r>
      <w:r>
        <w:rPr>
          <w:sz w:val="20"/>
        </w:rPr>
        <w:t>advice</w:t>
      </w:r>
      <w:r>
        <w:rPr>
          <w:spacing w:val="-9"/>
          <w:sz w:val="20"/>
        </w:rPr>
        <w:t> </w:t>
      </w:r>
      <w:r>
        <w:rPr>
          <w:sz w:val="20"/>
        </w:rPr>
        <w:t>and</w:t>
      </w:r>
      <w:r>
        <w:rPr>
          <w:spacing w:val="-8"/>
          <w:sz w:val="20"/>
        </w:rPr>
        <w:t> </w:t>
      </w:r>
      <w:r>
        <w:rPr>
          <w:sz w:val="20"/>
        </w:rPr>
        <w:t>assistance</w:t>
      </w:r>
      <w:r>
        <w:rPr>
          <w:spacing w:val="-10"/>
          <w:sz w:val="20"/>
        </w:rPr>
        <w:t> </w:t>
      </w:r>
      <w:r>
        <w:rPr>
          <w:sz w:val="20"/>
        </w:rPr>
        <w:t>relating</w:t>
      </w:r>
      <w:r>
        <w:rPr>
          <w:spacing w:val="-8"/>
          <w:sz w:val="20"/>
        </w:rPr>
        <w:t> </w:t>
      </w:r>
      <w:r>
        <w:rPr>
          <w:sz w:val="20"/>
        </w:rPr>
        <w:t>to</w:t>
      </w:r>
      <w:r>
        <w:rPr>
          <w:spacing w:val="-9"/>
          <w:sz w:val="20"/>
        </w:rPr>
        <w:t> </w:t>
      </w:r>
      <w:r>
        <w:rPr>
          <w:sz w:val="20"/>
        </w:rPr>
        <w:t>documentation</w:t>
      </w:r>
      <w:r>
        <w:rPr>
          <w:spacing w:val="-9"/>
          <w:sz w:val="20"/>
        </w:rPr>
        <w:t> </w:t>
      </w:r>
      <w:r>
        <w:rPr>
          <w:sz w:val="20"/>
        </w:rPr>
        <w:t>required</w:t>
      </w:r>
      <w:r>
        <w:rPr>
          <w:spacing w:val="-9"/>
          <w:sz w:val="20"/>
        </w:rPr>
        <w:t> </w:t>
      </w:r>
      <w:r>
        <w:rPr>
          <w:sz w:val="20"/>
        </w:rPr>
        <w:t>to</w:t>
      </w:r>
      <w:r>
        <w:rPr>
          <w:spacing w:val="-9"/>
          <w:sz w:val="20"/>
        </w:rPr>
        <w:t> </w:t>
      </w:r>
      <w:r>
        <w:rPr>
          <w:sz w:val="20"/>
        </w:rPr>
        <w:t>support</w:t>
      </w:r>
      <w:r>
        <w:rPr>
          <w:spacing w:val="-8"/>
          <w:sz w:val="20"/>
        </w:rPr>
        <w:t> </w:t>
      </w:r>
      <w:r>
        <w:rPr>
          <w:sz w:val="20"/>
        </w:rPr>
        <w:t>the</w:t>
      </w:r>
      <w:r>
        <w:rPr>
          <w:spacing w:val="-9"/>
          <w:sz w:val="20"/>
        </w:rPr>
        <w:t> </w:t>
      </w:r>
      <w:r>
        <w:rPr>
          <w:spacing w:val="-2"/>
          <w:sz w:val="20"/>
        </w:rPr>
        <w:t>application;</w:t>
      </w:r>
    </w:p>
    <w:p>
      <w:pPr>
        <w:pStyle w:val="ListParagraph"/>
        <w:numPr>
          <w:ilvl w:val="0"/>
          <w:numId w:val="3"/>
        </w:numPr>
        <w:tabs>
          <w:tab w:pos="575" w:val="left" w:leader="none"/>
        </w:tabs>
        <w:spacing w:line="240" w:lineRule="auto" w:before="10" w:after="0"/>
        <w:ind w:left="575" w:right="0" w:hanging="358"/>
        <w:jc w:val="left"/>
        <w:rPr>
          <w:sz w:val="20"/>
        </w:rPr>
      </w:pPr>
      <w:r>
        <w:rPr>
          <w:sz w:val="20"/>
        </w:rPr>
        <w:t>Prepare</w:t>
      </w:r>
      <w:r>
        <w:rPr>
          <w:spacing w:val="-9"/>
          <w:sz w:val="20"/>
        </w:rPr>
        <w:t> </w:t>
      </w:r>
      <w:r>
        <w:rPr>
          <w:sz w:val="20"/>
        </w:rPr>
        <w:t>and</w:t>
      </w:r>
      <w:r>
        <w:rPr>
          <w:spacing w:val="-8"/>
          <w:sz w:val="20"/>
        </w:rPr>
        <w:t> </w:t>
      </w:r>
      <w:r>
        <w:rPr>
          <w:sz w:val="20"/>
        </w:rPr>
        <w:t>lodge</w:t>
      </w:r>
      <w:r>
        <w:rPr>
          <w:spacing w:val="-9"/>
          <w:sz w:val="20"/>
        </w:rPr>
        <w:t> </w:t>
      </w:r>
      <w:r>
        <w:rPr>
          <w:sz w:val="20"/>
        </w:rPr>
        <w:t>supporting</w:t>
      </w:r>
      <w:r>
        <w:rPr>
          <w:spacing w:val="-8"/>
          <w:sz w:val="20"/>
        </w:rPr>
        <w:t> </w:t>
      </w:r>
      <w:r>
        <w:rPr>
          <w:sz w:val="20"/>
        </w:rPr>
        <w:t>submissions</w:t>
      </w:r>
      <w:r>
        <w:rPr>
          <w:spacing w:val="-8"/>
          <w:sz w:val="20"/>
        </w:rPr>
        <w:t> </w:t>
      </w:r>
      <w:r>
        <w:rPr>
          <w:sz w:val="20"/>
        </w:rPr>
        <w:t>to</w:t>
      </w:r>
      <w:r>
        <w:rPr>
          <w:spacing w:val="-9"/>
          <w:sz w:val="20"/>
        </w:rPr>
        <w:t> </w:t>
      </w:r>
      <w:r>
        <w:rPr>
          <w:sz w:val="20"/>
        </w:rPr>
        <w:t>the</w:t>
      </w:r>
      <w:r>
        <w:rPr>
          <w:spacing w:val="-8"/>
          <w:sz w:val="20"/>
        </w:rPr>
        <w:t> </w:t>
      </w:r>
      <w:r>
        <w:rPr>
          <w:sz w:val="20"/>
        </w:rPr>
        <w:t>relevant</w:t>
      </w:r>
      <w:r>
        <w:rPr>
          <w:spacing w:val="-10"/>
          <w:sz w:val="20"/>
        </w:rPr>
        <w:t> </w:t>
      </w:r>
      <w:r>
        <w:rPr>
          <w:sz w:val="20"/>
        </w:rPr>
        <w:t>Assessing</w:t>
      </w:r>
      <w:r>
        <w:rPr>
          <w:spacing w:val="-8"/>
          <w:sz w:val="20"/>
        </w:rPr>
        <w:t> </w:t>
      </w:r>
      <w:r>
        <w:rPr>
          <w:sz w:val="20"/>
        </w:rPr>
        <w:t>Authority</w:t>
      </w:r>
      <w:r>
        <w:rPr>
          <w:spacing w:val="-8"/>
          <w:sz w:val="20"/>
        </w:rPr>
        <w:t> </w:t>
      </w:r>
      <w:r>
        <w:rPr>
          <w:sz w:val="20"/>
        </w:rPr>
        <w:t>or</w:t>
      </w:r>
      <w:r>
        <w:rPr>
          <w:spacing w:val="-9"/>
          <w:sz w:val="20"/>
        </w:rPr>
        <w:t> </w:t>
      </w:r>
      <w:r>
        <w:rPr>
          <w:spacing w:val="-2"/>
          <w:sz w:val="20"/>
        </w:rPr>
        <w:t>Department;</w:t>
      </w:r>
    </w:p>
    <w:p>
      <w:pPr>
        <w:pStyle w:val="ListParagraph"/>
        <w:numPr>
          <w:ilvl w:val="0"/>
          <w:numId w:val="3"/>
        </w:numPr>
        <w:tabs>
          <w:tab w:pos="576" w:val="left" w:leader="none"/>
          <w:tab w:pos="578" w:val="left" w:leader="none"/>
        </w:tabs>
        <w:spacing w:line="249" w:lineRule="auto" w:before="10" w:after="0"/>
        <w:ind w:left="578" w:right="232" w:hanging="360"/>
        <w:jc w:val="left"/>
        <w:rPr>
          <w:sz w:val="20"/>
        </w:rPr>
      </w:pPr>
      <w:r>
        <w:rPr>
          <w:sz w:val="20"/>
        </w:rPr>
        <w:t>Where</w:t>
      </w:r>
      <w:r>
        <w:rPr>
          <w:spacing w:val="40"/>
          <w:sz w:val="20"/>
        </w:rPr>
        <w:t> </w:t>
      </w:r>
      <w:r>
        <w:rPr>
          <w:sz w:val="20"/>
        </w:rPr>
        <w:t>ever</w:t>
      </w:r>
      <w:r>
        <w:rPr>
          <w:spacing w:val="40"/>
          <w:sz w:val="20"/>
        </w:rPr>
        <w:t> </w:t>
      </w:r>
      <w:r>
        <w:rPr>
          <w:sz w:val="20"/>
        </w:rPr>
        <w:t>possible,</w:t>
      </w:r>
      <w:r>
        <w:rPr>
          <w:spacing w:val="40"/>
          <w:sz w:val="20"/>
        </w:rPr>
        <w:t> </w:t>
      </w:r>
      <w:r>
        <w:rPr>
          <w:sz w:val="20"/>
        </w:rPr>
        <w:t>supply</w:t>
      </w:r>
      <w:r>
        <w:rPr>
          <w:spacing w:val="40"/>
          <w:sz w:val="20"/>
        </w:rPr>
        <w:t> </w:t>
      </w:r>
      <w:r>
        <w:rPr>
          <w:sz w:val="20"/>
        </w:rPr>
        <w:t>any</w:t>
      </w:r>
      <w:r>
        <w:rPr>
          <w:spacing w:val="40"/>
          <w:sz w:val="20"/>
        </w:rPr>
        <w:t> </w:t>
      </w:r>
      <w:r>
        <w:rPr>
          <w:sz w:val="20"/>
        </w:rPr>
        <w:t>further</w:t>
      </w:r>
      <w:r>
        <w:rPr>
          <w:spacing w:val="40"/>
          <w:sz w:val="20"/>
        </w:rPr>
        <w:t> </w:t>
      </w:r>
      <w:r>
        <w:rPr>
          <w:sz w:val="20"/>
        </w:rPr>
        <w:t>documentation</w:t>
      </w:r>
      <w:r>
        <w:rPr>
          <w:spacing w:val="40"/>
          <w:sz w:val="20"/>
        </w:rPr>
        <w:t> </w:t>
      </w:r>
      <w:r>
        <w:rPr>
          <w:sz w:val="20"/>
        </w:rPr>
        <w:t>or</w:t>
      </w:r>
      <w:r>
        <w:rPr>
          <w:spacing w:val="40"/>
          <w:sz w:val="20"/>
        </w:rPr>
        <w:t> </w:t>
      </w:r>
      <w:r>
        <w:rPr>
          <w:sz w:val="20"/>
        </w:rPr>
        <w:t>information</w:t>
      </w:r>
      <w:r>
        <w:rPr>
          <w:spacing w:val="40"/>
          <w:sz w:val="20"/>
        </w:rPr>
        <w:t> </w:t>
      </w:r>
      <w:r>
        <w:rPr>
          <w:sz w:val="20"/>
        </w:rPr>
        <w:t>requested</w:t>
      </w:r>
      <w:r>
        <w:rPr>
          <w:spacing w:val="40"/>
          <w:sz w:val="20"/>
        </w:rPr>
        <w:t> </w:t>
      </w:r>
      <w:r>
        <w:rPr>
          <w:sz w:val="20"/>
        </w:rPr>
        <w:t>by</w:t>
      </w:r>
      <w:r>
        <w:rPr>
          <w:spacing w:val="40"/>
          <w:sz w:val="20"/>
        </w:rPr>
        <w:t> </w:t>
      </w:r>
      <w:r>
        <w:rPr>
          <w:sz w:val="20"/>
        </w:rPr>
        <w:t>the</w:t>
      </w:r>
      <w:r>
        <w:rPr>
          <w:spacing w:val="40"/>
          <w:sz w:val="20"/>
        </w:rPr>
        <w:t> </w:t>
      </w:r>
      <w:r>
        <w:rPr>
          <w:sz w:val="20"/>
        </w:rPr>
        <w:t>Department</w:t>
      </w:r>
      <w:r>
        <w:rPr>
          <w:spacing w:val="40"/>
          <w:sz w:val="20"/>
        </w:rPr>
        <w:t> </w:t>
      </w:r>
      <w:r>
        <w:rPr>
          <w:sz w:val="20"/>
        </w:rPr>
        <w:t>on</w:t>
      </w:r>
      <w:r>
        <w:rPr>
          <w:spacing w:val="40"/>
          <w:sz w:val="20"/>
        </w:rPr>
        <w:t> </w:t>
      </w:r>
      <w:r>
        <w:rPr>
          <w:sz w:val="20"/>
        </w:rPr>
        <w:t>receipt</w:t>
      </w:r>
      <w:r>
        <w:rPr>
          <w:spacing w:val="40"/>
          <w:sz w:val="20"/>
        </w:rPr>
        <w:t> </w:t>
      </w:r>
      <w:r>
        <w:rPr>
          <w:sz w:val="20"/>
        </w:rPr>
        <w:t>of documents from you;</w:t>
      </w:r>
    </w:p>
    <w:p>
      <w:pPr>
        <w:pStyle w:val="ListParagraph"/>
        <w:numPr>
          <w:ilvl w:val="0"/>
          <w:numId w:val="3"/>
        </w:numPr>
        <w:tabs>
          <w:tab w:pos="576" w:val="left" w:leader="none"/>
          <w:tab w:pos="578" w:val="left" w:leader="none"/>
        </w:tabs>
        <w:spacing w:line="249" w:lineRule="auto" w:before="2" w:after="0"/>
        <w:ind w:left="578" w:right="231" w:hanging="360"/>
        <w:jc w:val="left"/>
        <w:rPr>
          <w:sz w:val="20"/>
        </w:rPr>
      </w:pPr>
      <w:r>
        <w:rPr>
          <w:sz w:val="20"/>
        </w:rPr>
        <w:t>During</w:t>
      </w:r>
      <w:r>
        <w:rPr>
          <w:spacing w:val="38"/>
          <w:sz w:val="20"/>
        </w:rPr>
        <w:t> </w:t>
      </w:r>
      <w:r>
        <w:rPr>
          <w:sz w:val="20"/>
        </w:rPr>
        <w:t>the</w:t>
      </w:r>
      <w:r>
        <w:rPr>
          <w:spacing w:val="38"/>
          <w:sz w:val="20"/>
        </w:rPr>
        <w:t> </w:t>
      </w:r>
      <w:r>
        <w:rPr>
          <w:sz w:val="20"/>
        </w:rPr>
        <w:t>processing</w:t>
      </w:r>
      <w:r>
        <w:rPr>
          <w:spacing w:val="38"/>
          <w:sz w:val="20"/>
        </w:rPr>
        <w:t> </w:t>
      </w:r>
      <w:r>
        <w:rPr>
          <w:sz w:val="20"/>
        </w:rPr>
        <w:t>of</w:t>
      </w:r>
      <w:r>
        <w:rPr>
          <w:spacing w:val="37"/>
          <w:sz w:val="20"/>
        </w:rPr>
        <w:t> </w:t>
      </w:r>
      <w:r>
        <w:rPr>
          <w:sz w:val="20"/>
        </w:rPr>
        <w:t>the</w:t>
      </w:r>
      <w:r>
        <w:rPr>
          <w:spacing w:val="38"/>
          <w:sz w:val="20"/>
        </w:rPr>
        <w:t> </w:t>
      </w:r>
      <w:r>
        <w:rPr>
          <w:sz w:val="20"/>
        </w:rPr>
        <w:t>application,</w:t>
      </w:r>
      <w:r>
        <w:rPr>
          <w:spacing w:val="37"/>
          <w:sz w:val="20"/>
        </w:rPr>
        <w:t> </w:t>
      </w:r>
      <w:r>
        <w:rPr>
          <w:sz w:val="20"/>
        </w:rPr>
        <w:t>advise</w:t>
      </w:r>
      <w:r>
        <w:rPr>
          <w:spacing w:val="38"/>
          <w:sz w:val="20"/>
        </w:rPr>
        <w:t> </w:t>
      </w:r>
      <w:r>
        <w:rPr>
          <w:sz w:val="20"/>
        </w:rPr>
        <w:t>you</w:t>
      </w:r>
      <w:r>
        <w:rPr>
          <w:spacing w:val="36"/>
          <w:sz w:val="20"/>
        </w:rPr>
        <w:t> </w:t>
      </w:r>
      <w:r>
        <w:rPr>
          <w:sz w:val="20"/>
        </w:rPr>
        <w:t>of</w:t>
      </w:r>
      <w:r>
        <w:rPr>
          <w:spacing w:val="37"/>
          <w:sz w:val="20"/>
        </w:rPr>
        <w:t> </w:t>
      </w:r>
      <w:r>
        <w:rPr>
          <w:sz w:val="20"/>
        </w:rPr>
        <w:t>any</w:t>
      </w:r>
      <w:r>
        <w:rPr>
          <w:spacing w:val="39"/>
          <w:sz w:val="20"/>
        </w:rPr>
        <w:t> </w:t>
      </w:r>
      <w:r>
        <w:rPr>
          <w:sz w:val="20"/>
        </w:rPr>
        <w:t>changes</w:t>
      </w:r>
      <w:r>
        <w:rPr>
          <w:spacing w:val="37"/>
          <w:sz w:val="20"/>
        </w:rPr>
        <w:t> </w:t>
      </w:r>
      <w:r>
        <w:rPr>
          <w:sz w:val="20"/>
        </w:rPr>
        <w:t>to</w:t>
      </w:r>
      <w:r>
        <w:rPr>
          <w:spacing w:val="38"/>
          <w:sz w:val="20"/>
        </w:rPr>
        <w:t> </w:t>
      </w:r>
      <w:r>
        <w:rPr>
          <w:sz w:val="20"/>
        </w:rPr>
        <w:t>the</w:t>
      </w:r>
      <w:r>
        <w:rPr>
          <w:spacing w:val="38"/>
          <w:sz w:val="20"/>
        </w:rPr>
        <w:t> </w:t>
      </w:r>
      <w:r>
        <w:rPr>
          <w:sz w:val="20"/>
        </w:rPr>
        <w:t>law</w:t>
      </w:r>
      <w:r>
        <w:rPr>
          <w:spacing w:val="37"/>
          <w:sz w:val="20"/>
        </w:rPr>
        <w:t> </w:t>
      </w:r>
      <w:r>
        <w:rPr>
          <w:sz w:val="20"/>
        </w:rPr>
        <w:t>or</w:t>
      </w:r>
      <w:r>
        <w:rPr>
          <w:spacing w:val="37"/>
          <w:sz w:val="20"/>
        </w:rPr>
        <w:t> </w:t>
      </w:r>
      <w:r>
        <w:rPr>
          <w:sz w:val="20"/>
        </w:rPr>
        <w:t>Department</w:t>
      </w:r>
      <w:r>
        <w:rPr>
          <w:spacing w:val="37"/>
          <w:sz w:val="20"/>
        </w:rPr>
        <w:t> </w:t>
      </w:r>
      <w:r>
        <w:rPr>
          <w:sz w:val="20"/>
        </w:rPr>
        <w:t>policy</w:t>
      </w:r>
      <w:r>
        <w:rPr>
          <w:spacing w:val="37"/>
          <w:sz w:val="20"/>
        </w:rPr>
        <w:t> </w:t>
      </w:r>
      <w:r>
        <w:rPr>
          <w:sz w:val="20"/>
        </w:rPr>
        <w:t>requirements affecting the visa application;</w:t>
      </w:r>
    </w:p>
    <w:p>
      <w:pPr>
        <w:pStyle w:val="ListParagraph"/>
        <w:numPr>
          <w:ilvl w:val="0"/>
          <w:numId w:val="3"/>
        </w:numPr>
        <w:tabs>
          <w:tab w:pos="577" w:val="left" w:leader="none"/>
        </w:tabs>
        <w:spacing w:line="240" w:lineRule="auto" w:before="2" w:after="0"/>
        <w:ind w:left="577" w:right="0" w:hanging="360"/>
        <w:jc w:val="left"/>
        <w:rPr>
          <w:sz w:val="20"/>
        </w:rPr>
      </w:pPr>
      <w:r>
        <w:rPr>
          <w:sz w:val="20"/>
        </w:rPr>
        <w:t>Advise</w:t>
      </w:r>
      <w:r>
        <w:rPr>
          <w:spacing w:val="-6"/>
          <w:sz w:val="20"/>
        </w:rPr>
        <w:t> </w:t>
      </w:r>
      <w:r>
        <w:rPr>
          <w:sz w:val="20"/>
        </w:rPr>
        <w:t>you</w:t>
      </w:r>
      <w:r>
        <w:rPr>
          <w:spacing w:val="-6"/>
          <w:sz w:val="20"/>
        </w:rPr>
        <w:t> </w:t>
      </w:r>
      <w:r>
        <w:rPr>
          <w:sz w:val="20"/>
        </w:rPr>
        <w:t>promptly</w:t>
      </w:r>
      <w:r>
        <w:rPr>
          <w:spacing w:val="-5"/>
          <w:sz w:val="20"/>
        </w:rPr>
        <w:t> </w:t>
      </w:r>
      <w:r>
        <w:rPr>
          <w:sz w:val="20"/>
        </w:rPr>
        <w:t>of</w:t>
      </w:r>
      <w:r>
        <w:rPr>
          <w:spacing w:val="-6"/>
          <w:sz w:val="20"/>
        </w:rPr>
        <w:t> </w:t>
      </w:r>
      <w:r>
        <w:rPr>
          <w:sz w:val="20"/>
        </w:rPr>
        <w:t>the</w:t>
      </w:r>
      <w:r>
        <w:rPr>
          <w:spacing w:val="-7"/>
          <w:sz w:val="20"/>
        </w:rPr>
        <w:t> </w:t>
      </w:r>
      <w:r>
        <w:rPr>
          <w:sz w:val="20"/>
        </w:rPr>
        <w:t>outcome</w:t>
      </w:r>
      <w:r>
        <w:rPr>
          <w:spacing w:val="-6"/>
          <w:sz w:val="20"/>
        </w:rPr>
        <w:t> </w:t>
      </w:r>
      <w:r>
        <w:rPr>
          <w:sz w:val="20"/>
        </w:rPr>
        <w:t>of</w:t>
      </w:r>
      <w:r>
        <w:rPr>
          <w:spacing w:val="-6"/>
          <w:sz w:val="20"/>
        </w:rPr>
        <w:t> </w:t>
      </w:r>
      <w:r>
        <w:rPr>
          <w:sz w:val="20"/>
        </w:rPr>
        <w:t>the</w:t>
      </w:r>
      <w:r>
        <w:rPr>
          <w:spacing w:val="-6"/>
          <w:sz w:val="20"/>
        </w:rPr>
        <w:t> </w:t>
      </w:r>
      <w:r>
        <w:rPr>
          <w:spacing w:val="-2"/>
          <w:sz w:val="20"/>
        </w:rPr>
        <w:t>application;</w:t>
      </w:r>
    </w:p>
    <w:p>
      <w:pPr>
        <w:pStyle w:val="ListParagraph"/>
        <w:numPr>
          <w:ilvl w:val="0"/>
          <w:numId w:val="3"/>
        </w:numPr>
        <w:tabs>
          <w:tab w:pos="577" w:val="left" w:leader="none"/>
        </w:tabs>
        <w:spacing w:line="240" w:lineRule="auto" w:before="10" w:after="0"/>
        <w:ind w:left="577" w:right="0" w:hanging="360"/>
        <w:jc w:val="left"/>
        <w:rPr>
          <w:sz w:val="20"/>
        </w:rPr>
      </w:pPr>
      <w:r>
        <w:rPr>
          <w:sz w:val="20"/>
        </w:rPr>
        <w:t>Provide</w:t>
      </w:r>
      <w:r>
        <w:rPr>
          <w:spacing w:val="-9"/>
          <w:sz w:val="20"/>
        </w:rPr>
        <w:t> </w:t>
      </w:r>
      <w:r>
        <w:rPr>
          <w:sz w:val="20"/>
        </w:rPr>
        <w:t>post</w:t>
      </w:r>
      <w:r>
        <w:rPr>
          <w:spacing w:val="-10"/>
          <w:sz w:val="20"/>
        </w:rPr>
        <w:t> </w:t>
      </w:r>
      <w:r>
        <w:rPr>
          <w:sz w:val="20"/>
        </w:rPr>
        <w:t>grant</w:t>
      </w:r>
      <w:r>
        <w:rPr>
          <w:spacing w:val="-8"/>
          <w:sz w:val="20"/>
        </w:rPr>
        <w:t> </w:t>
      </w:r>
      <w:r>
        <w:rPr>
          <w:sz w:val="20"/>
        </w:rPr>
        <w:t>migration</w:t>
      </w:r>
      <w:r>
        <w:rPr>
          <w:spacing w:val="-10"/>
          <w:sz w:val="20"/>
        </w:rPr>
        <w:t> </w:t>
      </w:r>
      <w:r>
        <w:rPr>
          <w:sz w:val="20"/>
        </w:rPr>
        <w:t>advice</w:t>
      </w:r>
      <w:r>
        <w:rPr>
          <w:spacing w:val="-8"/>
          <w:sz w:val="20"/>
        </w:rPr>
        <w:t> </w:t>
      </w:r>
      <w:r>
        <w:rPr>
          <w:sz w:val="20"/>
        </w:rPr>
        <w:t>regarding</w:t>
      </w:r>
      <w:r>
        <w:rPr>
          <w:spacing w:val="-9"/>
          <w:sz w:val="20"/>
        </w:rPr>
        <w:t> </w:t>
      </w:r>
      <w:r>
        <w:rPr>
          <w:sz w:val="20"/>
        </w:rPr>
        <w:t>visa</w:t>
      </w:r>
      <w:r>
        <w:rPr>
          <w:spacing w:val="-9"/>
          <w:sz w:val="20"/>
        </w:rPr>
        <w:t> </w:t>
      </w:r>
      <w:r>
        <w:rPr>
          <w:sz w:val="20"/>
        </w:rPr>
        <w:t>conditions</w:t>
      </w:r>
      <w:r>
        <w:rPr>
          <w:spacing w:val="-8"/>
          <w:sz w:val="20"/>
        </w:rPr>
        <w:t> </w:t>
      </w:r>
      <w:r>
        <w:rPr>
          <w:sz w:val="20"/>
        </w:rPr>
        <w:t>and</w:t>
      </w:r>
      <w:r>
        <w:rPr>
          <w:spacing w:val="-9"/>
          <w:sz w:val="20"/>
        </w:rPr>
        <w:t> </w:t>
      </w:r>
      <w:r>
        <w:rPr>
          <w:spacing w:val="-2"/>
          <w:sz w:val="20"/>
        </w:rPr>
        <w:t>requirements.</w:t>
      </w:r>
    </w:p>
    <w:p>
      <w:pPr>
        <w:pStyle w:val="ListParagraph"/>
        <w:numPr>
          <w:ilvl w:val="0"/>
          <w:numId w:val="3"/>
        </w:numPr>
        <w:tabs>
          <w:tab w:pos="576" w:val="left" w:leader="none"/>
          <w:tab w:pos="578" w:val="left" w:leader="none"/>
        </w:tabs>
        <w:spacing w:line="249" w:lineRule="auto" w:before="10" w:after="0"/>
        <w:ind w:left="578" w:right="226" w:hanging="360"/>
        <w:jc w:val="left"/>
        <w:rPr>
          <w:sz w:val="20"/>
        </w:rPr>
      </w:pPr>
      <w:r>
        <w:rPr>
          <w:sz w:val="20"/>
        </w:rPr>
        <w:t>Our</w:t>
      </w:r>
      <w:r>
        <w:rPr>
          <w:spacing w:val="-4"/>
          <w:sz w:val="20"/>
        </w:rPr>
        <w:t> </w:t>
      </w:r>
      <w:r>
        <w:rPr>
          <w:sz w:val="20"/>
        </w:rPr>
        <w:t>preferred</w:t>
      </w:r>
      <w:r>
        <w:rPr>
          <w:spacing w:val="-3"/>
          <w:sz w:val="20"/>
        </w:rPr>
        <w:t> </w:t>
      </w:r>
      <w:r>
        <w:rPr>
          <w:sz w:val="20"/>
        </w:rPr>
        <w:t>method</w:t>
      </w:r>
      <w:r>
        <w:rPr>
          <w:spacing w:val="-3"/>
          <w:sz w:val="20"/>
        </w:rPr>
        <w:t> </w:t>
      </w:r>
      <w:r>
        <w:rPr>
          <w:sz w:val="20"/>
        </w:rPr>
        <w:t>of</w:t>
      </w:r>
      <w:r>
        <w:rPr>
          <w:spacing w:val="-2"/>
          <w:sz w:val="20"/>
        </w:rPr>
        <w:t> </w:t>
      </w:r>
      <w:r>
        <w:rPr>
          <w:sz w:val="20"/>
        </w:rPr>
        <w:t>correspondence</w:t>
      </w:r>
      <w:r>
        <w:rPr>
          <w:spacing w:val="-3"/>
          <w:sz w:val="20"/>
        </w:rPr>
        <w:t> </w:t>
      </w:r>
      <w:r>
        <w:rPr>
          <w:sz w:val="20"/>
        </w:rPr>
        <w:t>is</w:t>
      </w:r>
      <w:r>
        <w:rPr>
          <w:spacing w:val="-2"/>
          <w:sz w:val="20"/>
        </w:rPr>
        <w:t> </w:t>
      </w:r>
      <w:r>
        <w:rPr>
          <w:sz w:val="20"/>
        </w:rPr>
        <w:t>via</w:t>
      </w:r>
      <w:r>
        <w:rPr>
          <w:spacing w:val="-2"/>
          <w:sz w:val="20"/>
        </w:rPr>
        <w:t> </w:t>
      </w:r>
      <w:r>
        <w:rPr>
          <w:sz w:val="20"/>
        </w:rPr>
        <w:t>email.</w:t>
      </w:r>
      <w:r>
        <w:rPr>
          <w:spacing w:val="-4"/>
          <w:sz w:val="20"/>
        </w:rPr>
        <w:t> </w:t>
      </w:r>
      <w:r>
        <w:rPr>
          <w:sz w:val="20"/>
        </w:rPr>
        <w:t>We</w:t>
      </w:r>
      <w:r>
        <w:rPr>
          <w:spacing w:val="-3"/>
          <w:sz w:val="20"/>
        </w:rPr>
        <w:t> </w:t>
      </w:r>
      <w:r>
        <w:rPr>
          <w:sz w:val="20"/>
        </w:rPr>
        <w:t>aim</w:t>
      </w:r>
      <w:r>
        <w:rPr>
          <w:spacing w:val="-4"/>
          <w:sz w:val="20"/>
        </w:rPr>
        <w:t> </w:t>
      </w:r>
      <w:r>
        <w:rPr>
          <w:sz w:val="20"/>
        </w:rPr>
        <w:t>to</w:t>
      </w:r>
      <w:r>
        <w:rPr>
          <w:spacing w:val="-3"/>
          <w:sz w:val="20"/>
        </w:rPr>
        <w:t> </w:t>
      </w:r>
      <w:r>
        <w:rPr>
          <w:sz w:val="20"/>
        </w:rPr>
        <w:t>answer</w:t>
      </w:r>
      <w:r>
        <w:rPr>
          <w:spacing w:val="-4"/>
          <w:sz w:val="20"/>
        </w:rPr>
        <w:t> </w:t>
      </w:r>
      <w:r>
        <w:rPr>
          <w:sz w:val="20"/>
        </w:rPr>
        <w:t>all</w:t>
      </w:r>
      <w:r>
        <w:rPr>
          <w:spacing w:val="-3"/>
          <w:sz w:val="20"/>
        </w:rPr>
        <w:t> </w:t>
      </w:r>
      <w:r>
        <w:rPr>
          <w:sz w:val="20"/>
        </w:rPr>
        <w:t>queries</w:t>
      </w:r>
      <w:r>
        <w:rPr>
          <w:spacing w:val="-2"/>
          <w:sz w:val="20"/>
        </w:rPr>
        <w:t> </w:t>
      </w:r>
      <w:r>
        <w:rPr>
          <w:sz w:val="20"/>
        </w:rPr>
        <w:t>within</w:t>
      </w:r>
      <w:r>
        <w:rPr>
          <w:spacing w:val="-3"/>
          <w:sz w:val="20"/>
        </w:rPr>
        <w:t> </w:t>
      </w:r>
      <w:r>
        <w:rPr>
          <w:sz w:val="20"/>
        </w:rPr>
        <w:t>48</w:t>
      </w:r>
      <w:r>
        <w:rPr>
          <w:spacing w:val="-3"/>
          <w:sz w:val="20"/>
        </w:rPr>
        <w:t> </w:t>
      </w:r>
      <w:r>
        <w:rPr>
          <w:sz w:val="20"/>
        </w:rPr>
        <w:t>hours.</w:t>
      </w:r>
      <w:r>
        <w:rPr>
          <w:spacing w:val="-2"/>
          <w:sz w:val="20"/>
        </w:rPr>
        <w:t> </w:t>
      </w:r>
      <w:r>
        <w:rPr>
          <w:sz w:val="20"/>
        </w:rPr>
        <w:t>Direct</w:t>
      </w:r>
      <w:r>
        <w:rPr>
          <w:spacing w:val="-2"/>
          <w:sz w:val="20"/>
        </w:rPr>
        <w:t> </w:t>
      </w:r>
      <w:r>
        <w:rPr>
          <w:sz w:val="20"/>
        </w:rPr>
        <w:t>contact</w:t>
      </w:r>
      <w:r>
        <w:rPr>
          <w:spacing w:val="-2"/>
          <w:sz w:val="20"/>
        </w:rPr>
        <w:t> </w:t>
      </w:r>
      <w:r>
        <w:rPr>
          <w:sz w:val="20"/>
        </w:rPr>
        <w:t>details for your agent/s will be provided upon commencement of our service.</w:t>
      </w:r>
    </w:p>
    <w:p>
      <w:pPr>
        <w:pStyle w:val="ListParagraph"/>
        <w:spacing w:after="0" w:line="249" w:lineRule="auto"/>
        <w:jc w:val="left"/>
        <w:rPr>
          <w:sz w:val="20"/>
        </w:rPr>
        <w:sectPr>
          <w:headerReference w:type="default" r:id="rId5"/>
          <w:type w:val="continuous"/>
          <w:pgSz w:w="12240" w:h="20160"/>
          <w:pgMar w:header="720" w:footer="0" w:top="2960" w:bottom="280" w:left="360" w:right="360"/>
          <w:pgNumType w:start="1"/>
        </w:sectPr>
      </w:pPr>
    </w:p>
    <w:p>
      <w:pPr>
        <w:pStyle w:val="ListParagraph"/>
        <w:numPr>
          <w:ilvl w:val="0"/>
          <w:numId w:val="3"/>
        </w:numPr>
        <w:tabs>
          <w:tab w:pos="576" w:val="left" w:leader="none"/>
          <w:tab w:pos="578" w:val="left" w:leader="none"/>
        </w:tabs>
        <w:spacing w:line="249" w:lineRule="auto" w:before="27" w:after="0"/>
        <w:ind w:left="578" w:right="228" w:hanging="360"/>
        <w:jc w:val="both"/>
        <w:rPr>
          <w:sz w:val="20"/>
        </w:rPr>
      </w:pPr>
      <w:r>
        <w:rPr>
          <w:sz w:val="20"/>
        </w:rPr>
        <w:t>After we have given you all the information and advice we can during our consultation process. You must pay your fees</w:t>
      </w:r>
      <w:r>
        <w:rPr>
          <w:spacing w:val="40"/>
          <w:sz w:val="20"/>
        </w:rPr>
        <w:t> </w:t>
      </w:r>
      <w:r>
        <w:rPr>
          <w:sz w:val="20"/>
        </w:rPr>
        <w:t>in full.</w:t>
      </w:r>
    </w:p>
    <w:p>
      <w:pPr>
        <w:pStyle w:val="ListParagraph"/>
        <w:numPr>
          <w:ilvl w:val="0"/>
          <w:numId w:val="3"/>
        </w:numPr>
        <w:tabs>
          <w:tab w:pos="578" w:val="left" w:leader="none"/>
        </w:tabs>
        <w:spacing w:line="249" w:lineRule="auto" w:before="2" w:after="0"/>
        <w:ind w:left="578" w:right="242" w:hanging="360"/>
        <w:jc w:val="both"/>
        <w:rPr>
          <w:sz w:val="20"/>
        </w:rPr>
      </w:pPr>
      <w:r>
        <w:rPr>
          <w:sz w:val="20"/>
        </w:rPr>
        <w:t>If you need help to prepare your file before you hand it in, we are happy to help you under the following conditions. We will not charge you extra for this.</w:t>
      </w:r>
    </w:p>
    <w:p>
      <w:pPr>
        <w:pStyle w:val="ListParagraph"/>
        <w:numPr>
          <w:ilvl w:val="0"/>
          <w:numId w:val="3"/>
        </w:numPr>
        <w:tabs>
          <w:tab w:pos="576" w:val="left" w:leader="none"/>
          <w:tab w:pos="578" w:val="left" w:leader="none"/>
        </w:tabs>
        <w:spacing w:line="249" w:lineRule="auto" w:before="1" w:after="0"/>
        <w:ind w:left="578" w:right="239" w:hanging="360"/>
        <w:jc w:val="both"/>
        <w:rPr>
          <w:sz w:val="20"/>
        </w:rPr>
      </w:pPr>
      <w:r>
        <w:rPr>
          <w:sz w:val="20"/>
        </w:rPr>
        <w:t>We will help you prepare and hand in your file. We cannot be held responsible for</w:t>
      </w:r>
      <w:r>
        <w:rPr>
          <w:sz w:val="20"/>
        </w:rPr>
        <w:t> the quality of the documents you </w:t>
      </w:r>
      <w:r>
        <w:rPr>
          <w:spacing w:val="-2"/>
          <w:sz w:val="20"/>
        </w:rPr>
        <w:t>provide.</w:t>
      </w:r>
    </w:p>
    <w:p>
      <w:pPr>
        <w:pStyle w:val="ListParagraph"/>
        <w:numPr>
          <w:ilvl w:val="0"/>
          <w:numId w:val="3"/>
        </w:numPr>
        <w:tabs>
          <w:tab w:pos="576" w:val="left" w:leader="none"/>
          <w:tab w:pos="578" w:val="left" w:leader="none"/>
        </w:tabs>
        <w:spacing w:line="249" w:lineRule="auto" w:before="2" w:after="0"/>
        <w:ind w:left="578" w:right="238" w:hanging="360"/>
        <w:jc w:val="both"/>
        <w:rPr>
          <w:sz w:val="20"/>
        </w:rPr>
      </w:pPr>
      <w:r>
        <w:rPr>
          <w:sz w:val="20"/>
        </w:rPr>
        <w:t>Because immigration laws and policies are continually being updated and amended, the advice we provide during our consultation process can only be used for 60 days. We cannot be held legally responsible for any immigration policy or laws that change and that may greatly affect your case.</w:t>
      </w:r>
    </w:p>
    <w:p>
      <w:pPr>
        <w:pStyle w:val="ListParagraph"/>
        <w:numPr>
          <w:ilvl w:val="0"/>
          <w:numId w:val="3"/>
        </w:numPr>
        <w:tabs>
          <w:tab w:pos="576" w:val="left" w:leader="none"/>
          <w:tab w:pos="578" w:val="left" w:leader="none"/>
        </w:tabs>
        <w:spacing w:line="249" w:lineRule="auto" w:before="2" w:after="0"/>
        <w:ind w:left="578" w:right="238" w:hanging="360"/>
        <w:jc w:val="both"/>
        <w:rPr>
          <w:sz w:val="20"/>
        </w:rPr>
      </w:pPr>
      <w:r>
        <w:rPr>
          <w:sz w:val="20"/>
        </w:rPr>
        <w:t>If you do not give us the documents we need within 90 days of your consultation, we will have to close your file. Your case cannot stay open forever, as immigration laws and policies are constantly changing.</w:t>
      </w:r>
    </w:p>
    <w:p>
      <w:pPr>
        <w:pStyle w:val="ListParagraph"/>
        <w:numPr>
          <w:ilvl w:val="0"/>
          <w:numId w:val="3"/>
        </w:numPr>
        <w:tabs>
          <w:tab w:pos="576" w:val="left" w:leader="none"/>
          <w:tab w:pos="578" w:val="left" w:leader="none"/>
        </w:tabs>
        <w:spacing w:line="300" w:lineRule="auto" w:before="2" w:after="0"/>
        <w:ind w:left="578" w:right="229" w:hanging="360"/>
        <w:jc w:val="both"/>
        <w:rPr>
          <w:sz w:val="20"/>
        </w:rPr>
      </w:pPr>
      <w:r>
        <w:rPr>
          <w:sz w:val="20"/>
        </w:rPr>
        <w:t>We have no control over the time it takes to process your application once we have sent it to the governing organization. We are also not able to guarantee their</w:t>
      </w:r>
      <w:r>
        <w:rPr>
          <w:sz w:val="20"/>
        </w:rPr>
        <w:t> final decision on your</w:t>
      </w:r>
      <w:r>
        <w:rPr>
          <w:sz w:val="20"/>
        </w:rPr>
        <w:t> case. We cannot accept legal responsibility if your application is greatly affected by a change in the law or a policy.</w:t>
      </w:r>
    </w:p>
    <w:p>
      <w:pPr>
        <w:pStyle w:val="BodyText"/>
        <w:spacing w:before="202"/>
        <w:ind w:left="217"/>
      </w:pPr>
      <w:r>
        <w:rPr>
          <w:color w:val="000000"/>
          <w:highlight w:val="yellow"/>
          <w:u w:val="single"/>
        </w:rPr>
        <w:t>Annexure</w:t>
      </w:r>
      <w:r>
        <w:rPr>
          <w:color w:val="000000"/>
          <w:spacing w:val="35"/>
          <w:highlight w:val="yellow"/>
          <w:u w:val="single"/>
        </w:rPr>
        <w:t> </w:t>
      </w:r>
      <w:r>
        <w:rPr>
          <w:color w:val="000000"/>
          <w:highlight w:val="yellow"/>
          <w:u w:val="single"/>
        </w:rPr>
        <w:t>III:</w:t>
      </w:r>
      <w:r>
        <w:rPr>
          <w:color w:val="000000"/>
          <w:u w:val="single"/>
        </w:rPr>
        <w:t>Duties</w:t>
      </w:r>
      <w:r>
        <w:rPr>
          <w:color w:val="000000"/>
          <w:spacing w:val="35"/>
          <w:u w:val="single"/>
        </w:rPr>
        <w:t> </w:t>
      </w:r>
      <w:r>
        <w:rPr>
          <w:color w:val="000000"/>
          <w:u w:val="single"/>
        </w:rPr>
        <w:t>of</w:t>
      </w:r>
      <w:r>
        <w:rPr>
          <w:color w:val="000000"/>
          <w:spacing w:val="34"/>
          <w:u w:val="single"/>
        </w:rPr>
        <w:t> </w:t>
      </w:r>
      <w:r>
        <w:rPr>
          <w:color w:val="000000"/>
          <w:u w:val="single"/>
        </w:rPr>
        <w:t>the</w:t>
      </w:r>
      <w:r>
        <w:rPr>
          <w:color w:val="000000"/>
          <w:spacing w:val="34"/>
          <w:u w:val="single"/>
        </w:rPr>
        <w:t> </w:t>
      </w:r>
      <w:r>
        <w:rPr>
          <w:color w:val="000000"/>
          <w:u w:val="single"/>
        </w:rPr>
        <w:t>Applicant</w:t>
      </w:r>
      <w:r>
        <w:rPr>
          <w:color w:val="000000"/>
          <w:spacing w:val="34"/>
          <w:u w:val="single"/>
        </w:rPr>
        <w:t> </w:t>
      </w:r>
      <w:r>
        <w:rPr>
          <w:color w:val="000000"/>
          <w:u w:val="single"/>
        </w:rPr>
        <w:t>and</w:t>
      </w:r>
      <w:r>
        <w:rPr>
          <w:color w:val="000000"/>
          <w:spacing w:val="36"/>
          <w:u w:val="single"/>
        </w:rPr>
        <w:t> </w:t>
      </w:r>
      <w:r>
        <w:rPr>
          <w:color w:val="000000"/>
          <w:u w:val="single"/>
        </w:rPr>
        <w:t>Terms</w:t>
      </w:r>
      <w:r>
        <w:rPr>
          <w:color w:val="000000"/>
          <w:spacing w:val="35"/>
          <w:u w:val="single"/>
        </w:rPr>
        <w:t> </w:t>
      </w:r>
      <w:r>
        <w:rPr>
          <w:color w:val="000000"/>
          <w:u w:val="single"/>
        </w:rPr>
        <w:t>and</w:t>
      </w:r>
      <w:r>
        <w:rPr>
          <w:color w:val="000000"/>
          <w:spacing w:val="35"/>
          <w:u w:val="single"/>
        </w:rPr>
        <w:t> </w:t>
      </w:r>
      <w:r>
        <w:rPr>
          <w:color w:val="000000"/>
          <w:spacing w:val="-2"/>
          <w:u w:val="single"/>
        </w:rPr>
        <w:t>Conditions</w:t>
      </w:r>
    </w:p>
    <w:p>
      <w:pPr>
        <w:pStyle w:val="BodyText"/>
        <w:spacing w:before="20"/>
      </w:pPr>
    </w:p>
    <w:p>
      <w:pPr>
        <w:pStyle w:val="ListParagraph"/>
        <w:numPr>
          <w:ilvl w:val="0"/>
          <w:numId w:val="4"/>
        </w:numPr>
        <w:tabs>
          <w:tab w:pos="576" w:val="left" w:leader="none"/>
        </w:tabs>
        <w:spacing w:line="240" w:lineRule="auto" w:before="0" w:after="0"/>
        <w:ind w:left="576" w:right="0" w:hanging="359"/>
        <w:jc w:val="both"/>
        <w:rPr>
          <w:sz w:val="20"/>
        </w:rPr>
      </w:pPr>
      <w:r>
        <w:rPr>
          <w:w w:val="110"/>
          <w:sz w:val="20"/>
        </w:rPr>
        <w:t>Working</w:t>
      </w:r>
      <w:r>
        <w:rPr>
          <w:spacing w:val="-16"/>
          <w:w w:val="110"/>
          <w:sz w:val="20"/>
        </w:rPr>
        <w:t> </w:t>
      </w:r>
      <w:r>
        <w:rPr>
          <w:w w:val="110"/>
          <w:sz w:val="20"/>
        </w:rPr>
        <w:t>together</w:t>
      </w:r>
      <w:r>
        <w:rPr>
          <w:spacing w:val="-15"/>
          <w:w w:val="110"/>
          <w:sz w:val="20"/>
        </w:rPr>
        <w:t> </w:t>
      </w:r>
      <w:r>
        <w:rPr>
          <w:w w:val="110"/>
          <w:sz w:val="20"/>
        </w:rPr>
        <w:t>with</w:t>
      </w:r>
      <w:r>
        <w:rPr>
          <w:spacing w:val="-15"/>
          <w:w w:val="110"/>
          <w:sz w:val="20"/>
        </w:rPr>
        <w:t> </w:t>
      </w:r>
      <w:r>
        <w:rPr>
          <w:spacing w:val="-2"/>
          <w:w w:val="110"/>
          <w:sz w:val="20"/>
        </w:rPr>
        <w:t>LEAMSS</w:t>
      </w:r>
    </w:p>
    <w:p>
      <w:pPr>
        <w:pStyle w:val="ListParagraph"/>
        <w:numPr>
          <w:ilvl w:val="1"/>
          <w:numId w:val="4"/>
        </w:numPr>
        <w:tabs>
          <w:tab w:pos="576" w:val="left" w:leader="none"/>
          <w:tab w:pos="578" w:val="left" w:leader="none"/>
        </w:tabs>
        <w:spacing w:line="249" w:lineRule="auto" w:before="10" w:after="0"/>
        <w:ind w:left="578" w:right="239" w:hanging="360"/>
        <w:jc w:val="both"/>
        <w:rPr>
          <w:sz w:val="20"/>
        </w:rPr>
      </w:pPr>
      <w:r>
        <w:rPr>
          <w:sz w:val="20"/>
        </w:rPr>
        <w:t>Provide all information truthfully in writing requested by the company and the processing visa office as per company’s instructions. The client shall be responsible for the consequences for submission of false information or document.</w:t>
      </w:r>
    </w:p>
    <w:p>
      <w:pPr>
        <w:pStyle w:val="ListParagraph"/>
        <w:numPr>
          <w:ilvl w:val="1"/>
          <w:numId w:val="4"/>
        </w:numPr>
        <w:tabs>
          <w:tab w:pos="576" w:val="left" w:leader="none"/>
          <w:tab w:pos="578" w:val="left" w:leader="none"/>
        </w:tabs>
        <w:spacing w:line="249" w:lineRule="auto" w:before="1" w:after="0"/>
        <w:ind w:left="578" w:right="227" w:hanging="360"/>
        <w:jc w:val="both"/>
        <w:rPr>
          <w:sz w:val="20"/>
        </w:rPr>
      </w:pPr>
      <w:r>
        <w:rPr>
          <w:sz w:val="20"/>
        </w:rPr>
        <w:t>Provide the company with any change relating to address , education , training , status , job responsibilities , skills , marital status , criminal charges or any other information or circumstances which may affect his / her case for permanent </w:t>
      </w:r>
      <w:r>
        <w:rPr>
          <w:spacing w:val="-2"/>
          <w:sz w:val="20"/>
        </w:rPr>
        <w:t>residence</w:t>
      </w:r>
    </w:p>
    <w:p>
      <w:pPr>
        <w:pStyle w:val="ListParagraph"/>
        <w:numPr>
          <w:ilvl w:val="1"/>
          <w:numId w:val="4"/>
        </w:numPr>
        <w:tabs>
          <w:tab w:pos="576" w:val="left" w:leader="none"/>
          <w:tab w:pos="578" w:val="left" w:leader="none"/>
        </w:tabs>
        <w:spacing w:line="249" w:lineRule="auto" w:before="3" w:after="0"/>
        <w:ind w:left="578" w:right="242" w:hanging="360"/>
        <w:jc w:val="both"/>
        <w:rPr>
          <w:sz w:val="20"/>
        </w:rPr>
      </w:pPr>
      <w:r>
        <w:rPr>
          <w:sz w:val="20"/>
        </w:rPr>
        <w:t>We are able to advise you about immigration law at a particular point in time but are unable to predict future changes in the law;</w:t>
      </w:r>
    </w:p>
    <w:p>
      <w:pPr>
        <w:pStyle w:val="ListParagraph"/>
        <w:numPr>
          <w:ilvl w:val="1"/>
          <w:numId w:val="4"/>
        </w:numPr>
        <w:tabs>
          <w:tab w:pos="575" w:val="left" w:leader="none"/>
        </w:tabs>
        <w:spacing w:line="240" w:lineRule="auto" w:before="1" w:after="0"/>
        <w:ind w:left="575" w:right="0" w:hanging="358"/>
        <w:jc w:val="both"/>
        <w:rPr>
          <w:sz w:val="20"/>
        </w:rPr>
      </w:pPr>
      <w:r>
        <w:rPr>
          <w:sz w:val="20"/>
        </w:rPr>
        <w:t>You</w:t>
      </w:r>
      <w:r>
        <w:rPr>
          <w:spacing w:val="-9"/>
          <w:sz w:val="20"/>
        </w:rPr>
        <w:t> </w:t>
      </w:r>
      <w:r>
        <w:rPr>
          <w:sz w:val="20"/>
        </w:rPr>
        <w:t>will</w:t>
      </w:r>
      <w:r>
        <w:rPr>
          <w:spacing w:val="-8"/>
          <w:sz w:val="20"/>
        </w:rPr>
        <w:t> </w:t>
      </w:r>
      <w:r>
        <w:rPr>
          <w:sz w:val="20"/>
        </w:rPr>
        <w:t>respond</w:t>
      </w:r>
      <w:r>
        <w:rPr>
          <w:spacing w:val="-9"/>
          <w:sz w:val="20"/>
        </w:rPr>
        <w:t> </w:t>
      </w:r>
      <w:r>
        <w:rPr>
          <w:sz w:val="20"/>
        </w:rPr>
        <w:t>promptly</w:t>
      </w:r>
      <w:r>
        <w:rPr>
          <w:spacing w:val="-8"/>
          <w:sz w:val="20"/>
        </w:rPr>
        <w:t> </w:t>
      </w:r>
      <w:r>
        <w:rPr>
          <w:sz w:val="20"/>
        </w:rPr>
        <w:t>to</w:t>
      </w:r>
      <w:r>
        <w:rPr>
          <w:spacing w:val="-7"/>
          <w:sz w:val="20"/>
        </w:rPr>
        <w:t> </w:t>
      </w:r>
      <w:r>
        <w:rPr>
          <w:sz w:val="20"/>
        </w:rPr>
        <w:t>our</w:t>
      </w:r>
      <w:r>
        <w:rPr>
          <w:spacing w:val="-9"/>
          <w:sz w:val="20"/>
        </w:rPr>
        <w:t> </w:t>
      </w:r>
      <w:r>
        <w:rPr>
          <w:sz w:val="20"/>
        </w:rPr>
        <w:t>requests</w:t>
      </w:r>
      <w:r>
        <w:rPr>
          <w:spacing w:val="-8"/>
          <w:sz w:val="20"/>
        </w:rPr>
        <w:t> </w:t>
      </w:r>
      <w:r>
        <w:rPr>
          <w:sz w:val="20"/>
        </w:rPr>
        <w:t>for</w:t>
      </w:r>
      <w:r>
        <w:rPr>
          <w:spacing w:val="-9"/>
          <w:sz w:val="20"/>
        </w:rPr>
        <w:t> </w:t>
      </w:r>
      <w:r>
        <w:rPr>
          <w:sz w:val="20"/>
        </w:rPr>
        <w:t>further</w:t>
      </w:r>
      <w:r>
        <w:rPr>
          <w:spacing w:val="-9"/>
          <w:sz w:val="20"/>
        </w:rPr>
        <w:t> </w:t>
      </w:r>
      <w:r>
        <w:rPr>
          <w:sz w:val="20"/>
        </w:rPr>
        <w:t>information</w:t>
      </w:r>
      <w:r>
        <w:rPr>
          <w:spacing w:val="-8"/>
          <w:sz w:val="20"/>
        </w:rPr>
        <w:t> </w:t>
      </w:r>
      <w:r>
        <w:rPr>
          <w:sz w:val="20"/>
        </w:rPr>
        <w:t>or</w:t>
      </w:r>
      <w:r>
        <w:rPr>
          <w:spacing w:val="-9"/>
          <w:sz w:val="20"/>
        </w:rPr>
        <w:t> </w:t>
      </w:r>
      <w:r>
        <w:rPr>
          <w:sz w:val="20"/>
        </w:rPr>
        <w:t>documents</w:t>
      </w:r>
      <w:r>
        <w:rPr>
          <w:spacing w:val="-8"/>
          <w:sz w:val="20"/>
        </w:rPr>
        <w:t> </w:t>
      </w:r>
      <w:r>
        <w:rPr>
          <w:sz w:val="20"/>
        </w:rPr>
        <w:t>whenever</w:t>
      </w:r>
      <w:r>
        <w:rPr>
          <w:spacing w:val="-9"/>
          <w:sz w:val="20"/>
        </w:rPr>
        <w:t> </w:t>
      </w:r>
      <w:r>
        <w:rPr>
          <w:spacing w:val="-2"/>
          <w:sz w:val="20"/>
        </w:rPr>
        <w:t>required;</w:t>
      </w:r>
    </w:p>
    <w:p>
      <w:pPr>
        <w:pStyle w:val="ListParagraph"/>
        <w:numPr>
          <w:ilvl w:val="1"/>
          <w:numId w:val="4"/>
        </w:numPr>
        <w:tabs>
          <w:tab w:pos="575" w:val="left" w:leader="none"/>
        </w:tabs>
        <w:spacing w:line="240" w:lineRule="auto" w:before="11" w:after="0"/>
        <w:ind w:left="575" w:right="0" w:hanging="358"/>
        <w:jc w:val="both"/>
        <w:rPr>
          <w:sz w:val="20"/>
        </w:rPr>
      </w:pPr>
      <w:r>
        <w:rPr>
          <w:sz w:val="20"/>
        </w:rPr>
        <w:t>You</w:t>
      </w:r>
      <w:r>
        <w:rPr>
          <w:spacing w:val="-8"/>
          <w:sz w:val="20"/>
        </w:rPr>
        <w:t> </w:t>
      </w:r>
      <w:r>
        <w:rPr>
          <w:sz w:val="20"/>
        </w:rPr>
        <w:t>will</w:t>
      </w:r>
      <w:r>
        <w:rPr>
          <w:spacing w:val="-8"/>
          <w:sz w:val="20"/>
        </w:rPr>
        <w:t> </w:t>
      </w:r>
      <w:r>
        <w:rPr>
          <w:sz w:val="20"/>
        </w:rPr>
        <w:t>not</w:t>
      </w:r>
      <w:r>
        <w:rPr>
          <w:spacing w:val="-6"/>
          <w:sz w:val="20"/>
        </w:rPr>
        <w:t> </w:t>
      </w:r>
      <w:r>
        <w:rPr>
          <w:sz w:val="20"/>
        </w:rPr>
        <w:t>hold</w:t>
      </w:r>
      <w:r>
        <w:rPr>
          <w:spacing w:val="-7"/>
          <w:sz w:val="20"/>
        </w:rPr>
        <w:t> </w:t>
      </w:r>
      <w:r>
        <w:rPr>
          <w:sz w:val="20"/>
        </w:rPr>
        <w:t>us</w:t>
      </w:r>
      <w:r>
        <w:rPr>
          <w:spacing w:val="-7"/>
          <w:sz w:val="20"/>
        </w:rPr>
        <w:t> </w:t>
      </w:r>
      <w:r>
        <w:rPr>
          <w:sz w:val="20"/>
        </w:rPr>
        <w:t>responsible</w:t>
      </w:r>
      <w:r>
        <w:rPr>
          <w:spacing w:val="-8"/>
          <w:sz w:val="20"/>
        </w:rPr>
        <w:t> </w:t>
      </w:r>
      <w:r>
        <w:rPr>
          <w:sz w:val="20"/>
        </w:rPr>
        <w:t>for</w:t>
      </w:r>
      <w:r>
        <w:rPr>
          <w:spacing w:val="-6"/>
          <w:sz w:val="20"/>
        </w:rPr>
        <w:t> </w:t>
      </w:r>
      <w:r>
        <w:rPr>
          <w:sz w:val="20"/>
        </w:rPr>
        <w:t>delays</w:t>
      </w:r>
      <w:r>
        <w:rPr>
          <w:spacing w:val="-7"/>
          <w:sz w:val="20"/>
        </w:rPr>
        <w:t> </w:t>
      </w:r>
      <w:r>
        <w:rPr>
          <w:sz w:val="20"/>
        </w:rPr>
        <w:t>caused</w:t>
      </w:r>
      <w:r>
        <w:rPr>
          <w:spacing w:val="-7"/>
          <w:sz w:val="20"/>
        </w:rPr>
        <w:t> </w:t>
      </w:r>
      <w:r>
        <w:rPr>
          <w:sz w:val="20"/>
        </w:rPr>
        <w:t>by</w:t>
      </w:r>
      <w:r>
        <w:rPr>
          <w:spacing w:val="-7"/>
          <w:sz w:val="20"/>
        </w:rPr>
        <w:t> </w:t>
      </w:r>
      <w:r>
        <w:rPr>
          <w:sz w:val="20"/>
        </w:rPr>
        <w:t>your</w:t>
      </w:r>
      <w:r>
        <w:rPr>
          <w:spacing w:val="-8"/>
          <w:sz w:val="20"/>
        </w:rPr>
        <w:t> </w:t>
      </w:r>
      <w:r>
        <w:rPr>
          <w:sz w:val="20"/>
        </w:rPr>
        <w:t>failure</w:t>
      </w:r>
      <w:r>
        <w:rPr>
          <w:spacing w:val="-8"/>
          <w:sz w:val="20"/>
        </w:rPr>
        <w:t> </w:t>
      </w:r>
      <w:r>
        <w:rPr>
          <w:sz w:val="20"/>
        </w:rPr>
        <w:t>to</w:t>
      </w:r>
      <w:r>
        <w:rPr>
          <w:spacing w:val="-7"/>
          <w:sz w:val="20"/>
        </w:rPr>
        <w:t> </w:t>
      </w:r>
      <w:r>
        <w:rPr>
          <w:sz w:val="20"/>
        </w:rPr>
        <w:t>promptly</w:t>
      </w:r>
      <w:r>
        <w:rPr>
          <w:spacing w:val="-6"/>
          <w:sz w:val="20"/>
        </w:rPr>
        <w:t> </w:t>
      </w:r>
      <w:r>
        <w:rPr>
          <w:sz w:val="20"/>
        </w:rPr>
        <w:t>provide</w:t>
      </w:r>
      <w:r>
        <w:rPr>
          <w:spacing w:val="-8"/>
          <w:sz w:val="20"/>
        </w:rPr>
        <w:t> </w:t>
      </w:r>
      <w:r>
        <w:rPr>
          <w:sz w:val="20"/>
        </w:rPr>
        <w:t>information</w:t>
      </w:r>
      <w:r>
        <w:rPr>
          <w:spacing w:val="-7"/>
          <w:sz w:val="20"/>
        </w:rPr>
        <w:t> </w:t>
      </w:r>
      <w:r>
        <w:rPr>
          <w:sz w:val="20"/>
        </w:rPr>
        <w:t>or</w:t>
      </w:r>
      <w:r>
        <w:rPr>
          <w:spacing w:val="-6"/>
          <w:sz w:val="20"/>
        </w:rPr>
        <w:t> </w:t>
      </w:r>
      <w:r>
        <w:rPr>
          <w:spacing w:val="-2"/>
          <w:sz w:val="20"/>
        </w:rPr>
        <w:t>documents;</w:t>
      </w:r>
    </w:p>
    <w:p>
      <w:pPr>
        <w:pStyle w:val="ListParagraph"/>
        <w:numPr>
          <w:ilvl w:val="1"/>
          <w:numId w:val="4"/>
        </w:numPr>
        <w:tabs>
          <w:tab w:pos="576" w:val="left" w:leader="none"/>
          <w:tab w:pos="578" w:val="left" w:leader="none"/>
        </w:tabs>
        <w:spacing w:line="249" w:lineRule="auto" w:before="10" w:after="0"/>
        <w:ind w:left="578" w:right="425" w:hanging="360"/>
        <w:jc w:val="both"/>
        <w:rPr>
          <w:sz w:val="20"/>
        </w:rPr>
      </w:pPr>
      <w:r>
        <w:rPr>
          <w:sz w:val="20"/>
        </w:rPr>
        <w:t>Establish</w:t>
      </w:r>
      <w:r>
        <w:rPr>
          <w:spacing w:val="-3"/>
          <w:sz w:val="20"/>
        </w:rPr>
        <w:t> </w:t>
      </w:r>
      <w:r>
        <w:rPr>
          <w:sz w:val="20"/>
        </w:rPr>
        <w:t>high</w:t>
      </w:r>
      <w:r>
        <w:rPr>
          <w:spacing w:val="-3"/>
          <w:sz w:val="20"/>
        </w:rPr>
        <w:t> </w:t>
      </w:r>
      <w:r>
        <w:rPr>
          <w:sz w:val="20"/>
        </w:rPr>
        <w:t>proficiency</w:t>
      </w:r>
      <w:r>
        <w:rPr>
          <w:spacing w:val="-2"/>
          <w:sz w:val="20"/>
        </w:rPr>
        <w:t> </w:t>
      </w:r>
      <w:r>
        <w:rPr>
          <w:sz w:val="20"/>
        </w:rPr>
        <w:t>in</w:t>
      </w:r>
      <w:r>
        <w:rPr>
          <w:spacing w:val="-3"/>
          <w:sz w:val="20"/>
        </w:rPr>
        <w:t> </w:t>
      </w:r>
      <w:r>
        <w:rPr>
          <w:sz w:val="20"/>
        </w:rPr>
        <w:t>English</w:t>
      </w:r>
      <w:r>
        <w:rPr>
          <w:spacing w:val="-2"/>
          <w:sz w:val="20"/>
        </w:rPr>
        <w:t> </w:t>
      </w:r>
      <w:r>
        <w:rPr>
          <w:sz w:val="20"/>
        </w:rPr>
        <w:t>/French</w:t>
      </w:r>
      <w:r>
        <w:rPr>
          <w:spacing w:val="-2"/>
          <w:sz w:val="20"/>
        </w:rPr>
        <w:t> </w:t>
      </w:r>
      <w:r>
        <w:rPr>
          <w:sz w:val="20"/>
        </w:rPr>
        <w:t>language</w:t>
      </w:r>
      <w:r>
        <w:rPr>
          <w:spacing w:val="-2"/>
          <w:sz w:val="20"/>
        </w:rPr>
        <w:t> </w:t>
      </w:r>
      <w:r>
        <w:rPr>
          <w:sz w:val="20"/>
        </w:rPr>
        <w:t>by</w:t>
      </w:r>
      <w:r>
        <w:rPr>
          <w:spacing w:val="-2"/>
          <w:sz w:val="20"/>
        </w:rPr>
        <w:t> </w:t>
      </w:r>
      <w:r>
        <w:rPr>
          <w:sz w:val="20"/>
        </w:rPr>
        <w:t>the</w:t>
      </w:r>
      <w:r>
        <w:rPr>
          <w:spacing w:val="-3"/>
          <w:sz w:val="20"/>
        </w:rPr>
        <w:t> </w:t>
      </w:r>
      <w:r>
        <w:rPr>
          <w:sz w:val="20"/>
        </w:rPr>
        <w:t>requisite</w:t>
      </w:r>
      <w:r>
        <w:rPr>
          <w:spacing w:val="-2"/>
          <w:sz w:val="20"/>
        </w:rPr>
        <w:t> </w:t>
      </w:r>
      <w:r>
        <w:rPr>
          <w:sz w:val="20"/>
        </w:rPr>
        <w:t>bands</w:t>
      </w:r>
      <w:r>
        <w:rPr>
          <w:spacing w:val="-2"/>
          <w:sz w:val="20"/>
        </w:rPr>
        <w:t> </w:t>
      </w:r>
      <w:r>
        <w:rPr>
          <w:sz w:val="20"/>
        </w:rPr>
        <w:t>in</w:t>
      </w:r>
      <w:r>
        <w:rPr>
          <w:spacing w:val="-3"/>
          <w:sz w:val="20"/>
        </w:rPr>
        <w:t> </w:t>
      </w:r>
      <w:r>
        <w:rPr>
          <w:sz w:val="20"/>
        </w:rPr>
        <w:t>IELTS/TEF</w:t>
      </w:r>
      <w:r>
        <w:rPr>
          <w:spacing w:val="-2"/>
          <w:sz w:val="20"/>
        </w:rPr>
        <w:t> </w:t>
      </w:r>
      <w:r>
        <w:rPr>
          <w:sz w:val="20"/>
        </w:rPr>
        <w:t>test/any</w:t>
      </w:r>
      <w:r>
        <w:rPr>
          <w:spacing w:val="-2"/>
          <w:sz w:val="20"/>
        </w:rPr>
        <w:t> </w:t>
      </w:r>
      <w:r>
        <w:rPr>
          <w:sz w:val="20"/>
        </w:rPr>
        <w:t>Acknowledgement and</w:t>
      </w:r>
      <w:r>
        <w:rPr>
          <w:spacing w:val="-3"/>
          <w:sz w:val="20"/>
        </w:rPr>
        <w:t> </w:t>
      </w:r>
      <w:r>
        <w:rPr>
          <w:sz w:val="20"/>
        </w:rPr>
        <w:t>agree</w:t>
      </w:r>
      <w:r>
        <w:rPr>
          <w:spacing w:val="-2"/>
          <w:sz w:val="20"/>
        </w:rPr>
        <w:t> </w:t>
      </w:r>
      <w:r>
        <w:rPr>
          <w:sz w:val="20"/>
        </w:rPr>
        <w:t>in</w:t>
      </w:r>
      <w:r>
        <w:rPr>
          <w:spacing w:val="-3"/>
          <w:sz w:val="20"/>
        </w:rPr>
        <w:t> </w:t>
      </w:r>
      <w:r>
        <w:rPr>
          <w:sz w:val="20"/>
        </w:rPr>
        <w:t>the</w:t>
      </w:r>
      <w:r>
        <w:rPr>
          <w:spacing w:val="-3"/>
          <w:sz w:val="20"/>
        </w:rPr>
        <w:t> </w:t>
      </w:r>
      <w:r>
        <w:rPr>
          <w:sz w:val="20"/>
        </w:rPr>
        <w:t>event</w:t>
      </w:r>
      <w:r>
        <w:rPr>
          <w:spacing w:val="-2"/>
          <w:sz w:val="20"/>
        </w:rPr>
        <w:t> </w:t>
      </w:r>
      <w:r>
        <w:rPr>
          <w:sz w:val="20"/>
        </w:rPr>
        <w:t>that</w:t>
      </w:r>
      <w:r>
        <w:rPr>
          <w:spacing w:val="-4"/>
          <w:sz w:val="20"/>
        </w:rPr>
        <w:t> </w:t>
      </w:r>
      <w:r>
        <w:rPr>
          <w:sz w:val="20"/>
        </w:rPr>
        <w:t>the</w:t>
      </w:r>
      <w:r>
        <w:rPr>
          <w:spacing w:val="-3"/>
          <w:sz w:val="20"/>
        </w:rPr>
        <w:t> </w:t>
      </w:r>
      <w:r>
        <w:rPr>
          <w:sz w:val="20"/>
        </w:rPr>
        <w:t>application</w:t>
      </w:r>
      <w:r>
        <w:rPr>
          <w:spacing w:val="-2"/>
          <w:sz w:val="20"/>
        </w:rPr>
        <w:t> </w:t>
      </w:r>
      <w:r>
        <w:rPr>
          <w:sz w:val="20"/>
        </w:rPr>
        <w:t>is</w:t>
      </w:r>
      <w:r>
        <w:rPr>
          <w:spacing w:val="-2"/>
          <w:sz w:val="20"/>
        </w:rPr>
        <w:t> </w:t>
      </w:r>
      <w:r>
        <w:rPr>
          <w:sz w:val="20"/>
        </w:rPr>
        <w:t>filed</w:t>
      </w:r>
      <w:r>
        <w:rPr>
          <w:spacing w:val="-3"/>
          <w:sz w:val="20"/>
        </w:rPr>
        <w:t> </w:t>
      </w:r>
      <w:r>
        <w:rPr>
          <w:sz w:val="20"/>
        </w:rPr>
        <w:t>in</w:t>
      </w:r>
      <w:r>
        <w:rPr>
          <w:spacing w:val="-2"/>
          <w:sz w:val="20"/>
        </w:rPr>
        <w:t> </w:t>
      </w:r>
      <w:r>
        <w:rPr>
          <w:sz w:val="20"/>
        </w:rPr>
        <w:t>the</w:t>
      </w:r>
      <w:r>
        <w:rPr>
          <w:spacing w:val="-3"/>
          <w:sz w:val="20"/>
        </w:rPr>
        <w:t> </w:t>
      </w:r>
      <w:r>
        <w:rPr>
          <w:sz w:val="20"/>
        </w:rPr>
        <w:t>respective</w:t>
      </w:r>
      <w:r>
        <w:rPr>
          <w:spacing w:val="-3"/>
          <w:sz w:val="20"/>
        </w:rPr>
        <w:t> </w:t>
      </w:r>
      <w:r>
        <w:rPr>
          <w:sz w:val="20"/>
        </w:rPr>
        <w:t>consulate</w:t>
      </w:r>
      <w:r>
        <w:rPr>
          <w:spacing w:val="-2"/>
          <w:sz w:val="20"/>
        </w:rPr>
        <w:t> </w:t>
      </w:r>
      <w:r>
        <w:rPr>
          <w:sz w:val="20"/>
        </w:rPr>
        <w:t>other</w:t>
      </w:r>
      <w:r>
        <w:rPr>
          <w:spacing w:val="-4"/>
          <w:sz w:val="20"/>
        </w:rPr>
        <w:t> </w:t>
      </w:r>
      <w:r>
        <w:rPr>
          <w:sz w:val="20"/>
        </w:rPr>
        <w:t>test</w:t>
      </w:r>
      <w:r>
        <w:rPr>
          <w:spacing w:val="-2"/>
          <w:sz w:val="20"/>
        </w:rPr>
        <w:t> </w:t>
      </w:r>
      <w:r>
        <w:rPr>
          <w:sz w:val="20"/>
        </w:rPr>
        <w:t>as</w:t>
      </w:r>
      <w:r>
        <w:rPr>
          <w:spacing w:val="-2"/>
          <w:sz w:val="20"/>
        </w:rPr>
        <w:t> </w:t>
      </w:r>
      <w:r>
        <w:rPr>
          <w:sz w:val="20"/>
        </w:rPr>
        <w:t>laid</w:t>
      </w:r>
      <w:r>
        <w:rPr>
          <w:spacing w:val="-3"/>
          <w:sz w:val="20"/>
        </w:rPr>
        <w:t> </w:t>
      </w:r>
      <w:r>
        <w:rPr>
          <w:sz w:val="20"/>
        </w:rPr>
        <w:t>down</w:t>
      </w:r>
      <w:r>
        <w:rPr>
          <w:spacing w:val="-3"/>
          <w:sz w:val="20"/>
        </w:rPr>
        <w:t> </w:t>
      </w:r>
      <w:r>
        <w:rPr>
          <w:sz w:val="20"/>
        </w:rPr>
        <w:t>by</w:t>
      </w:r>
      <w:r>
        <w:rPr>
          <w:spacing w:val="-4"/>
          <w:sz w:val="20"/>
        </w:rPr>
        <w:t> </w:t>
      </w:r>
      <w:r>
        <w:rPr>
          <w:sz w:val="20"/>
        </w:rPr>
        <w:t>the</w:t>
      </w:r>
      <w:r>
        <w:rPr>
          <w:spacing w:val="-3"/>
          <w:sz w:val="20"/>
        </w:rPr>
        <w:t> </w:t>
      </w:r>
      <w:r>
        <w:rPr>
          <w:sz w:val="20"/>
        </w:rPr>
        <w:t>Immigration authorities subject to change from time, in order to qualify under the program;</w:t>
      </w:r>
    </w:p>
    <w:p>
      <w:pPr>
        <w:pStyle w:val="ListParagraph"/>
        <w:numPr>
          <w:ilvl w:val="1"/>
          <w:numId w:val="4"/>
        </w:numPr>
        <w:tabs>
          <w:tab w:pos="575" w:val="left" w:leader="none"/>
        </w:tabs>
        <w:spacing w:line="240" w:lineRule="auto" w:before="2" w:after="0"/>
        <w:ind w:left="575" w:right="0" w:hanging="358"/>
        <w:jc w:val="both"/>
        <w:rPr>
          <w:sz w:val="20"/>
        </w:rPr>
      </w:pPr>
      <w:r>
        <w:rPr>
          <w:sz w:val="20"/>
        </w:rPr>
        <w:t>Clearing</w:t>
      </w:r>
      <w:r>
        <w:rPr>
          <w:spacing w:val="-7"/>
          <w:sz w:val="20"/>
        </w:rPr>
        <w:t> </w:t>
      </w:r>
      <w:r>
        <w:rPr>
          <w:sz w:val="20"/>
        </w:rPr>
        <w:t>IELTS</w:t>
      </w:r>
      <w:r>
        <w:rPr>
          <w:spacing w:val="-7"/>
          <w:sz w:val="20"/>
        </w:rPr>
        <w:t> </w:t>
      </w:r>
      <w:r>
        <w:rPr>
          <w:sz w:val="20"/>
        </w:rPr>
        <w:t>/</w:t>
      </w:r>
      <w:r>
        <w:rPr>
          <w:spacing w:val="-7"/>
          <w:sz w:val="20"/>
        </w:rPr>
        <w:t> </w:t>
      </w:r>
      <w:r>
        <w:rPr>
          <w:sz w:val="20"/>
        </w:rPr>
        <w:t>PTE</w:t>
      </w:r>
      <w:r>
        <w:rPr>
          <w:spacing w:val="-7"/>
          <w:sz w:val="20"/>
        </w:rPr>
        <w:t> </w:t>
      </w:r>
      <w:r>
        <w:rPr>
          <w:sz w:val="20"/>
        </w:rPr>
        <w:t>with</w:t>
      </w:r>
      <w:r>
        <w:rPr>
          <w:spacing w:val="-7"/>
          <w:sz w:val="20"/>
        </w:rPr>
        <w:t> </w:t>
      </w:r>
      <w:r>
        <w:rPr>
          <w:sz w:val="20"/>
        </w:rPr>
        <w:t>suggested</w:t>
      </w:r>
      <w:r>
        <w:rPr>
          <w:spacing w:val="-3"/>
          <w:sz w:val="20"/>
        </w:rPr>
        <w:t> </w:t>
      </w:r>
      <w:r>
        <w:rPr>
          <w:sz w:val="20"/>
        </w:rPr>
        <w:t>bands</w:t>
      </w:r>
      <w:r>
        <w:rPr>
          <w:spacing w:val="-6"/>
          <w:sz w:val="20"/>
        </w:rPr>
        <w:t> </w:t>
      </w:r>
      <w:r>
        <w:rPr>
          <w:sz w:val="20"/>
        </w:rPr>
        <w:t>is</w:t>
      </w:r>
      <w:r>
        <w:rPr>
          <w:spacing w:val="-6"/>
          <w:sz w:val="20"/>
        </w:rPr>
        <w:t> </w:t>
      </w:r>
      <w:r>
        <w:rPr>
          <w:sz w:val="20"/>
        </w:rPr>
        <w:t>solely</w:t>
      </w:r>
      <w:r>
        <w:rPr>
          <w:spacing w:val="-6"/>
          <w:sz w:val="20"/>
        </w:rPr>
        <w:t> </w:t>
      </w:r>
      <w:r>
        <w:rPr>
          <w:sz w:val="20"/>
        </w:rPr>
        <w:t>the</w:t>
      </w:r>
      <w:r>
        <w:rPr>
          <w:spacing w:val="-6"/>
          <w:sz w:val="20"/>
        </w:rPr>
        <w:t> </w:t>
      </w:r>
      <w:r>
        <w:rPr>
          <w:sz w:val="20"/>
        </w:rPr>
        <w:t>responsibility</w:t>
      </w:r>
      <w:r>
        <w:rPr>
          <w:spacing w:val="-4"/>
          <w:sz w:val="20"/>
        </w:rPr>
        <w:t> </w:t>
      </w:r>
      <w:r>
        <w:rPr>
          <w:sz w:val="20"/>
        </w:rPr>
        <w:t>of</w:t>
      </w:r>
      <w:r>
        <w:rPr>
          <w:spacing w:val="-7"/>
          <w:sz w:val="20"/>
        </w:rPr>
        <w:t> </w:t>
      </w:r>
      <w:r>
        <w:rPr>
          <w:sz w:val="20"/>
        </w:rPr>
        <w:t>the</w:t>
      </w:r>
      <w:r>
        <w:rPr>
          <w:spacing w:val="-6"/>
          <w:sz w:val="20"/>
        </w:rPr>
        <w:t> </w:t>
      </w:r>
      <w:r>
        <w:rPr>
          <w:spacing w:val="-2"/>
          <w:sz w:val="20"/>
        </w:rPr>
        <w:t>client.</w:t>
      </w:r>
    </w:p>
    <w:p>
      <w:pPr>
        <w:pStyle w:val="ListParagraph"/>
        <w:numPr>
          <w:ilvl w:val="1"/>
          <w:numId w:val="4"/>
        </w:numPr>
        <w:tabs>
          <w:tab w:pos="576" w:val="left" w:leader="none"/>
          <w:tab w:pos="578" w:val="left" w:leader="none"/>
        </w:tabs>
        <w:spacing w:line="249" w:lineRule="auto" w:before="10" w:after="0"/>
        <w:ind w:left="578" w:right="220" w:hanging="360"/>
        <w:jc w:val="both"/>
        <w:rPr>
          <w:sz w:val="20"/>
        </w:rPr>
      </w:pPr>
      <w:r>
        <w:rPr>
          <w:sz w:val="20"/>
        </w:rPr>
        <w:t>We will be under no obligation to submit your application to the Department or</w:t>
      </w:r>
      <w:r>
        <w:rPr>
          <w:spacing w:val="24"/>
          <w:sz w:val="20"/>
        </w:rPr>
        <w:t> </w:t>
      </w:r>
      <w:r>
        <w:rPr>
          <w:sz w:val="20"/>
        </w:rPr>
        <w:t>for the next stage until payment has been made in full of all fees due and payable for that stage.</w:t>
      </w:r>
    </w:p>
    <w:p>
      <w:pPr>
        <w:pStyle w:val="ListParagraph"/>
        <w:numPr>
          <w:ilvl w:val="1"/>
          <w:numId w:val="4"/>
        </w:numPr>
        <w:tabs>
          <w:tab w:pos="578" w:val="left" w:leader="none"/>
        </w:tabs>
        <w:spacing w:line="249" w:lineRule="auto" w:before="2" w:after="0"/>
        <w:ind w:left="578" w:right="229" w:hanging="360"/>
        <w:jc w:val="both"/>
        <w:rPr>
          <w:sz w:val="20"/>
        </w:rPr>
      </w:pPr>
      <w:r>
        <w:rPr>
          <w:sz w:val="20"/>
        </w:rPr>
        <w:t>The application no. will not be shared till the outcome is not received , however we would be sharing the screen shot on every fortnight</w:t>
      </w:r>
    </w:p>
    <w:p>
      <w:pPr>
        <w:pStyle w:val="ListParagraph"/>
        <w:numPr>
          <w:ilvl w:val="1"/>
          <w:numId w:val="4"/>
        </w:numPr>
        <w:tabs>
          <w:tab w:pos="578" w:val="left" w:leader="none"/>
        </w:tabs>
        <w:spacing w:line="249" w:lineRule="auto" w:before="35" w:after="0"/>
        <w:ind w:left="578" w:right="212" w:hanging="360"/>
        <w:jc w:val="both"/>
        <w:rPr>
          <w:sz w:val="20"/>
        </w:rPr>
      </w:pPr>
      <w:r>
        <w:rPr>
          <w:sz w:val="20"/>
        </w:rPr>
        <w:t>You are requested to pay the next installment on Positive Skill Assessment, within </w:t>
      </w:r>
      <w:r>
        <w:rPr>
          <w:sz w:val="20"/>
          <w:u w:val="single"/>
        </w:rPr>
        <w:t>10 days</w:t>
      </w:r>
      <w:r>
        <w:rPr>
          <w:sz w:val="20"/>
        </w:rPr>
        <w:t> of receiving the </w:t>
      </w:r>
      <w:r>
        <w:rPr>
          <w:rFonts w:ascii="Arial"/>
          <w:i/>
          <w:sz w:val="20"/>
          <w:u w:val="single"/>
        </w:rPr>
        <w:t>Positive</w:t>
      </w:r>
      <w:r>
        <w:rPr>
          <w:rFonts w:ascii="Arial"/>
          <w:i/>
          <w:sz w:val="20"/>
        </w:rPr>
        <w:t> </w:t>
      </w:r>
      <w:r>
        <w:rPr>
          <w:sz w:val="20"/>
        </w:rPr>
        <w:t>assessment, failure to do so will close the application for our end. For reopening the application there will be a fee of Rs.10,000 + Taxes applicable.</w:t>
      </w:r>
    </w:p>
    <w:p>
      <w:pPr>
        <w:pStyle w:val="ListParagraph"/>
        <w:numPr>
          <w:ilvl w:val="1"/>
          <w:numId w:val="4"/>
        </w:numPr>
        <w:tabs>
          <w:tab w:pos="576" w:val="left" w:leader="none"/>
          <w:tab w:pos="578" w:val="left" w:leader="none"/>
        </w:tabs>
        <w:spacing w:line="249" w:lineRule="auto" w:before="3" w:after="0"/>
        <w:ind w:left="578" w:right="233" w:hanging="360"/>
        <w:jc w:val="both"/>
        <w:rPr>
          <w:sz w:val="20"/>
        </w:rPr>
      </w:pPr>
      <w:r>
        <w:rPr>
          <w:sz w:val="20"/>
        </w:rPr>
        <w:t>The final decision on an application submitted to the Department is beyond our</w:t>
      </w:r>
      <w:r>
        <w:rPr>
          <w:sz w:val="20"/>
        </w:rPr>
        <w:t> control. We cannot guarantee the</w:t>
      </w:r>
      <w:r>
        <w:rPr>
          <w:spacing w:val="40"/>
          <w:sz w:val="20"/>
        </w:rPr>
        <w:t> </w:t>
      </w:r>
      <w:r>
        <w:rPr>
          <w:sz w:val="20"/>
        </w:rPr>
        <w:t>success of any application;</w:t>
      </w:r>
    </w:p>
    <w:p>
      <w:pPr>
        <w:pStyle w:val="ListParagraph"/>
        <w:numPr>
          <w:ilvl w:val="1"/>
          <w:numId w:val="4"/>
        </w:numPr>
        <w:tabs>
          <w:tab w:pos="576" w:val="left" w:leader="none"/>
          <w:tab w:pos="578" w:val="left" w:leader="none"/>
        </w:tabs>
        <w:spacing w:line="249" w:lineRule="auto" w:before="1" w:after="0"/>
        <w:ind w:left="578" w:right="241" w:hanging="360"/>
        <w:jc w:val="both"/>
        <w:rPr>
          <w:sz w:val="20"/>
        </w:rPr>
      </w:pPr>
      <w:r>
        <w:rPr>
          <w:sz w:val="20"/>
        </w:rPr>
        <w:t>We will not be liable for</w:t>
      </w:r>
      <w:r>
        <w:rPr>
          <w:sz w:val="20"/>
        </w:rPr>
        <w:t> any loss arising from</w:t>
      </w:r>
      <w:r>
        <w:rPr>
          <w:sz w:val="20"/>
        </w:rPr>
        <w:t> changes to the law affecting your</w:t>
      </w:r>
      <w:r>
        <w:rPr>
          <w:sz w:val="20"/>
        </w:rPr>
        <w:t> application, which occurs after</w:t>
      </w:r>
      <w:r>
        <w:rPr>
          <w:sz w:val="20"/>
        </w:rPr>
        <w:t> the application has been lodged;</w:t>
      </w:r>
    </w:p>
    <w:p>
      <w:pPr>
        <w:pStyle w:val="ListParagraph"/>
        <w:numPr>
          <w:ilvl w:val="1"/>
          <w:numId w:val="4"/>
        </w:numPr>
        <w:tabs>
          <w:tab w:pos="578" w:val="left" w:leader="none"/>
        </w:tabs>
        <w:spacing w:line="249" w:lineRule="auto" w:before="2" w:after="0"/>
        <w:ind w:left="578" w:right="234" w:hanging="360"/>
        <w:jc w:val="both"/>
        <w:rPr>
          <w:sz w:val="20"/>
        </w:rPr>
      </w:pPr>
      <w:r>
        <w:rPr>
          <w:sz w:val="20"/>
        </w:rPr>
        <w:t>If we have provided advice to you that in our opinion, an application would be vexatious or grossly unfounded then you will provide a written acknowledgment of the receipt of this advice, if notwithstanding the advice, you still wish to lodge the application.</w:t>
      </w:r>
    </w:p>
    <w:p>
      <w:pPr>
        <w:pStyle w:val="ListParagraph"/>
        <w:numPr>
          <w:ilvl w:val="1"/>
          <w:numId w:val="4"/>
        </w:numPr>
        <w:tabs>
          <w:tab w:pos="576" w:val="left" w:leader="none"/>
          <w:tab w:pos="578" w:val="left" w:leader="none"/>
        </w:tabs>
        <w:spacing w:line="249" w:lineRule="auto" w:before="3" w:after="0"/>
        <w:ind w:left="578" w:right="492" w:hanging="360"/>
        <w:jc w:val="left"/>
        <w:rPr>
          <w:sz w:val="20"/>
        </w:rPr>
      </w:pPr>
      <w:r>
        <w:rPr>
          <w:sz w:val="20"/>
        </w:rPr>
        <w:t>The</w:t>
      </w:r>
      <w:r>
        <w:rPr>
          <w:spacing w:val="-3"/>
          <w:sz w:val="20"/>
        </w:rPr>
        <w:t> </w:t>
      </w:r>
      <w:r>
        <w:rPr>
          <w:sz w:val="20"/>
        </w:rPr>
        <w:t>Client</w:t>
      </w:r>
      <w:r>
        <w:rPr>
          <w:spacing w:val="-5"/>
          <w:sz w:val="20"/>
        </w:rPr>
        <w:t> </w:t>
      </w:r>
      <w:r>
        <w:rPr>
          <w:sz w:val="20"/>
        </w:rPr>
        <w:t>warrants</w:t>
      </w:r>
      <w:r>
        <w:rPr>
          <w:spacing w:val="-5"/>
          <w:sz w:val="20"/>
        </w:rPr>
        <w:t> </w:t>
      </w:r>
      <w:r>
        <w:rPr>
          <w:sz w:val="20"/>
        </w:rPr>
        <w:t>that,</w:t>
      </w:r>
      <w:r>
        <w:rPr>
          <w:spacing w:val="-3"/>
          <w:sz w:val="20"/>
        </w:rPr>
        <w:t> </w:t>
      </w:r>
      <w:r>
        <w:rPr>
          <w:sz w:val="20"/>
        </w:rPr>
        <w:t>once</w:t>
      </w:r>
      <w:r>
        <w:rPr>
          <w:spacing w:val="-3"/>
          <w:sz w:val="20"/>
        </w:rPr>
        <w:t> </w:t>
      </w:r>
      <w:r>
        <w:rPr>
          <w:sz w:val="20"/>
        </w:rPr>
        <w:t>LEAMSS</w:t>
      </w:r>
      <w:r>
        <w:rPr>
          <w:spacing w:val="-3"/>
          <w:sz w:val="20"/>
        </w:rPr>
        <w:t> </w:t>
      </w:r>
      <w:r>
        <w:rPr>
          <w:sz w:val="20"/>
        </w:rPr>
        <w:t>is</w:t>
      </w:r>
      <w:r>
        <w:rPr>
          <w:spacing w:val="-3"/>
          <w:sz w:val="20"/>
        </w:rPr>
        <w:t> </w:t>
      </w:r>
      <w:r>
        <w:rPr>
          <w:sz w:val="20"/>
        </w:rPr>
        <w:t>instructed</w:t>
      </w:r>
      <w:r>
        <w:rPr>
          <w:spacing w:val="-4"/>
          <w:sz w:val="20"/>
        </w:rPr>
        <w:t> </w:t>
      </w:r>
      <w:r>
        <w:rPr>
          <w:sz w:val="20"/>
        </w:rPr>
        <w:t>in</w:t>
      </w:r>
      <w:r>
        <w:rPr>
          <w:spacing w:val="-3"/>
          <w:sz w:val="20"/>
        </w:rPr>
        <w:t> </w:t>
      </w:r>
      <w:r>
        <w:rPr>
          <w:sz w:val="20"/>
        </w:rPr>
        <w:t>any</w:t>
      </w:r>
      <w:r>
        <w:rPr>
          <w:spacing w:val="-3"/>
          <w:sz w:val="20"/>
        </w:rPr>
        <w:t> </w:t>
      </w:r>
      <w:r>
        <w:rPr>
          <w:sz w:val="20"/>
        </w:rPr>
        <w:t>case,</w:t>
      </w:r>
      <w:r>
        <w:rPr>
          <w:spacing w:val="-3"/>
          <w:sz w:val="20"/>
        </w:rPr>
        <w:t> </w:t>
      </w:r>
      <w:r>
        <w:rPr>
          <w:sz w:val="20"/>
        </w:rPr>
        <w:t>that</w:t>
      </w:r>
      <w:r>
        <w:rPr>
          <w:spacing w:val="-5"/>
          <w:sz w:val="20"/>
        </w:rPr>
        <w:t> </w:t>
      </w:r>
      <w:r>
        <w:rPr>
          <w:sz w:val="20"/>
        </w:rPr>
        <w:t>all</w:t>
      </w:r>
      <w:r>
        <w:rPr>
          <w:spacing w:val="-4"/>
          <w:sz w:val="20"/>
        </w:rPr>
        <w:t> </w:t>
      </w:r>
      <w:r>
        <w:rPr>
          <w:sz w:val="20"/>
        </w:rPr>
        <w:t>representations</w:t>
      </w:r>
      <w:r>
        <w:rPr>
          <w:spacing w:val="-3"/>
          <w:sz w:val="20"/>
        </w:rPr>
        <w:t> </w:t>
      </w:r>
      <w:r>
        <w:rPr>
          <w:sz w:val="20"/>
        </w:rPr>
        <w:t>and</w:t>
      </w:r>
      <w:r>
        <w:rPr>
          <w:spacing w:val="-3"/>
          <w:sz w:val="20"/>
        </w:rPr>
        <w:t> </w:t>
      </w:r>
      <w:r>
        <w:rPr>
          <w:sz w:val="20"/>
        </w:rPr>
        <w:t>contact</w:t>
      </w:r>
      <w:r>
        <w:rPr>
          <w:spacing w:val="-3"/>
          <w:sz w:val="20"/>
        </w:rPr>
        <w:t> </w:t>
      </w:r>
      <w:r>
        <w:rPr>
          <w:sz w:val="20"/>
        </w:rPr>
        <w:t>with</w:t>
      </w:r>
      <w:r>
        <w:rPr>
          <w:spacing w:val="-3"/>
          <w:sz w:val="20"/>
        </w:rPr>
        <w:t> </w:t>
      </w:r>
      <w:r>
        <w:rPr>
          <w:sz w:val="20"/>
        </w:rPr>
        <w:t>the</w:t>
      </w:r>
      <w:r>
        <w:rPr>
          <w:spacing w:val="-4"/>
          <w:sz w:val="20"/>
        </w:rPr>
        <w:t> </w:t>
      </w:r>
      <w:r>
        <w:rPr>
          <w:sz w:val="20"/>
        </w:rPr>
        <w:t>relevant authorities will be made via LEAMSS and that at no time will the Client, or any agent of theirs, contact or make representations to any authorities with whom LEAMSS is dealing or with whom LEAMSS Is about to deal.</w:t>
      </w:r>
    </w:p>
    <w:p>
      <w:pPr>
        <w:pStyle w:val="ListParagraph"/>
        <w:numPr>
          <w:ilvl w:val="1"/>
          <w:numId w:val="4"/>
        </w:numPr>
        <w:tabs>
          <w:tab w:pos="576" w:val="left" w:leader="none"/>
          <w:tab w:pos="578" w:val="left" w:leader="none"/>
        </w:tabs>
        <w:spacing w:line="249" w:lineRule="auto" w:before="2" w:after="0"/>
        <w:ind w:left="578" w:right="228" w:hanging="360"/>
        <w:jc w:val="both"/>
        <w:rPr>
          <w:sz w:val="20"/>
        </w:rPr>
      </w:pPr>
      <w:r>
        <w:rPr>
          <w:sz w:val="20"/>
        </w:rPr>
        <w:t>The Client warrants that any information or documentation provided to LEAMSS shall be true and accurate and further the</w:t>
      </w:r>
      <w:r>
        <w:rPr>
          <w:spacing w:val="-2"/>
          <w:sz w:val="20"/>
        </w:rPr>
        <w:t> </w:t>
      </w:r>
      <w:r>
        <w:rPr>
          <w:sz w:val="20"/>
        </w:rPr>
        <w:t>Client</w:t>
      </w:r>
      <w:r>
        <w:rPr>
          <w:spacing w:val="-2"/>
          <w:sz w:val="20"/>
        </w:rPr>
        <w:t> </w:t>
      </w:r>
      <w:r>
        <w:rPr>
          <w:sz w:val="20"/>
        </w:rPr>
        <w:t>hereby</w:t>
      </w:r>
      <w:r>
        <w:rPr>
          <w:spacing w:val="-2"/>
          <w:sz w:val="20"/>
        </w:rPr>
        <w:t> </w:t>
      </w:r>
      <w:r>
        <w:rPr>
          <w:sz w:val="20"/>
        </w:rPr>
        <w:t>indemnifies</w:t>
      </w:r>
      <w:r>
        <w:rPr>
          <w:spacing w:val="-2"/>
          <w:sz w:val="20"/>
        </w:rPr>
        <w:t> </w:t>
      </w:r>
      <w:r>
        <w:rPr>
          <w:sz w:val="20"/>
        </w:rPr>
        <w:t>LEAMSS</w:t>
      </w:r>
      <w:r>
        <w:rPr>
          <w:spacing w:val="-2"/>
          <w:sz w:val="20"/>
        </w:rPr>
        <w:t> </w:t>
      </w:r>
      <w:r>
        <w:rPr>
          <w:sz w:val="20"/>
        </w:rPr>
        <w:t>for</w:t>
      </w:r>
      <w:r>
        <w:rPr>
          <w:spacing w:val="-1"/>
          <w:sz w:val="20"/>
        </w:rPr>
        <w:t> </w:t>
      </w:r>
      <w:r>
        <w:rPr>
          <w:sz w:val="20"/>
        </w:rPr>
        <w:t>any</w:t>
      </w:r>
      <w:r>
        <w:rPr>
          <w:spacing w:val="-2"/>
          <w:sz w:val="20"/>
        </w:rPr>
        <w:t> </w:t>
      </w:r>
      <w:r>
        <w:rPr>
          <w:sz w:val="20"/>
        </w:rPr>
        <w:t>loss</w:t>
      </w:r>
      <w:r>
        <w:rPr>
          <w:spacing w:val="-2"/>
          <w:sz w:val="20"/>
        </w:rPr>
        <w:t> </w:t>
      </w:r>
      <w:r>
        <w:rPr>
          <w:sz w:val="20"/>
        </w:rPr>
        <w:t>or</w:t>
      </w:r>
      <w:r>
        <w:rPr>
          <w:spacing w:val="-1"/>
          <w:sz w:val="20"/>
        </w:rPr>
        <w:t> </w:t>
      </w:r>
      <w:r>
        <w:rPr>
          <w:sz w:val="20"/>
        </w:rPr>
        <w:t>damage</w:t>
      </w:r>
      <w:r>
        <w:rPr>
          <w:spacing w:val="-2"/>
          <w:sz w:val="20"/>
        </w:rPr>
        <w:t> </w:t>
      </w:r>
      <w:r>
        <w:rPr>
          <w:sz w:val="20"/>
        </w:rPr>
        <w:t>LEAMSS</w:t>
      </w:r>
      <w:r>
        <w:rPr>
          <w:spacing w:val="-2"/>
          <w:sz w:val="20"/>
        </w:rPr>
        <w:t> </w:t>
      </w:r>
      <w:r>
        <w:rPr>
          <w:sz w:val="20"/>
        </w:rPr>
        <w:t>may</w:t>
      </w:r>
      <w:r>
        <w:rPr>
          <w:spacing w:val="-2"/>
          <w:sz w:val="20"/>
        </w:rPr>
        <w:t> </w:t>
      </w:r>
      <w:r>
        <w:rPr>
          <w:sz w:val="20"/>
        </w:rPr>
        <w:t>suffer</w:t>
      </w:r>
      <w:r>
        <w:rPr>
          <w:spacing w:val="-1"/>
          <w:sz w:val="20"/>
        </w:rPr>
        <w:t> </w:t>
      </w:r>
      <w:r>
        <w:rPr>
          <w:sz w:val="20"/>
        </w:rPr>
        <w:t>directly</w:t>
      </w:r>
      <w:r>
        <w:rPr>
          <w:spacing w:val="-2"/>
          <w:sz w:val="20"/>
        </w:rPr>
        <w:t> </w:t>
      </w:r>
      <w:r>
        <w:rPr>
          <w:sz w:val="20"/>
        </w:rPr>
        <w:t>or</w:t>
      </w:r>
      <w:r>
        <w:rPr>
          <w:spacing w:val="-1"/>
          <w:sz w:val="20"/>
        </w:rPr>
        <w:t> </w:t>
      </w:r>
      <w:r>
        <w:rPr>
          <w:sz w:val="20"/>
        </w:rPr>
        <w:t>indirectly</w:t>
      </w:r>
      <w:r>
        <w:rPr>
          <w:spacing w:val="-2"/>
          <w:sz w:val="20"/>
        </w:rPr>
        <w:t> </w:t>
      </w:r>
      <w:r>
        <w:rPr>
          <w:sz w:val="20"/>
        </w:rPr>
        <w:t>as a</w:t>
      </w:r>
      <w:r>
        <w:rPr>
          <w:spacing w:val="-1"/>
          <w:sz w:val="20"/>
        </w:rPr>
        <w:t> </w:t>
      </w:r>
      <w:r>
        <w:rPr>
          <w:sz w:val="20"/>
        </w:rPr>
        <w:t>result of</w:t>
      </w:r>
      <w:r>
        <w:rPr>
          <w:spacing w:val="-2"/>
          <w:sz w:val="20"/>
        </w:rPr>
        <w:t> </w:t>
      </w:r>
      <w:r>
        <w:rPr>
          <w:sz w:val="20"/>
        </w:rPr>
        <w:t>the Client’s breach of this sub clause, such loss or damage including but not limited to the legal costs of defending any civil claim or criminal penalty against LEAMSS arising from the Client’s breach hereof.</w:t>
      </w:r>
    </w:p>
    <w:p>
      <w:pPr>
        <w:pStyle w:val="ListParagraph"/>
        <w:numPr>
          <w:ilvl w:val="1"/>
          <w:numId w:val="4"/>
        </w:numPr>
        <w:tabs>
          <w:tab w:pos="576" w:val="left" w:leader="none"/>
          <w:tab w:pos="578" w:val="left" w:leader="none"/>
        </w:tabs>
        <w:spacing w:line="249" w:lineRule="auto" w:before="3" w:after="0"/>
        <w:ind w:left="578" w:right="226" w:hanging="360"/>
        <w:jc w:val="both"/>
        <w:rPr>
          <w:sz w:val="20"/>
        </w:rPr>
      </w:pPr>
      <w:r>
        <w:rPr>
          <w:sz w:val="20"/>
        </w:rPr>
        <w:t>The Client undertakes on instructing LEAMSS to promptly provide detailed information and documentation regarding the Client’s personal details, qualifications, work experience and any other information or documentation that in its in sole discretion LEAMSS may deem necessary in order to obtain a Visa for the Client.</w:t>
      </w:r>
    </w:p>
    <w:p>
      <w:pPr>
        <w:pStyle w:val="ListParagraph"/>
        <w:numPr>
          <w:ilvl w:val="1"/>
          <w:numId w:val="4"/>
        </w:numPr>
        <w:tabs>
          <w:tab w:pos="576" w:val="left" w:leader="none"/>
          <w:tab w:pos="578" w:val="left" w:leader="none"/>
        </w:tabs>
        <w:spacing w:line="300" w:lineRule="auto" w:before="3" w:after="0"/>
        <w:ind w:left="578" w:right="232" w:hanging="360"/>
        <w:jc w:val="both"/>
        <w:rPr>
          <w:sz w:val="20"/>
        </w:rPr>
      </w:pPr>
      <w:r>
        <w:rPr>
          <w:sz w:val="20"/>
        </w:rPr>
        <w:t>LEAMSS cannot guarantee published Australian Government visa processing times but undertakes to ensure that all applications are prepared, processed, and managed, expeditiously on its part.</w:t>
      </w:r>
    </w:p>
    <w:p>
      <w:pPr>
        <w:pStyle w:val="ListParagraph"/>
        <w:numPr>
          <w:ilvl w:val="0"/>
          <w:numId w:val="4"/>
        </w:numPr>
        <w:tabs>
          <w:tab w:pos="576" w:val="left" w:leader="none"/>
        </w:tabs>
        <w:spacing w:line="240" w:lineRule="auto" w:before="201" w:after="0"/>
        <w:ind w:left="576" w:right="0" w:hanging="359"/>
        <w:jc w:val="both"/>
        <w:rPr>
          <w:sz w:val="20"/>
        </w:rPr>
      </w:pPr>
      <w:r>
        <w:rPr>
          <w:sz w:val="20"/>
          <w:u w:val="single"/>
        </w:rPr>
        <w:t>JOB</w:t>
      </w:r>
      <w:r>
        <w:rPr>
          <w:spacing w:val="5"/>
          <w:sz w:val="20"/>
          <w:u w:val="single"/>
        </w:rPr>
        <w:t> </w:t>
      </w:r>
      <w:r>
        <w:rPr>
          <w:sz w:val="20"/>
          <w:u w:val="single"/>
        </w:rPr>
        <w:t>ASSISTANCE</w:t>
      </w:r>
      <w:r>
        <w:rPr>
          <w:spacing w:val="4"/>
          <w:sz w:val="20"/>
          <w:u w:val="single"/>
        </w:rPr>
        <w:t> </w:t>
      </w:r>
      <w:r>
        <w:rPr>
          <w:sz w:val="20"/>
          <w:u w:val="single"/>
        </w:rPr>
        <w:t>/</w:t>
      </w:r>
      <w:r>
        <w:rPr>
          <w:spacing w:val="6"/>
          <w:sz w:val="20"/>
          <w:u w:val="single"/>
        </w:rPr>
        <w:t> </w:t>
      </w:r>
      <w:r>
        <w:rPr>
          <w:sz w:val="20"/>
          <w:u w:val="single"/>
        </w:rPr>
        <w:t>POST</w:t>
      </w:r>
      <w:r>
        <w:rPr>
          <w:spacing w:val="7"/>
          <w:sz w:val="20"/>
          <w:u w:val="single"/>
        </w:rPr>
        <w:t> </w:t>
      </w:r>
      <w:r>
        <w:rPr>
          <w:sz w:val="20"/>
          <w:u w:val="single"/>
        </w:rPr>
        <w:t>LANDING</w:t>
      </w:r>
      <w:r>
        <w:rPr>
          <w:spacing w:val="4"/>
          <w:sz w:val="20"/>
          <w:u w:val="single"/>
        </w:rPr>
        <w:t> </w:t>
      </w:r>
      <w:r>
        <w:rPr>
          <w:sz w:val="20"/>
          <w:u w:val="single"/>
        </w:rPr>
        <w:t>SERVICES</w:t>
      </w:r>
      <w:r>
        <w:rPr>
          <w:spacing w:val="6"/>
          <w:sz w:val="20"/>
          <w:u w:val="single"/>
        </w:rPr>
        <w:t> </w:t>
      </w:r>
      <w:r>
        <w:rPr>
          <w:spacing w:val="-10"/>
          <w:sz w:val="20"/>
          <w:u w:val="single"/>
        </w:rPr>
        <w:t>:</w:t>
      </w:r>
    </w:p>
    <w:p>
      <w:pPr>
        <w:pStyle w:val="BodyText"/>
        <w:spacing w:before="20"/>
      </w:pPr>
    </w:p>
    <w:p>
      <w:pPr>
        <w:pStyle w:val="BodyText"/>
        <w:spacing w:line="249" w:lineRule="auto"/>
        <w:ind w:left="217"/>
      </w:pPr>
      <w:r>
        <w:rPr/>
        <w:t>LEAMSS</w:t>
      </w:r>
      <w:r>
        <w:rPr>
          <w:spacing w:val="18"/>
        </w:rPr>
        <w:t> </w:t>
      </w:r>
      <w:r>
        <w:rPr/>
        <w:t>will</w:t>
      </w:r>
      <w:r>
        <w:rPr>
          <w:spacing w:val="19"/>
        </w:rPr>
        <w:t> </w:t>
      </w:r>
      <w:r>
        <w:rPr/>
        <w:t>also</w:t>
      </w:r>
      <w:r>
        <w:rPr>
          <w:spacing w:val="18"/>
        </w:rPr>
        <w:t> </w:t>
      </w:r>
      <w:r>
        <w:rPr/>
        <w:t>assist</w:t>
      </w:r>
      <w:r>
        <w:rPr>
          <w:spacing w:val="18"/>
        </w:rPr>
        <w:t> </w:t>
      </w:r>
      <w:r>
        <w:rPr/>
        <w:t>in</w:t>
      </w:r>
      <w:r>
        <w:rPr>
          <w:spacing w:val="18"/>
        </w:rPr>
        <w:t> </w:t>
      </w:r>
      <w:r>
        <w:rPr/>
        <w:t>Job</w:t>
      </w:r>
      <w:r>
        <w:rPr>
          <w:spacing w:val="18"/>
        </w:rPr>
        <w:t> </w:t>
      </w:r>
      <w:r>
        <w:rPr/>
        <w:t>Search</w:t>
      </w:r>
      <w:r>
        <w:rPr>
          <w:spacing w:val="18"/>
        </w:rPr>
        <w:t> </w:t>
      </w:r>
      <w:r>
        <w:rPr/>
        <w:t>and</w:t>
      </w:r>
      <w:r>
        <w:rPr>
          <w:spacing w:val="18"/>
        </w:rPr>
        <w:t> </w:t>
      </w:r>
      <w:r>
        <w:rPr/>
        <w:t>there</w:t>
      </w:r>
      <w:r>
        <w:rPr>
          <w:spacing w:val="18"/>
        </w:rPr>
        <w:t> </w:t>
      </w:r>
      <w:r>
        <w:rPr/>
        <w:t>will</w:t>
      </w:r>
      <w:r>
        <w:rPr>
          <w:spacing w:val="17"/>
        </w:rPr>
        <w:t> </w:t>
      </w:r>
      <w:r>
        <w:rPr/>
        <w:t>be</w:t>
      </w:r>
      <w:r>
        <w:rPr>
          <w:spacing w:val="18"/>
        </w:rPr>
        <w:t> </w:t>
      </w:r>
      <w:r>
        <w:rPr/>
        <w:t>complete</w:t>
      </w:r>
      <w:r>
        <w:rPr>
          <w:spacing w:val="18"/>
        </w:rPr>
        <w:t> </w:t>
      </w:r>
      <w:r>
        <w:rPr/>
        <w:t>assistance</w:t>
      </w:r>
      <w:r>
        <w:rPr>
          <w:spacing w:val="16"/>
        </w:rPr>
        <w:t> </w:t>
      </w:r>
      <w:r>
        <w:rPr/>
        <w:t>in</w:t>
      </w:r>
      <w:r>
        <w:rPr>
          <w:spacing w:val="18"/>
        </w:rPr>
        <w:t> </w:t>
      </w:r>
      <w:r>
        <w:rPr/>
        <w:t>post</w:t>
      </w:r>
      <w:r>
        <w:rPr>
          <w:spacing w:val="18"/>
        </w:rPr>
        <w:t> </w:t>
      </w:r>
      <w:r>
        <w:rPr/>
        <w:t>landing</w:t>
      </w:r>
      <w:r>
        <w:rPr>
          <w:spacing w:val="16"/>
        </w:rPr>
        <w:t> </w:t>
      </w:r>
      <w:r>
        <w:rPr/>
        <w:t>services</w:t>
      </w:r>
      <w:r>
        <w:rPr>
          <w:spacing w:val="18"/>
        </w:rPr>
        <w:t> </w:t>
      </w:r>
      <w:r>
        <w:rPr/>
        <w:t>with</w:t>
      </w:r>
      <w:r>
        <w:rPr>
          <w:spacing w:val="18"/>
        </w:rPr>
        <w:t> </w:t>
      </w:r>
      <w:r>
        <w:rPr/>
        <w:t>ready</w:t>
      </w:r>
      <w:r>
        <w:rPr>
          <w:spacing w:val="18"/>
        </w:rPr>
        <w:t> </w:t>
      </w:r>
      <w:r>
        <w:rPr/>
        <w:t>guide</w:t>
      </w:r>
      <w:r>
        <w:rPr>
          <w:spacing w:val="18"/>
        </w:rPr>
        <w:t> </w:t>
      </w:r>
      <w:r>
        <w:rPr/>
        <w:t>to Australia, post landing assistance services such as:</w:t>
      </w:r>
    </w:p>
    <w:p>
      <w:pPr>
        <w:pStyle w:val="BodyText"/>
        <w:spacing w:before="11"/>
      </w:pPr>
    </w:p>
    <w:p>
      <w:pPr>
        <w:pStyle w:val="ListParagraph"/>
        <w:numPr>
          <w:ilvl w:val="1"/>
          <w:numId w:val="4"/>
        </w:numPr>
        <w:tabs>
          <w:tab w:pos="936" w:val="left" w:leader="none"/>
        </w:tabs>
        <w:spacing w:line="240" w:lineRule="auto" w:before="0" w:after="0"/>
        <w:ind w:left="936" w:right="0" w:hanging="358"/>
        <w:jc w:val="left"/>
        <w:rPr>
          <w:sz w:val="20"/>
        </w:rPr>
      </w:pPr>
      <w:r>
        <w:rPr>
          <w:sz w:val="20"/>
        </w:rPr>
        <w:t>*Airport</w:t>
      </w:r>
      <w:r>
        <w:rPr>
          <w:spacing w:val="-7"/>
          <w:sz w:val="20"/>
        </w:rPr>
        <w:t> </w:t>
      </w:r>
      <w:r>
        <w:rPr>
          <w:sz w:val="20"/>
        </w:rPr>
        <w:t>Pick</w:t>
      </w:r>
      <w:r>
        <w:rPr>
          <w:spacing w:val="-6"/>
          <w:sz w:val="20"/>
        </w:rPr>
        <w:t> </w:t>
      </w:r>
      <w:r>
        <w:rPr>
          <w:spacing w:val="-5"/>
          <w:sz w:val="20"/>
        </w:rPr>
        <w:t>up.</w:t>
      </w:r>
    </w:p>
    <w:p>
      <w:pPr>
        <w:pStyle w:val="ListParagraph"/>
        <w:numPr>
          <w:ilvl w:val="1"/>
          <w:numId w:val="4"/>
        </w:numPr>
        <w:tabs>
          <w:tab w:pos="936" w:val="left" w:leader="none"/>
        </w:tabs>
        <w:spacing w:line="240" w:lineRule="auto" w:before="10" w:after="0"/>
        <w:ind w:left="936" w:right="0" w:hanging="358"/>
        <w:jc w:val="left"/>
        <w:rPr>
          <w:sz w:val="20"/>
        </w:rPr>
      </w:pPr>
      <w:r>
        <w:rPr>
          <w:sz w:val="20"/>
        </w:rPr>
        <w:t>Opening</w:t>
      </w:r>
      <w:r>
        <w:rPr>
          <w:spacing w:val="-4"/>
          <w:sz w:val="20"/>
        </w:rPr>
        <w:t> </w:t>
      </w:r>
      <w:r>
        <w:rPr>
          <w:sz w:val="20"/>
        </w:rPr>
        <w:t>of</w:t>
      </w:r>
      <w:r>
        <w:rPr>
          <w:spacing w:val="-5"/>
          <w:sz w:val="20"/>
        </w:rPr>
        <w:t> </w:t>
      </w:r>
      <w:r>
        <w:rPr>
          <w:sz w:val="20"/>
        </w:rPr>
        <w:t>a</w:t>
      </w:r>
      <w:r>
        <w:rPr>
          <w:spacing w:val="-6"/>
          <w:sz w:val="20"/>
        </w:rPr>
        <w:t> </w:t>
      </w:r>
      <w:r>
        <w:rPr>
          <w:sz w:val="20"/>
        </w:rPr>
        <w:t>Bank</w:t>
      </w:r>
      <w:r>
        <w:rPr>
          <w:spacing w:val="-2"/>
          <w:sz w:val="20"/>
        </w:rPr>
        <w:t> Account.</w:t>
      </w:r>
    </w:p>
    <w:p>
      <w:pPr>
        <w:pStyle w:val="ListParagraph"/>
        <w:numPr>
          <w:ilvl w:val="1"/>
          <w:numId w:val="4"/>
        </w:numPr>
        <w:tabs>
          <w:tab w:pos="936" w:val="left" w:leader="none"/>
        </w:tabs>
        <w:spacing w:line="240" w:lineRule="auto" w:before="10" w:after="0"/>
        <w:ind w:left="936" w:right="0" w:hanging="358"/>
        <w:jc w:val="left"/>
        <w:rPr>
          <w:sz w:val="20"/>
        </w:rPr>
      </w:pPr>
      <w:r>
        <w:rPr>
          <w:spacing w:val="-2"/>
          <w:sz w:val="20"/>
        </w:rPr>
        <w:t>*Temporary</w:t>
      </w:r>
      <w:r>
        <w:rPr>
          <w:spacing w:val="4"/>
          <w:sz w:val="20"/>
        </w:rPr>
        <w:t> </w:t>
      </w:r>
      <w:r>
        <w:rPr>
          <w:spacing w:val="-2"/>
          <w:sz w:val="20"/>
        </w:rPr>
        <w:t>Accommodation</w:t>
      </w:r>
      <w:r>
        <w:rPr>
          <w:spacing w:val="6"/>
          <w:sz w:val="20"/>
        </w:rPr>
        <w:t> </w:t>
      </w:r>
      <w:r>
        <w:rPr>
          <w:spacing w:val="-2"/>
          <w:sz w:val="20"/>
        </w:rPr>
        <w:t>Assistance.</w:t>
      </w:r>
    </w:p>
    <w:p>
      <w:pPr>
        <w:pStyle w:val="ListParagraph"/>
        <w:numPr>
          <w:ilvl w:val="1"/>
          <w:numId w:val="4"/>
        </w:numPr>
        <w:tabs>
          <w:tab w:pos="936" w:val="left" w:leader="none"/>
        </w:tabs>
        <w:spacing w:line="240" w:lineRule="auto" w:before="11" w:after="0"/>
        <w:ind w:left="936" w:right="0" w:hanging="358"/>
        <w:jc w:val="left"/>
        <w:rPr>
          <w:sz w:val="20"/>
        </w:rPr>
      </w:pPr>
      <w:r>
        <w:rPr>
          <w:spacing w:val="-2"/>
          <w:sz w:val="20"/>
        </w:rPr>
        <w:t>*Permanent</w:t>
      </w:r>
      <w:r>
        <w:rPr>
          <w:spacing w:val="8"/>
          <w:sz w:val="20"/>
        </w:rPr>
        <w:t> </w:t>
      </w:r>
      <w:r>
        <w:rPr>
          <w:spacing w:val="-2"/>
          <w:sz w:val="20"/>
        </w:rPr>
        <w:t>Accommodation</w:t>
      </w:r>
      <w:r>
        <w:rPr>
          <w:spacing w:val="7"/>
          <w:sz w:val="20"/>
        </w:rPr>
        <w:t> </w:t>
      </w:r>
      <w:r>
        <w:rPr>
          <w:spacing w:val="-2"/>
          <w:sz w:val="20"/>
        </w:rPr>
        <w:t>Assistance.</w:t>
      </w:r>
    </w:p>
    <w:p>
      <w:pPr>
        <w:pStyle w:val="ListParagraph"/>
        <w:numPr>
          <w:ilvl w:val="1"/>
          <w:numId w:val="4"/>
        </w:numPr>
        <w:tabs>
          <w:tab w:pos="936" w:val="left" w:leader="none"/>
        </w:tabs>
        <w:spacing w:line="240" w:lineRule="auto" w:before="10" w:after="0"/>
        <w:ind w:left="936" w:right="0" w:hanging="358"/>
        <w:jc w:val="left"/>
        <w:rPr>
          <w:sz w:val="20"/>
        </w:rPr>
      </w:pPr>
      <w:r>
        <w:rPr>
          <w:sz w:val="20"/>
        </w:rPr>
        <w:t>To</w:t>
      </w:r>
      <w:r>
        <w:rPr>
          <w:spacing w:val="-7"/>
          <w:sz w:val="20"/>
        </w:rPr>
        <w:t> </w:t>
      </w:r>
      <w:r>
        <w:rPr>
          <w:sz w:val="20"/>
        </w:rPr>
        <w:t>assist</w:t>
      </w:r>
      <w:r>
        <w:rPr>
          <w:spacing w:val="-5"/>
          <w:sz w:val="20"/>
        </w:rPr>
        <w:t> </w:t>
      </w:r>
      <w:r>
        <w:rPr>
          <w:sz w:val="20"/>
        </w:rPr>
        <w:t>in</w:t>
      </w:r>
      <w:r>
        <w:rPr>
          <w:spacing w:val="-7"/>
          <w:sz w:val="20"/>
        </w:rPr>
        <w:t> </w:t>
      </w:r>
      <w:r>
        <w:rPr>
          <w:sz w:val="20"/>
        </w:rPr>
        <w:t>registering</w:t>
      </w:r>
      <w:r>
        <w:rPr>
          <w:spacing w:val="-5"/>
          <w:sz w:val="20"/>
        </w:rPr>
        <w:t> </w:t>
      </w:r>
      <w:r>
        <w:rPr>
          <w:sz w:val="20"/>
        </w:rPr>
        <w:t>with</w:t>
      </w:r>
      <w:r>
        <w:rPr>
          <w:spacing w:val="-7"/>
          <w:sz w:val="20"/>
        </w:rPr>
        <w:t> </w:t>
      </w:r>
      <w:r>
        <w:rPr>
          <w:spacing w:val="-2"/>
          <w:sz w:val="20"/>
        </w:rPr>
        <w:t>Medicare.</w:t>
      </w:r>
    </w:p>
    <w:p>
      <w:pPr>
        <w:pStyle w:val="ListParagraph"/>
        <w:spacing w:after="0" w:line="240" w:lineRule="auto"/>
        <w:jc w:val="left"/>
        <w:rPr>
          <w:sz w:val="20"/>
        </w:rPr>
        <w:sectPr>
          <w:pgSz w:w="12240" w:h="20160"/>
          <w:pgMar w:header="720" w:footer="0" w:top="2980" w:bottom="280" w:left="360" w:right="360"/>
        </w:sectPr>
      </w:pPr>
    </w:p>
    <w:p>
      <w:pPr>
        <w:pStyle w:val="ListParagraph"/>
        <w:numPr>
          <w:ilvl w:val="1"/>
          <w:numId w:val="4"/>
        </w:numPr>
        <w:tabs>
          <w:tab w:pos="936" w:val="left" w:leader="none"/>
        </w:tabs>
        <w:spacing w:line="240" w:lineRule="auto" w:before="27" w:after="0"/>
        <w:ind w:left="936" w:right="0" w:hanging="358"/>
        <w:jc w:val="left"/>
        <w:rPr>
          <w:sz w:val="20"/>
        </w:rPr>
      </w:pPr>
      <w:r>
        <w:rPr>
          <w:sz w:val="20"/>
        </w:rPr>
        <w:t>Sending</w:t>
      </w:r>
      <w:r>
        <w:rPr>
          <w:spacing w:val="-9"/>
          <w:sz w:val="20"/>
        </w:rPr>
        <w:t> </w:t>
      </w:r>
      <w:r>
        <w:rPr>
          <w:sz w:val="20"/>
        </w:rPr>
        <w:t>Resume</w:t>
      </w:r>
      <w:r>
        <w:rPr>
          <w:spacing w:val="-9"/>
          <w:sz w:val="20"/>
        </w:rPr>
        <w:t> </w:t>
      </w:r>
      <w:r>
        <w:rPr>
          <w:sz w:val="20"/>
        </w:rPr>
        <w:t>to</w:t>
      </w:r>
      <w:r>
        <w:rPr>
          <w:spacing w:val="-8"/>
          <w:sz w:val="20"/>
        </w:rPr>
        <w:t> </w:t>
      </w:r>
      <w:r>
        <w:rPr>
          <w:sz w:val="20"/>
        </w:rPr>
        <w:t>Top</w:t>
      </w:r>
      <w:r>
        <w:rPr>
          <w:spacing w:val="-8"/>
          <w:sz w:val="20"/>
        </w:rPr>
        <w:t> </w:t>
      </w:r>
      <w:r>
        <w:rPr>
          <w:sz w:val="20"/>
        </w:rPr>
        <w:t>Level</w:t>
      </w:r>
      <w:r>
        <w:rPr>
          <w:spacing w:val="-9"/>
          <w:sz w:val="20"/>
        </w:rPr>
        <w:t> </w:t>
      </w:r>
      <w:r>
        <w:rPr>
          <w:sz w:val="20"/>
        </w:rPr>
        <w:t>recruitment</w:t>
      </w:r>
      <w:r>
        <w:rPr>
          <w:spacing w:val="-8"/>
          <w:sz w:val="20"/>
        </w:rPr>
        <w:t> </w:t>
      </w:r>
      <w:r>
        <w:rPr>
          <w:spacing w:val="-2"/>
          <w:sz w:val="20"/>
        </w:rPr>
        <w:t>firms.</w:t>
      </w:r>
    </w:p>
    <w:p>
      <w:pPr>
        <w:pStyle w:val="ListParagraph"/>
        <w:numPr>
          <w:ilvl w:val="1"/>
          <w:numId w:val="4"/>
        </w:numPr>
        <w:tabs>
          <w:tab w:pos="936" w:val="left" w:leader="none"/>
        </w:tabs>
        <w:spacing w:line="240" w:lineRule="auto" w:before="10" w:after="0"/>
        <w:ind w:left="936" w:right="0" w:hanging="358"/>
        <w:jc w:val="left"/>
        <w:rPr>
          <w:sz w:val="20"/>
        </w:rPr>
      </w:pPr>
      <w:r>
        <w:rPr>
          <w:sz w:val="20"/>
        </w:rPr>
        <w:t>Sharing</w:t>
      </w:r>
      <w:r>
        <w:rPr>
          <w:spacing w:val="-8"/>
          <w:sz w:val="20"/>
        </w:rPr>
        <w:t> </w:t>
      </w:r>
      <w:r>
        <w:rPr>
          <w:sz w:val="20"/>
        </w:rPr>
        <w:t>the</w:t>
      </w:r>
      <w:r>
        <w:rPr>
          <w:spacing w:val="-8"/>
          <w:sz w:val="20"/>
        </w:rPr>
        <w:t> </w:t>
      </w:r>
      <w:r>
        <w:rPr>
          <w:sz w:val="20"/>
        </w:rPr>
        <w:t>resume</w:t>
      </w:r>
      <w:r>
        <w:rPr>
          <w:spacing w:val="-8"/>
          <w:sz w:val="20"/>
        </w:rPr>
        <w:t> </w:t>
      </w:r>
      <w:r>
        <w:rPr>
          <w:sz w:val="20"/>
        </w:rPr>
        <w:t>with</w:t>
      </w:r>
      <w:r>
        <w:rPr>
          <w:spacing w:val="-6"/>
          <w:sz w:val="20"/>
        </w:rPr>
        <w:t> </w:t>
      </w:r>
      <w:r>
        <w:rPr>
          <w:sz w:val="20"/>
        </w:rPr>
        <w:t>our</w:t>
      </w:r>
      <w:r>
        <w:rPr>
          <w:spacing w:val="-9"/>
          <w:sz w:val="20"/>
        </w:rPr>
        <w:t> </w:t>
      </w:r>
      <w:r>
        <w:rPr>
          <w:sz w:val="20"/>
        </w:rPr>
        <w:t>old</w:t>
      </w:r>
      <w:r>
        <w:rPr>
          <w:spacing w:val="-7"/>
          <w:sz w:val="20"/>
        </w:rPr>
        <w:t> </w:t>
      </w:r>
      <w:r>
        <w:rPr>
          <w:sz w:val="20"/>
        </w:rPr>
        <w:t>references</w:t>
      </w:r>
      <w:r>
        <w:rPr>
          <w:spacing w:val="-7"/>
          <w:sz w:val="20"/>
        </w:rPr>
        <w:t> </w:t>
      </w:r>
      <w:r>
        <w:rPr>
          <w:sz w:val="20"/>
        </w:rPr>
        <w:t>sharing</w:t>
      </w:r>
      <w:r>
        <w:rPr>
          <w:spacing w:val="-8"/>
          <w:sz w:val="20"/>
        </w:rPr>
        <w:t> </w:t>
      </w:r>
      <w:r>
        <w:rPr>
          <w:sz w:val="20"/>
        </w:rPr>
        <w:t>the</w:t>
      </w:r>
      <w:r>
        <w:rPr>
          <w:spacing w:val="-7"/>
          <w:sz w:val="20"/>
        </w:rPr>
        <w:t> </w:t>
      </w:r>
      <w:r>
        <w:rPr>
          <w:sz w:val="20"/>
        </w:rPr>
        <w:t>resume</w:t>
      </w:r>
      <w:r>
        <w:rPr>
          <w:spacing w:val="-8"/>
          <w:sz w:val="20"/>
        </w:rPr>
        <w:t> </w:t>
      </w:r>
      <w:r>
        <w:rPr>
          <w:sz w:val="20"/>
        </w:rPr>
        <w:t>with</w:t>
      </w:r>
      <w:r>
        <w:rPr>
          <w:spacing w:val="-7"/>
          <w:sz w:val="20"/>
        </w:rPr>
        <w:t> </w:t>
      </w:r>
      <w:r>
        <w:rPr>
          <w:sz w:val="20"/>
        </w:rPr>
        <w:t>References</w:t>
      </w:r>
      <w:r>
        <w:rPr>
          <w:spacing w:val="-7"/>
          <w:sz w:val="20"/>
        </w:rPr>
        <w:t> </w:t>
      </w:r>
      <w:r>
        <w:rPr>
          <w:sz w:val="20"/>
        </w:rPr>
        <w:t>for</w:t>
      </w:r>
      <w:r>
        <w:rPr>
          <w:spacing w:val="-6"/>
          <w:sz w:val="20"/>
        </w:rPr>
        <w:t> </w:t>
      </w:r>
      <w:r>
        <w:rPr>
          <w:sz w:val="20"/>
        </w:rPr>
        <w:t>job</w:t>
      </w:r>
      <w:r>
        <w:rPr>
          <w:spacing w:val="-7"/>
          <w:sz w:val="20"/>
        </w:rPr>
        <w:t> </w:t>
      </w:r>
      <w:r>
        <w:rPr>
          <w:spacing w:val="-2"/>
          <w:sz w:val="20"/>
        </w:rPr>
        <w:t>search.</w:t>
      </w:r>
    </w:p>
    <w:p>
      <w:pPr>
        <w:pStyle w:val="ListParagraph"/>
        <w:numPr>
          <w:ilvl w:val="1"/>
          <w:numId w:val="4"/>
        </w:numPr>
        <w:tabs>
          <w:tab w:pos="936" w:val="left" w:leader="none"/>
          <w:tab w:pos="938" w:val="left" w:leader="none"/>
        </w:tabs>
        <w:spacing w:line="249" w:lineRule="auto" w:before="10" w:after="0"/>
        <w:ind w:left="938" w:right="324" w:hanging="360"/>
        <w:jc w:val="left"/>
        <w:rPr>
          <w:sz w:val="20"/>
        </w:rPr>
      </w:pPr>
      <w:r>
        <w:rPr>
          <w:sz w:val="20"/>
        </w:rPr>
        <w:t>*Relocation</w:t>
      </w:r>
      <w:r>
        <w:rPr>
          <w:spacing w:val="31"/>
          <w:sz w:val="20"/>
        </w:rPr>
        <w:t> </w:t>
      </w:r>
      <w:r>
        <w:rPr>
          <w:sz w:val="20"/>
        </w:rPr>
        <w:t>Assistance</w:t>
      </w:r>
      <w:r>
        <w:rPr>
          <w:spacing w:val="29"/>
          <w:sz w:val="20"/>
        </w:rPr>
        <w:t> </w:t>
      </w:r>
      <w:r>
        <w:rPr>
          <w:sz w:val="20"/>
        </w:rPr>
        <w:t>:Personal</w:t>
      </w:r>
      <w:r>
        <w:rPr>
          <w:spacing w:val="30"/>
          <w:sz w:val="20"/>
        </w:rPr>
        <w:t> </w:t>
      </w:r>
      <w:r>
        <w:rPr>
          <w:sz w:val="20"/>
        </w:rPr>
        <w:t>Guide</w:t>
      </w:r>
      <w:r>
        <w:rPr>
          <w:spacing w:val="31"/>
          <w:sz w:val="20"/>
        </w:rPr>
        <w:t> </w:t>
      </w:r>
      <w:r>
        <w:rPr>
          <w:sz w:val="20"/>
        </w:rPr>
        <w:t>A</w:t>
      </w:r>
      <w:r>
        <w:rPr>
          <w:spacing w:val="29"/>
          <w:sz w:val="20"/>
        </w:rPr>
        <w:t> </w:t>
      </w:r>
      <w:r>
        <w:rPr>
          <w:sz w:val="20"/>
        </w:rPr>
        <w:t>one</w:t>
      </w:r>
      <w:r>
        <w:rPr>
          <w:spacing w:val="31"/>
          <w:sz w:val="20"/>
        </w:rPr>
        <w:t> </w:t>
      </w:r>
      <w:r>
        <w:rPr>
          <w:sz w:val="20"/>
        </w:rPr>
        <w:t>hour</w:t>
      </w:r>
      <w:r>
        <w:rPr>
          <w:spacing w:val="28"/>
          <w:sz w:val="20"/>
        </w:rPr>
        <w:t> </w:t>
      </w:r>
      <w:r>
        <w:rPr>
          <w:sz w:val="20"/>
        </w:rPr>
        <w:t>of</w:t>
      </w:r>
      <w:r>
        <w:rPr>
          <w:spacing w:val="80"/>
          <w:sz w:val="20"/>
        </w:rPr>
        <w:t> </w:t>
      </w:r>
      <w:r>
        <w:rPr>
          <w:sz w:val="20"/>
        </w:rPr>
        <w:t>personal</w:t>
      </w:r>
      <w:r>
        <w:rPr>
          <w:spacing w:val="30"/>
          <w:sz w:val="20"/>
        </w:rPr>
        <w:t> </w:t>
      </w:r>
      <w:r>
        <w:rPr>
          <w:sz w:val="20"/>
        </w:rPr>
        <w:t>orientation</w:t>
      </w:r>
      <w:r>
        <w:rPr>
          <w:spacing w:val="31"/>
          <w:sz w:val="20"/>
        </w:rPr>
        <w:t> </w:t>
      </w:r>
      <w:r>
        <w:rPr>
          <w:sz w:val="20"/>
        </w:rPr>
        <w:t>and</w:t>
      </w:r>
      <w:r>
        <w:rPr>
          <w:spacing w:val="29"/>
          <w:sz w:val="20"/>
        </w:rPr>
        <w:t> </w:t>
      </w:r>
      <w:r>
        <w:rPr>
          <w:sz w:val="20"/>
        </w:rPr>
        <w:t>Employment</w:t>
      </w:r>
      <w:r>
        <w:rPr>
          <w:spacing w:val="30"/>
          <w:sz w:val="20"/>
        </w:rPr>
        <w:t> </w:t>
      </w:r>
      <w:r>
        <w:rPr>
          <w:sz w:val="20"/>
        </w:rPr>
        <w:t>readiness</w:t>
      </w:r>
      <w:r>
        <w:rPr>
          <w:spacing w:val="30"/>
          <w:sz w:val="20"/>
        </w:rPr>
        <w:t> </w:t>
      </w:r>
      <w:r>
        <w:rPr>
          <w:sz w:val="20"/>
        </w:rPr>
        <w:t>course (by Australian Resident)</w:t>
      </w:r>
    </w:p>
    <w:p>
      <w:pPr>
        <w:pStyle w:val="BodyText"/>
        <w:spacing w:before="46"/>
      </w:pPr>
    </w:p>
    <w:p>
      <w:pPr>
        <w:spacing w:before="0"/>
        <w:ind w:left="938" w:right="0" w:firstLine="0"/>
        <w:jc w:val="both"/>
        <w:rPr>
          <w:rFonts w:ascii="Arial"/>
          <w:i/>
          <w:sz w:val="20"/>
        </w:rPr>
      </w:pPr>
      <w:r>
        <w:rPr>
          <w:rFonts w:ascii="Arial"/>
          <w:i/>
          <w:sz w:val="20"/>
        </w:rPr>
        <w:t>*marked</w:t>
      </w:r>
      <w:r>
        <w:rPr>
          <w:rFonts w:ascii="Arial"/>
          <w:i/>
          <w:spacing w:val="-8"/>
          <w:sz w:val="20"/>
        </w:rPr>
        <w:t> </w:t>
      </w:r>
      <w:r>
        <w:rPr>
          <w:rFonts w:ascii="Arial"/>
          <w:i/>
          <w:sz w:val="20"/>
        </w:rPr>
        <w:t>services</w:t>
      </w:r>
      <w:r>
        <w:rPr>
          <w:rFonts w:ascii="Arial"/>
          <w:i/>
          <w:spacing w:val="-8"/>
          <w:sz w:val="20"/>
        </w:rPr>
        <w:t> </w:t>
      </w:r>
      <w:r>
        <w:rPr>
          <w:rFonts w:ascii="Arial"/>
          <w:i/>
          <w:sz w:val="20"/>
        </w:rPr>
        <w:t>will</w:t>
      </w:r>
      <w:r>
        <w:rPr>
          <w:rFonts w:ascii="Arial"/>
          <w:i/>
          <w:spacing w:val="-8"/>
          <w:sz w:val="20"/>
        </w:rPr>
        <w:t> </w:t>
      </w:r>
      <w:r>
        <w:rPr>
          <w:rFonts w:ascii="Arial"/>
          <w:i/>
          <w:sz w:val="20"/>
        </w:rPr>
        <w:t>be</w:t>
      </w:r>
      <w:r>
        <w:rPr>
          <w:rFonts w:ascii="Arial"/>
          <w:i/>
          <w:spacing w:val="-7"/>
          <w:sz w:val="20"/>
        </w:rPr>
        <w:t> </w:t>
      </w:r>
      <w:r>
        <w:rPr>
          <w:rFonts w:ascii="Arial"/>
          <w:i/>
          <w:sz w:val="20"/>
        </w:rPr>
        <w:t>charged</w:t>
      </w:r>
      <w:r>
        <w:rPr>
          <w:rFonts w:ascii="Arial"/>
          <w:i/>
          <w:spacing w:val="-7"/>
          <w:sz w:val="20"/>
        </w:rPr>
        <w:t> </w:t>
      </w:r>
      <w:r>
        <w:rPr>
          <w:rFonts w:ascii="Arial"/>
          <w:i/>
          <w:sz w:val="20"/>
        </w:rPr>
        <w:t>nominal</w:t>
      </w:r>
      <w:r>
        <w:rPr>
          <w:rFonts w:ascii="Arial"/>
          <w:i/>
          <w:spacing w:val="-8"/>
          <w:sz w:val="20"/>
        </w:rPr>
        <w:t> </w:t>
      </w:r>
      <w:r>
        <w:rPr>
          <w:rFonts w:ascii="Arial"/>
          <w:i/>
          <w:sz w:val="20"/>
        </w:rPr>
        <w:t>fees,</w:t>
      </w:r>
      <w:r>
        <w:rPr>
          <w:rFonts w:ascii="Arial"/>
          <w:i/>
          <w:spacing w:val="-6"/>
          <w:sz w:val="20"/>
        </w:rPr>
        <w:t> </w:t>
      </w:r>
      <w:r>
        <w:rPr>
          <w:rFonts w:ascii="Arial"/>
          <w:i/>
          <w:sz w:val="20"/>
        </w:rPr>
        <w:t>other</w:t>
      </w:r>
      <w:r>
        <w:rPr>
          <w:rFonts w:ascii="Arial"/>
          <w:i/>
          <w:spacing w:val="-8"/>
          <w:sz w:val="20"/>
        </w:rPr>
        <w:t> </w:t>
      </w:r>
      <w:r>
        <w:rPr>
          <w:rFonts w:ascii="Arial"/>
          <w:i/>
          <w:sz w:val="20"/>
        </w:rPr>
        <w:t>services</w:t>
      </w:r>
      <w:r>
        <w:rPr>
          <w:rFonts w:ascii="Arial"/>
          <w:i/>
          <w:spacing w:val="-7"/>
          <w:sz w:val="20"/>
        </w:rPr>
        <w:t> </w:t>
      </w:r>
      <w:r>
        <w:rPr>
          <w:rFonts w:ascii="Arial"/>
          <w:i/>
          <w:sz w:val="20"/>
        </w:rPr>
        <w:t>free</w:t>
      </w:r>
      <w:r>
        <w:rPr>
          <w:rFonts w:ascii="Arial"/>
          <w:i/>
          <w:spacing w:val="-7"/>
          <w:sz w:val="20"/>
        </w:rPr>
        <w:t> </w:t>
      </w:r>
      <w:r>
        <w:rPr>
          <w:rFonts w:ascii="Arial"/>
          <w:i/>
          <w:sz w:val="20"/>
        </w:rPr>
        <w:t>of</w:t>
      </w:r>
      <w:r>
        <w:rPr>
          <w:rFonts w:ascii="Arial"/>
          <w:i/>
          <w:spacing w:val="-9"/>
          <w:sz w:val="20"/>
        </w:rPr>
        <w:t> </w:t>
      </w:r>
      <w:r>
        <w:rPr>
          <w:rFonts w:ascii="Arial"/>
          <w:i/>
          <w:spacing w:val="-2"/>
          <w:sz w:val="20"/>
        </w:rPr>
        <w:t>cost.</w:t>
      </w:r>
    </w:p>
    <w:p>
      <w:pPr>
        <w:pStyle w:val="BodyText"/>
        <w:spacing w:before="6"/>
        <w:rPr>
          <w:rFonts w:ascii="Arial"/>
          <w:i/>
        </w:rPr>
      </w:pPr>
    </w:p>
    <w:p>
      <w:pPr>
        <w:pStyle w:val="ListParagraph"/>
        <w:numPr>
          <w:ilvl w:val="0"/>
          <w:numId w:val="5"/>
        </w:numPr>
        <w:tabs>
          <w:tab w:pos="381" w:val="left" w:leader="none"/>
        </w:tabs>
        <w:spacing w:line="240" w:lineRule="auto" w:before="0" w:after="0"/>
        <w:ind w:left="381" w:right="0" w:hanging="164"/>
        <w:jc w:val="left"/>
        <w:rPr>
          <w:sz w:val="20"/>
        </w:rPr>
      </w:pPr>
      <w:r>
        <w:rPr>
          <w:spacing w:val="18"/>
          <w:sz w:val="20"/>
          <w:u w:val="single"/>
        </w:rPr>
        <w:t> </w:t>
      </w:r>
      <w:r>
        <w:rPr>
          <w:color w:val="000000"/>
          <w:sz w:val="20"/>
          <w:highlight w:val="yellow"/>
          <w:u w:val="single"/>
        </w:rPr>
        <w:t>Annexure</w:t>
      </w:r>
      <w:r>
        <w:rPr>
          <w:color w:val="000000"/>
          <w:spacing w:val="15"/>
          <w:sz w:val="20"/>
          <w:highlight w:val="yellow"/>
          <w:u w:val="single"/>
        </w:rPr>
        <w:t> </w:t>
      </w:r>
      <w:r>
        <w:rPr>
          <w:color w:val="000000"/>
          <w:sz w:val="20"/>
          <w:highlight w:val="yellow"/>
          <w:u w:val="single"/>
        </w:rPr>
        <w:t>IV:PROFESSIONAL</w:t>
      </w:r>
      <w:r>
        <w:rPr>
          <w:color w:val="000000"/>
          <w:spacing w:val="16"/>
          <w:sz w:val="20"/>
          <w:highlight w:val="yellow"/>
          <w:u w:val="single"/>
        </w:rPr>
        <w:t> </w:t>
      </w:r>
      <w:r>
        <w:rPr>
          <w:color w:val="000000"/>
          <w:sz w:val="20"/>
          <w:highlight w:val="yellow"/>
          <w:u w:val="single"/>
        </w:rPr>
        <w:t>FEES</w:t>
      </w:r>
      <w:r>
        <w:rPr>
          <w:color w:val="000000"/>
          <w:spacing w:val="13"/>
          <w:sz w:val="20"/>
          <w:highlight w:val="yellow"/>
          <w:u w:val="single"/>
        </w:rPr>
        <w:t> </w:t>
      </w:r>
      <w:r>
        <w:rPr>
          <w:color w:val="000000"/>
          <w:sz w:val="20"/>
          <w:highlight w:val="yellow"/>
          <w:u w:val="single"/>
        </w:rPr>
        <w:t>AND</w:t>
      </w:r>
      <w:r>
        <w:rPr>
          <w:color w:val="000000"/>
          <w:spacing w:val="15"/>
          <w:sz w:val="20"/>
          <w:highlight w:val="yellow"/>
          <w:u w:val="single"/>
        </w:rPr>
        <w:t> </w:t>
      </w:r>
      <w:r>
        <w:rPr>
          <w:color w:val="000000"/>
          <w:spacing w:val="-2"/>
          <w:sz w:val="20"/>
          <w:highlight w:val="yellow"/>
          <w:u w:val="single"/>
        </w:rPr>
        <w:t>REFUNDS</w:t>
      </w:r>
    </w:p>
    <w:p>
      <w:pPr>
        <w:pStyle w:val="BodyText"/>
        <w:spacing w:before="20"/>
      </w:pPr>
    </w:p>
    <w:p>
      <w:pPr>
        <w:pStyle w:val="ListParagraph"/>
        <w:numPr>
          <w:ilvl w:val="1"/>
          <w:numId w:val="5"/>
        </w:numPr>
        <w:tabs>
          <w:tab w:pos="936" w:val="left" w:leader="none"/>
        </w:tabs>
        <w:spacing w:line="240" w:lineRule="auto" w:before="0" w:after="0"/>
        <w:ind w:left="936" w:right="0" w:hanging="358"/>
        <w:jc w:val="both"/>
        <w:rPr>
          <w:sz w:val="20"/>
        </w:rPr>
      </w:pPr>
      <w:r>
        <w:rPr>
          <w:sz w:val="20"/>
        </w:rPr>
        <w:t>LEAMSS’s</w:t>
      </w:r>
      <w:r>
        <w:rPr>
          <w:spacing w:val="-9"/>
          <w:sz w:val="20"/>
        </w:rPr>
        <w:t> </w:t>
      </w:r>
      <w:r>
        <w:rPr>
          <w:sz w:val="20"/>
        </w:rPr>
        <w:t>professional</w:t>
      </w:r>
      <w:r>
        <w:rPr>
          <w:spacing w:val="-7"/>
          <w:sz w:val="20"/>
        </w:rPr>
        <w:t> </w:t>
      </w:r>
      <w:r>
        <w:rPr>
          <w:sz w:val="20"/>
        </w:rPr>
        <w:t>fees</w:t>
      </w:r>
      <w:r>
        <w:rPr>
          <w:spacing w:val="-7"/>
          <w:sz w:val="20"/>
        </w:rPr>
        <w:t> </w:t>
      </w:r>
      <w:r>
        <w:rPr>
          <w:sz w:val="20"/>
        </w:rPr>
        <w:t>are</w:t>
      </w:r>
      <w:r>
        <w:rPr>
          <w:spacing w:val="-8"/>
          <w:sz w:val="20"/>
        </w:rPr>
        <w:t> </w:t>
      </w:r>
      <w:r>
        <w:rPr>
          <w:sz w:val="20"/>
        </w:rPr>
        <w:t>detailed]</w:t>
      </w:r>
      <w:r>
        <w:rPr>
          <w:spacing w:val="-6"/>
          <w:sz w:val="20"/>
        </w:rPr>
        <w:t> </w:t>
      </w:r>
      <w:r>
        <w:rPr>
          <w:sz w:val="20"/>
        </w:rPr>
        <w:t>of</w:t>
      </w:r>
      <w:r>
        <w:rPr>
          <w:spacing w:val="-9"/>
          <w:sz w:val="20"/>
        </w:rPr>
        <w:t> </w:t>
      </w:r>
      <w:r>
        <w:rPr>
          <w:sz w:val="20"/>
        </w:rPr>
        <w:t>this</w:t>
      </w:r>
      <w:r>
        <w:rPr>
          <w:spacing w:val="-7"/>
          <w:sz w:val="20"/>
        </w:rPr>
        <w:t> </w:t>
      </w:r>
      <w:r>
        <w:rPr>
          <w:spacing w:val="-2"/>
          <w:sz w:val="20"/>
        </w:rPr>
        <w:t>contract.</w:t>
      </w:r>
    </w:p>
    <w:p>
      <w:pPr>
        <w:pStyle w:val="ListParagraph"/>
        <w:numPr>
          <w:ilvl w:val="1"/>
          <w:numId w:val="5"/>
        </w:numPr>
        <w:tabs>
          <w:tab w:pos="936" w:val="left" w:leader="none"/>
          <w:tab w:pos="938" w:val="left" w:leader="none"/>
        </w:tabs>
        <w:spacing w:line="249" w:lineRule="auto" w:before="10" w:after="0"/>
        <w:ind w:left="938" w:right="214" w:hanging="360"/>
        <w:jc w:val="both"/>
        <w:rPr>
          <w:sz w:val="20"/>
        </w:rPr>
      </w:pPr>
      <w:r>
        <w:rPr>
          <w:color w:val="000000"/>
          <w:sz w:val="20"/>
          <w:highlight w:val="yellow"/>
        </w:rPr>
        <w:t>100% Refund on Professional Fees on Negative skill assessment / Visa Refusal, unless there was any kind of</w:t>
      </w:r>
      <w:r>
        <w:rPr>
          <w:color w:val="000000"/>
          <w:sz w:val="20"/>
        </w:rPr>
        <w:t> </w:t>
      </w:r>
      <w:r>
        <w:rPr>
          <w:color w:val="000000"/>
          <w:sz w:val="20"/>
          <w:highlight w:val="yellow"/>
        </w:rPr>
        <w:t>negative verification from the employer or for any false or misleading documents.</w:t>
      </w:r>
    </w:p>
    <w:p>
      <w:pPr>
        <w:pStyle w:val="ListParagraph"/>
        <w:numPr>
          <w:ilvl w:val="1"/>
          <w:numId w:val="5"/>
        </w:numPr>
        <w:tabs>
          <w:tab w:pos="936" w:val="left" w:leader="none"/>
          <w:tab w:pos="938" w:val="left" w:leader="none"/>
        </w:tabs>
        <w:spacing w:line="249" w:lineRule="auto" w:before="2" w:after="0"/>
        <w:ind w:left="938" w:right="211" w:hanging="360"/>
        <w:jc w:val="both"/>
        <w:rPr>
          <w:sz w:val="20"/>
        </w:rPr>
      </w:pPr>
      <w:r>
        <w:rPr>
          <w:color w:val="000000"/>
          <w:sz w:val="20"/>
          <w:highlight w:val="yellow"/>
        </w:rPr>
        <w:t>No refunds in case of withdrawing the application voluntarily, </w:t>
      </w:r>
      <w:r>
        <w:rPr>
          <w:color w:val="000000"/>
          <w:sz w:val="20"/>
          <w:highlight w:val="yellow"/>
          <w:u w:val="single"/>
        </w:rPr>
        <w:t>due to any reason </w:t>
      </w:r>
      <w:r>
        <w:rPr>
          <w:color w:val="000000"/>
          <w:sz w:val="20"/>
          <w:highlight w:val="yellow"/>
        </w:rPr>
        <w:t>after</w:t>
      </w:r>
      <w:r>
        <w:rPr>
          <w:color w:val="000000"/>
          <w:sz w:val="20"/>
          <w:highlight w:val="yellow"/>
        </w:rPr>
        <w:t> releasing the checklist and</w:t>
      </w:r>
      <w:r>
        <w:rPr>
          <w:color w:val="000000"/>
          <w:sz w:val="20"/>
        </w:rPr>
        <w:t> </w:t>
      </w:r>
      <w:r>
        <w:rPr>
          <w:color w:val="000000"/>
          <w:sz w:val="20"/>
          <w:highlight w:val="yellow"/>
        </w:rPr>
        <w:t>sharing</w:t>
      </w:r>
      <w:r>
        <w:rPr>
          <w:color w:val="000000"/>
          <w:spacing w:val="-2"/>
          <w:sz w:val="20"/>
          <w:highlight w:val="yellow"/>
        </w:rPr>
        <w:t> </w:t>
      </w:r>
      <w:r>
        <w:rPr>
          <w:color w:val="000000"/>
          <w:sz w:val="20"/>
          <w:highlight w:val="yellow"/>
        </w:rPr>
        <w:t>the</w:t>
      </w:r>
      <w:r>
        <w:rPr>
          <w:color w:val="000000"/>
          <w:spacing w:val="-2"/>
          <w:sz w:val="20"/>
          <w:highlight w:val="yellow"/>
        </w:rPr>
        <w:t> </w:t>
      </w:r>
      <w:r>
        <w:rPr>
          <w:color w:val="000000"/>
          <w:sz w:val="20"/>
          <w:highlight w:val="yellow"/>
        </w:rPr>
        <w:t>intellectual</w:t>
      </w:r>
      <w:r>
        <w:rPr>
          <w:color w:val="000000"/>
          <w:spacing w:val="-1"/>
          <w:sz w:val="20"/>
          <w:highlight w:val="yellow"/>
        </w:rPr>
        <w:t> </w:t>
      </w:r>
      <w:r>
        <w:rPr>
          <w:color w:val="000000"/>
          <w:sz w:val="20"/>
          <w:highlight w:val="yellow"/>
        </w:rPr>
        <w:t>property. And also if there</w:t>
      </w:r>
      <w:r>
        <w:rPr>
          <w:color w:val="000000"/>
          <w:spacing w:val="-2"/>
          <w:sz w:val="20"/>
          <w:highlight w:val="yellow"/>
        </w:rPr>
        <w:t> </w:t>
      </w:r>
      <w:r>
        <w:rPr>
          <w:color w:val="000000"/>
          <w:sz w:val="20"/>
          <w:highlight w:val="yellow"/>
        </w:rPr>
        <w:t>is a rejection</w:t>
      </w:r>
      <w:r>
        <w:rPr>
          <w:color w:val="000000"/>
          <w:spacing w:val="-2"/>
          <w:sz w:val="20"/>
          <w:highlight w:val="yellow"/>
        </w:rPr>
        <w:t> </w:t>
      </w:r>
      <w:r>
        <w:rPr>
          <w:color w:val="000000"/>
          <w:sz w:val="20"/>
          <w:highlight w:val="yellow"/>
        </w:rPr>
        <w:t>due to</w:t>
      </w:r>
      <w:r>
        <w:rPr>
          <w:color w:val="000000"/>
          <w:spacing w:val="-2"/>
          <w:sz w:val="20"/>
          <w:highlight w:val="yellow"/>
        </w:rPr>
        <w:t> </w:t>
      </w:r>
      <w:r>
        <w:rPr>
          <w:color w:val="000000"/>
          <w:sz w:val="20"/>
          <w:highlight w:val="yellow"/>
        </w:rPr>
        <w:t>a</w:t>
      </w:r>
      <w:r>
        <w:rPr>
          <w:color w:val="000000"/>
          <w:spacing w:val="-2"/>
          <w:sz w:val="20"/>
          <w:highlight w:val="yellow"/>
        </w:rPr>
        <w:t> </w:t>
      </w:r>
      <w:r>
        <w:rPr>
          <w:color w:val="000000"/>
          <w:sz w:val="20"/>
          <w:highlight w:val="yellow"/>
        </w:rPr>
        <w:t>Medical Health</w:t>
      </w:r>
      <w:r>
        <w:rPr>
          <w:color w:val="000000"/>
          <w:spacing w:val="-2"/>
          <w:sz w:val="20"/>
          <w:highlight w:val="yellow"/>
        </w:rPr>
        <w:t> </w:t>
      </w:r>
      <w:r>
        <w:rPr>
          <w:color w:val="000000"/>
          <w:sz w:val="20"/>
          <w:highlight w:val="yellow"/>
        </w:rPr>
        <w:t>Check-up</w:t>
      </w:r>
      <w:r>
        <w:rPr>
          <w:color w:val="000000"/>
          <w:spacing w:val="-2"/>
          <w:sz w:val="20"/>
          <w:highlight w:val="yellow"/>
        </w:rPr>
        <w:t> </w:t>
      </w:r>
      <w:r>
        <w:rPr>
          <w:color w:val="000000"/>
          <w:sz w:val="20"/>
          <w:highlight w:val="yellow"/>
        </w:rPr>
        <w:t>or</w:t>
      </w:r>
      <w:r>
        <w:rPr>
          <w:color w:val="000000"/>
          <w:spacing w:val="-1"/>
          <w:sz w:val="20"/>
          <w:highlight w:val="yellow"/>
        </w:rPr>
        <w:t> </w:t>
      </w:r>
      <w:r>
        <w:rPr>
          <w:color w:val="000000"/>
          <w:sz w:val="20"/>
          <w:highlight w:val="yellow"/>
        </w:rPr>
        <w:t>Negative</w:t>
      </w:r>
      <w:r>
        <w:rPr>
          <w:color w:val="000000"/>
          <w:spacing w:val="-2"/>
          <w:sz w:val="20"/>
          <w:highlight w:val="yellow"/>
        </w:rPr>
        <w:t> </w:t>
      </w:r>
      <w:r>
        <w:rPr>
          <w:color w:val="000000"/>
          <w:sz w:val="20"/>
          <w:highlight w:val="yellow"/>
        </w:rPr>
        <w:t>Report</w:t>
      </w:r>
      <w:r>
        <w:rPr>
          <w:color w:val="000000"/>
          <w:sz w:val="20"/>
        </w:rPr>
        <w:t> </w:t>
      </w:r>
      <w:r>
        <w:rPr>
          <w:color w:val="000000"/>
          <w:sz w:val="20"/>
          <w:highlight w:val="yellow"/>
        </w:rPr>
        <w:t>from the Police Clearance Department from local authorities of your home country or each country travelled</w:t>
      </w:r>
      <w:r>
        <w:rPr>
          <w:color w:val="000000"/>
          <w:spacing w:val="30"/>
          <w:sz w:val="20"/>
          <w:highlight w:val="yellow"/>
        </w:rPr>
        <w:t> </w:t>
      </w:r>
      <w:r>
        <w:rPr>
          <w:color w:val="000000"/>
          <w:sz w:val="20"/>
          <w:highlight w:val="yellow"/>
        </w:rPr>
        <w:t>in the</w:t>
      </w:r>
      <w:r>
        <w:rPr>
          <w:color w:val="000000"/>
          <w:sz w:val="20"/>
        </w:rPr>
        <w:t> </w:t>
      </w:r>
      <w:r>
        <w:rPr>
          <w:color w:val="000000"/>
          <w:sz w:val="20"/>
          <w:highlight w:val="yellow"/>
        </w:rPr>
        <w:t>last 10years.</w:t>
      </w:r>
    </w:p>
    <w:p>
      <w:pPr>
        <w:pStyle w:val="ListParagraph"/>
        <w:numPr>
          <w:ilvl w:val="1"/>
          <w:numId w:val="5"/>
        </w:numPr>
        <w:tabs>
          <w:tab w:pos="936" w:val="left" w:leader="none"/>
          <w:tab w:pos="938" w:val="left" w:leader="none"/>
        </w:tabs>
        <w:spacing w:line="249" w:lineRule="auto" w:before="3" w:after="0"/>
        <w:ind w:left="938" w:right="233" w:hanging="360"/>
        <w:jc w:val="both"/>
        <w:rPr>
          <w:sz w:val="20"/>
        </w:rPr>
      </w:pPr>
      <w:r>
        <w:rPr>
          <w:sz w:val="20"/>
        </w:rPr>
        <w:t>The Client agrees to pay the balance of the fess due within the time frame specified in their nominated payment </w:t>
      </w:r>
      <w:r>
        <w:rPr>
          <w:spacing w:val="-2"/>
          <w:sz w:val="20"/>
        </w:rPr>
        <w:t>option.</w:t>
      </w:r>
    </w:p>
    <w:p>
      <w:pPr>
        <w:pStyle w:val="BodyText"/>
        <w:spacing w:line="249" w:lineRule="auto" w:before="1"/>
        <w:ind w:left="938" w:right="228"/>
        <w:jc w:val="both"/>
      </w:pPr>
      <w:r>
        <w:rPr/>
        <w:t>A receipt will be sent to the client on the same day of payment. The application will be “on hold” if the client does not pay the second Installment due on Positive Skill Assessment, also LEAMSS will not share the outcome letter, till the second payment is not cleared, and has rights to cancel the application.</w:t>
      </w:r>
    </w:p>
    <w:p>
      <w:pPr>
        <w:pStyle w:val="ListParagraph"/>
        <w:numPr>
          <w:ilvl w:val="1"/>
          <w:numId w:val="5"/>
        </w:numPr>
        <w:tabs>
          <w:tab w:pos="936" w:val="left" w:leader="none"/>
          <w:tab w:pos="938" w:val="left" w:leader="none"/>
        </w:tabs>
        <w:spacing w:line="249" w:lineRule="auto" w:before="3" w:after="0"/>
        <w:ind w:left="938" w:right="234" w:hanging="360"/>
        <w:jc w:val="both"/>
        <w:rPr>
          <w:sz w:val="20"/>
        </w:rPr>
      </w:pPr>
      <w:r>
        <w:rPr>
          <w:sz w:val="20"/>
        </w:rPr>
        <w:t>Application fees, which are payable by the client are subject to change by the relevant authority. Notification will be sent to the client if such a change occurs.</w:t>
      </w:r>
    </w:p>
    <w:p>
      <w:pPr>
        <w:pStyle w:val="ListParagraph"/>
        <w:numPr>
          <w:ilvl w:val="1"/>
          <w:numId w:val="5"/>
        </w:numPr>
        <w:tabs>
          <w:tab w:pos="936" w:val="left" w:leader="none"/>
          <w:tab w:pos="938" w:val="left" w:leader="none"/>
        </w:tabs>
        <w:spacing w:line="249" w:lineRule="auto" w:before="2" w:after="0"/>
        <w:ind w:left="938" w:right="227" w:hanging="360"/>
        <w:jc w:val="both"/>
        <w:rPr>
          <w:sz w:val="20"/>
        </w:rPr>
      </w:pPr>
      <w:r>
        <w:rPr>
          <w:sz w:val="20"/>
        </w:rPr>
        <w:t>The professional fees refund policy does not apply if the Skills, State/Territory or Visa application is rejected due to provision of false documentation or statement by the Client. In this event LEAMSS will retain 100% of all fees paid.</w:t>
      </w:r>
    </w:p>
    <w:p>
      <w:pPr>
        <w:pStyle w:val="ListParagraph"/>
        <w:numPr>
          <w:ilvl w:val="1"/>
          <w:numId w:val="5"/>
        </w:numPr>
        <w:tabs>
          <w:tab w:pos="936" w:val="left" w:leader="none"/>
          <w:tab w:pos="938" w:val="left" w:leader="none"/>
        </w:tabs>
        <w:spacing w:line="249" w:lineRule="auto" w:before="1" w:after="0"/>
        <w:ind w:left="938" w:right="229" w:hanging="360"/>
        <w:jc w:val="both"/>
        <w:rPr>
          <w:sz w:val="20"/>
        </w:rPr>
      </w:pPr>
      <w:r>
        <w:rPr>
          <w:sz w:val="20"/>
        </w:rPr>
        <w:t>Before commencing our service, LEAMSS will question the Client to reveal if there is an ongoing or pending medical condition affecting a migrating family member. The professional fees refund policy does not apply if the skills, state/ territory or visa application is rejected due to a medical condition affecting a migrating family member, that was not detailed to the LEAMSS agent before commencing our service. LEAMSS retains the right to terminate a contract, where a client has withheld information regarding an ongoing or</w:t>
      </w:r>
      <w:r>
        <w:rPr>
          <w:sz w:val="20"/>
        </w:rPr>
        <w:t> pending medical condition affecting a migrating family member prior to the commencement of our service.</w:t>
      </w:r>
    </w:p>
    <w:p>
      <w:pPr>
        <w:pStyle w:val="ListParagraph"/>
        <w:numPr>
          <w:ilvl w:val="1"/>
          <w:numId w:val="5"/>
        </w:numPr>
        <w:tabs>
          <w:tab w:pos="936" w:val="left" w:leader="none"/>
          <w:tab w:pos="938" w:val="left" w:leader="none"/>
        </w:tabs>
        <w:spacing w:line="249" w:lineRule="auto" w:before="5" w:after="0"/>
        <w:ind w:left="938" w:right="224" w:hanging="360"/>
        <w:jc w:val="both"/>
        <w:rPr>
          <w:sz w:val="20"/>
        </w:rPr>
      </w:pPr>
      <w:r>
        <w:rPr>
          <w:sz w:val="20"/>
        </w:rPr>
        <w:t>Before commencing our service, LEAMSS will question the Client to reveal if a migrating family has had previous and/ or pending criminal convictions. The professional fees refund policy does not apply if the skills, state/ territory or visa application is rejected due to a previous and/or pending criminal conviction affecting a migrating family member, that was not detailed to the LEAMSS agent before commencing our service. LEAMSS retains the right to terminate a contract, where a client has withheld information regarding a previous and/or pending criminal conviction affecting a migrating family member prior to the commencement of our service.</w:t>
      </w:r>
    </w:p>
    <w:p>
      <w:pPr>
        <w:pStyle w:val="ListParagraph"/>
        <w:numPr>
          <w:ilvl w:val="1"/>
          <w:numId w:val="5"/>
        </w:numPr>
        <w:tabs>
          <w:tab w:pos="938" w:val="left" w:leader="none"/>
        </w:tabs>
        <w:spacing w:line="249" w:lineRule="auto" w:before="5" w:after="0"/>
        <w:ind w:left="938" w:right="213" w:hanging="360"/>
        <w:jc w:val="both"/>
        <w:rPr>
          <w:sz w:val="20"/>
        </w:rPr>
      </w:pPr>
      <w:r>
        <w:rPr>
          <w:sz w:val="20"/>
        </w:rPr>
        <w:t>The professional fees refund policy does not apply where an application cannot continue due to a material change in migration law, or Client personal circumstance. Including a change to the migration regulations or requirements set</w:t>
      </w:r>
      <w:r>
        <w:rPr>
          <w:spacing w:val="40"/>
          <w:sz w:val="20"/>
        </w:rPr>
        <w:t> </w:t>
      </w:r>
      <w:r>
        <w:rPr>
          <w:sz w:val="20"/>
        </w:rPr>
        <w:t>by The Department of Immigration and Citizenship (DHA), Nominated State/Territory, and your relevant Skills Assessing Authority. This also includes changes in personal circumstance including but not limited to character change and change medical conditions.</w:t>
      </w:r>
    </w:p>
    <w:p>
      <w:pPr>
        <w:pStyle w:val="ListParagraph"/>
        <w:numPr>
          <w:ilvl w:val="1"/>
          <w:numId w:val="5"/>
        </w:numPr>
        <w:tabs>
          <w:tab w:pos="938" w:val="left" w:leader="none"/>
        </w:tabs>
        <w:spacing w:line="249" w:lineRule="auto" w:before="4" w:after="0"/>
        <w:ind w:left="938" w:right="228" w:hanging="360"/>
        <w:jc w:val="both"/>
        <w:rPr>
          <w:sz w:val="20"/>
        </w:rPr>
      </w:pPr>
      <w:r>
        <w:rPr>
          <w:sz w:val="20"/>
        </w:rPr>
        <w:t>Before</w:t>
      </w:r>
      <w:r>
        <w:rPr>
          <w:spacing w:val="-2"/>
          <w:sz w:val="20"/>
        </w:rPr>
        <w:t> </w:t>
      </w:r>
      <w:r>
        <w:rPr>
          <w:sz w:val="20"/>
        </w:rPr>
        <w:t>commencing</w:t>
      </w:r>
      <w:r>
        <w:rPr>
          <w:spacing w:val="-2"/>
          <w:sz w:val="20"/>
        </w:rPr>
        <w:t> </w:t>
      </w:r>
      <w:r>
        <w:rPr>
          <w:sz w:val="20"/>
        </w:rPr>
        <w:t>our</w:t>
      </w:r>
      <w:r>
        <w:rPr>
          <w:spacing w:val="-3"/>
          <w:sz w:val="20"/>
        </w:rPr>
        <w:t> </w:t>
      </w:r>
      <w:r>
        <w:rPr>
          <w:sz w:val="20"/>
        </w:rPr>
        <w:t>service,</w:t>
      </w:r>
      <w:r>
        <w:rPr>
          <w:spacing w:val="-3"/>
          <w:sz w:val="20"/>
        </w:rPr>
        <w:t> </w:t>
      </w:r>
      <w:r>
        <w:rPr>
          <w:sz w:val="20"/>
        </w:rPr>
        <w:t>LEAMSS</w:t>
      </w:r>
      <w:r>
        <w:rPr>
          <w:spacing w:val="-3"/>
          <w:sz w:val="20"/>
        </w:rPr>
        <w:t> </w:t>
      </w:r>
      <w:r>
        <w:rPr>
          <w:sz w:val="20"/>
        </w:rPr>
        <w:t>will</w:t>
      </w:r>
      <w:r>
        <w:rPr>
          <w:spacing w:val="-4"/>
          <w:sz w:val="20"/>
        </w:rPr>
        <w:t> </w:t>
      </w:r>
      <w:r>
        <w:rPr>
          <w:sz w:val="20"/>
        </w:rPr>
        <w:t>question</w:t>
      </w:r>
      <w:r>
        <w:rPr>
          <w:spacing w:val="-2"/>
          <w:sz w:val="20"/>
        </w:rPr>
        <w:t> </w:t>
      </w:r>
      <w:r>
        <w:rPr>
          <w:sz w:val="20"/>
        </w:rPr>
        <w:t>the</w:t>
      </w:r>
      <w:r>
        <w:rPr>
          <w:spacing w:val="-3"/>
          <w:sz w:val="20"/>
        </w:rPr>
        <w:t> </w:t>
      </w:r>
      <w:r>
        <w:rPr>
          <w:sz w:val="20"/>
        </w:rPr>
        <w:t>Client</w:t>
      </w:r>
      <w:r>
        <w:rPr>
          <w:spacing w:val="-3"/>
          <w:sz w:val="20"/>
        </w:rPr>
        <w:t> </w:t>
      </w:r>
      <w:r>
        <w:rPr>
          <w:sz w:val="20"/>
        </w:rPr>
        <w:t>regarding</w:t>
      </w:r>
      <w:r>
        <w:rPr>
          <w:spacing w:val="-4"/>
          <w:sz w:val="20"/>
        </w:rPr>
        <w:t> </w:t>
      </w:r>
      <w:r>
        <w:rPr>
          <w:sz w:val="20"/>
        </w:rPr>
        <w:t>their</w:t>
      </w:r>
      <w:r>
        <w:rPr>
          <w:spacing w:val="-5"/>
          <w:sz w:val="20"/>
        </w:rPr>
        <w:t> </w:t>
      </w:r>
      <w:r>
        <w:rPr>
          <w:sz w:val="20"/>
        </w:rPr>
        <w:t>English</w:t>
      </w:r>
      <w:r>
        <w:rPr>
          <w:spacing w:val="-3"/>
          <w:sz w:val="20"/>
        </w:rPr>
        <w:t> </w:t>
      </w:r>
      <w:r>
        <w:rPr>
          <w:sz w:val="20"/>
        </w:rPr>
        <w:t>language</w:t>
      </w:r>
      <w:r>
        <w:rPr>
          <w:spacing w:val="-3"/>
          <w:sz w:val="20"/>
        </w:rPr>
        <w:t> </w:t>
      </w:r>
      <w:r>
        <w:rPr>
          <w:sz w:val="20"/>
        </w:rPr>
        <w:t>ability.</w:t>
      </w:r>
      <w:r>
        <w:rPr>
          <w:spacing w:val="-1"/>
          <w:sz w:val="20"/>
        </w:rPr>
        <w:t> </w:t>
      </w:r>
      <w:r>
        <w:rPr>
          <w:sz w:val="20"/>
        </w:rPr>
        <w:t>Should</w:t>
      </w:r>
      <w:r>
        <w:rPr>
          <w:spacing w:val="-3"/>
          <w:sz w:val="20"/>
        </w:rPr>
        <w:t> </w:t>
      </w:r>
      <w:r>
        <w:rPr>
          <w:sz w:val="20"/>
        </w:rPr>
        <w:t>the client fail to meet the required English language level required to have their visa approved, the professional fees refund policy does not apply.</w:t>
      </w:r>
    </w:p>
    <w:p>
      <w:pPr>
        <w:pStyle w:val="ListParagraph"/>
        <w:numPr>
          <w:ilvl w:val="1"/>
          <w:numId w:val="5"/>
        </w:numPr>
        <w:tabs>
          <w:tab w:pos="936" w:val="left" w:leader="none"/>
          <w:tab w:pos="938" w:val="left" w:leader="none"/>
        </w:tabs>
        <w:spacing w:line="249" w:lineRule="auto" w:before="3" w:after="0"/>
        <w:ind w:left="938" w:right="235" w:hanging="360"/>
        <w:jc w:val="both"/>
        <w:rPr>
          <w:sz w:val="20"/>
        </w:rPr>
      </w:pPr>
      <w:r>
        <w:rPr>
          <w:sz w:val="20"/>
        </w:rPr>
        <w:t>LEAMSS’s professional</w:t>
      </w:r>
      <w:r>
        <w:rPr>
          <w:spacing w:val="-1"/>
          <w:sz w:val="20"/>
        </w:rPr>
        <w:t> </w:t>
      </w:r>
      <w:r>
        <w:rPr>
          <w:sz w:val="20"/>
        </w:rPr>
        <w:t>fees refund does not apply if the application is rejected on any of the</w:t>
      </w:r>
      <w:r>
        <w:rPr>
          <w:spacing w:val="-2"/>
          <w:sz w:val="20"/>
        </w:rPr>
        <w:t> </w:t>
      </w:r>
      <w:r>
        <w:rPr>
          <w:sz w:val="20"/>
        </w:rPr>
        <w:t>grounds detailed</w:t>
      </w:r>
      <w:r>
        <w:rPr>
          <w:spacing w:val="-2"/>
          <w:sz w:val="20"/>
        </w:rPr>
        <w:t> </w:t>
      </w:r>
      <w:r>
        <w:rPr>
          <w:sz w:val="20"/>
        </w:rPr>
        <w:t>in sub clause’s 4(B), 4(C), 4(D), 4(E), 4(F), 4(G), 4(H), 4(I), 4(J), conditions, which LEAMSS has no capacity to control.</w:t>
      </w:r>
    </w:p>
    <w:p>
      <w:pPr>
        <w:pStyle w:val="ListParagraph"/>
        <w:numPr>
          <w:ilvl w:val="1"/>
          <w:numId w:val="5"/>
        </w:numPr>
        <w:tabs>
          <w:tab w:pos="936" w:val="left" w:leader="none"/>
          <w:tab w:pos="938" w:val="left" w:leader="none"/>
        </w:tabs>
        <w:spacing w:line="249" w:lineRule="auto" w:before="1" w:after="0"/>
        <w:ind w:left="938" w:right="231" w:hanging="360"/>
        <w:jc w:val="both"/>
        <w:rPr>
          <w:sz w:val="20"/>
        </w:rPr>
      </w:pPr>
      <w:r>
        <w:rPr>
          <w:sz w:val="20"/>
        </w:rPr>
        <w:t>Refunds are 100% performance based and are not payable unless the client’s skills or visa application is rejected and the client’s migration application cannot proceed and succeed and will not be refundable in the event that the client decides not to continue the application prior to final decision.</w:t>
      </w:r>
    </w:p>
    <w:p>
      <w:pPr>
        <w:pStyle w:val="ListParagraph"/>
        <w:numPr>
          <w:ilvl w:val="1"/>
          <w:numId w:val="5"/>
        </w:numPr>
        <w:tabs>
          <w:tab w:pos="938" w:val="left" w:leader="none"/>
        </w:tabs>
        <w:spacing w:line="249" w:lineRule="auto" w:before="3" w:after="0"/>
        <w:ind w:left="938" w:right="232" w:hanging="360"/>
        <w:jc w:val="both"/>
        <w:rPr>
          <w:sz w:val="20"/>
        </w:rPr>
      </w:pPr>
      <w:r>
        <w:rPr>
          <w:sz w:val="20"/>
        </w:rPr>
        <w:t>LEAMSS has no control over the time taken to process the application once it has been received by the governing body and so cannot be held responsible for time taken for them to complete the case. Nor are we able to guarantee their final decisions on a case.</w:t>
      </w:r>
    </w:p>
    <w:p>
      <w:pPr>
        <w:pStyle w:val="BodyText"/>
        <w:spacing w:before="12"/>
      </w:pPr>
    </w:p>
    <w:p>
      <w:pPr>
        <w:pStyle w:val="ListParagraph"/>
        <w:numPr>
          <w:ilvl w:val="0"/>
          <w:numId w:val="5"/>
        </w:numPr>
        <w:tabs>
          <w:tab w:pos="381" w:val="left" w:leader="none"/>
        </w:tabs>
        <w:spacing w:line="240" w:lineRule="auto" w:before="0" w:after="0"/>
        <w:ind w:left="381" w:right="0" w:hanging="164"/>
        <w:jc w:val="left"/>
        <w:rPr>
          <w:sz w:val="20"/>
        </w:rPr>
      </w:pPr>
      <w:r>
        <w:rPr>
          <w:spacing w:val="-6"/>
          <w:w w:val="110"/>
          <w:sz w:val="20"/>
          <w:u w:val="single"/>
        </w:rPr>
        <w:t> </w:t>
      </w:r>
      <w:r>
        <w:rPr>
          <w:spacing w:val="-2"/>
          <w:w w:val="110"/>
          <w:sz w:val="20"/>
          <w:u w:val="single"/>
        </w:rPr>
        <w:t>Complaints</w:t>
      </w:r>
    </w:p>
    <w:p>
      <w:pPr>
        <w:pStyle w:val="BodyText"/>
        <w:spacing w:before="20"/>
      </w:pPr>
    </w:p>
    <w:p>
      <w:pPr>
        <w:pStyle w:val="BodyText"/>
        <w:spacing w:line="300" w:lineRule="auto"/>
        <w:ind w:left="217" w:right="354"/>
      </w:pPr>
      <w:r>
        <w:rPr/>
        <w:t>In</w:t>
      </w:r>
      <w:r>
        <w:rPr>
          <w:spacing w:val="-3"/>
        </w:rPr>
        <w:t> </w:t>
      </w:r>
      <w:r>
        <w:rPr/>
        <w:t>the</w:t>
      </w:r>
      <w:r>
        <w:rPr>
          <w:spacing w:val="-2"/>
        </w:rPr>
        <w:t> </w:t>
      </w:r>
      <w:r>
        <w:rPr/>
        <w:t>event</w:t>
      </w:r>
      <w:r>
        <w:rPr>
          <w:spacing w:val="-4"/>
        </w:rPr>
        <w:t> </w:t>
      </w:r>
      <w:r>
        <w:rPr/>
        <w:t>the</w:t>
      </w:r>
      <w:r>
        <w:rPr>
          <w:spacing w:val="-3"/>
        </w:rPr>
        <w:t> </w:t>
      </w:r>
      <w:r>
        <w:rPr/>
        <w:t>Client</w:t>
      </w:r>
      <w:r>
        <w:rPr>
          <w:spacing w:val="-4"/>
        </w:rPr>
        <w:t> </w:t>
      </w:r>
      <w:r>
        <w:rPr/>
        <w:t>wishes</w:t>
      </w:r>
      <w:r>
        <w:rPr>
          <w:spacing w:val="-2"/>
        </w:rPr>
        <w:t> </w:t>
      </w:r>
      <w:r>
        <w:rPr/>
        <w:t>to</w:t>
      </w:r>
      <w:r>
        <w:rPr>
          <w:spacing w:val="-3"/>
        </w:rPr>
        <w:t> </w:t>
      </w:r>
      <w:r>
        <w:rPr/>
        <w:t>complain</w:t>
      </w:r>
      <w:r>
        <w:rPr>
          <w:spacing w:val="-2"/>
        </w:rPr>
        <w:t> </w:t>
      </w:r>
      <w:r>
        <w:rPr/>
        <w:t>regarding</w:t>
      </w:r>
      <w:r>
        <w:rPr>
          <w:spacing w:val="-3"/>
        </w:rPr>
        <w:t> </w:t>
      </w:r>
      <w:r>
        <w:rPr/>
        <w:t>the</w:t>
      </w:r>
      <w:r>
        <w:rPr>
          <w:spacing w:val="-2"/>
        </w:rPr>
        <w:t> </w:t>
      </w:r>
      <w:r>
        <w:rPr/>
        <w:t>service</w:t>
      </w:r>
      <w:r>
        <w:rPr>
          <w:spacing w:val="-3"/>
        </w:rPr>
        <w:t> </w:t>
      </w:r>
      <w:r>
        <w:rPr/>
        <w:t>they</w:t>
      </w:r>
      <w:r>
        <w:rPr>
          <w:spacing w:val="-2"/>
        </w:rPr>
        <w:t> </w:t>
      </w:r>
      <w:r>
        <w:rPr/>
        <w:t>have</w:t>
      </w:r>
      <w:r>
        <w:rPr>
          <w:spacing w:val="-2"/>
        </w:rPr>
        <w:t> </w:t>
      </w:r>
      <w:r>
        <w:rPr/>
        <w:t>received,</w:t>
      </w:r>
      <w:r>
        <w:rPr>
          <w:spacing w:val="-4"/>
        </w:rPr>
        <w:t> </w:t>
      </w:r>
      <w:r>
        <w:rPr/>
        <w:t>the</w:t>
      </w:r>
      <w:r>
        <w:rPr>
          <w:spacing w:val="-3"/>
        </w:rPr>
        <w:t> </w:t>
      </w:r>
      <w:r>
        <w:rPr/>
        <w:t>client</w:t>
      </w:r>
      <w:r>
        <w:rPr>
          <w:spacing w:val="-4"/>
        </w:rPr>
        <w:t> </w:t>
      </w:r>
      <w:r>
        <w:rPr/>
        <w:t>is</w:t>
      </w:r>
      <w:r>
        <w:rPr>
          <w:spacing w:val="-2"/>
        </w:rPr>
        <w:t> </w:t>
      </w:r>
      <w:r>
        <w:rPr/>
        <w:t>able</w:t>
      </w:r>
      <w:r>
        <w:rPr>
          <w:spacing w:val="-3"/>
        </w:rPr>
        <w:t> </w:t>
      </w:r>
      <w:r>
        <w:rPr/>
        <w:t>to</w:t>
      </w:r>
      <w:r>
        <w:rPr>
          <w:spacing w:val="-3"/>
        </w:rPr>
        <w:t> </w:t>
      </w:r>
      <w:r>
        <w:rPr/>
        <w:t>send</w:t>
      </w:r>
      <w:r>
        <w:rPr>
          <w:spacing w:val="-2"/>
        </w:rPr>
        <w:t> </w:t>
      </w:r>
      <w:r>
        <w:rPr/>
        <w:t>this</w:t>
      </w:r>
      <w:r>
        <w:rPr>
          <w:spacing w:val="-2"/>
        </w:rPr>
        <w:t> </w:t>
      </w:r>
      <w:r>
        <w:rPr/>
        <w:t>complaint </w:t>
      </w:r>
      <w:r>
        <w:rPr>
          <w:spacing w:val="-6"/>
        </w:rPr>
        <w:t>to</w:t>
      </w:r>
    </w:p>
    <w:p>
      <w:pPr>
        <w:pStyle w:val="BodyText"/>
        <w:spacing w:before="1"/>
        <w:ind w:left="217"/>
      </w:pPr>
      <w:r>
        <w:rPr/>
        <w:t>Ladhani</w:t>
      </w:r>
      <w:r>
        <w:rPr>
          <w:spacing w:val="-6"/>
        </w:rPr>
        <w:t> </w:t>
      </w:r>
      <w:r>
        <w:rPr/>
        <w:t>Education</w:t>
      </w:r>
      <w:r>
        <w:rPr>
          <w:spacing w:val="-5"/>
        </w:rPr>
        <w:t> </w:t>
      </w:r>
      <w:r>
        <w:rPr/>
        <w:t>&amp;</w:t>
      </w:r>
      <w:r>
        <w:rPr>
          <w:spacing w:val="-6"/>
        </w:rPr>
        <w:t> </w:t>
      </w:r>
      <w:r>
        <w:rPr/>
        <w:t>Migration</w:t>
      </w:r>
      <w:r>
        <w:rPr>
          <w:spacing w:val="-5"/>
        </w:rPr>
        <w:t> </w:t>
      </w:r>
      <w:r>
        <w:rPr/>
        <w:t>Services</w:t>
      </w:r>
      <w:r>
        <w:rPr>
          <w:spacing w:val="-7"/>
        </w:rPr>
        <w:t> </w:t>
      </w:r>
      <w:r>
        <w:rPr/>
        <w:t>Pvt</w:t>
      </w:r>
      <w:r>
        <w:rPr>
          <w:spacing w:val="-4"/>
        </w:rPr>
        <w:t> </w:t>
      </w:r>
      <w:r>
        <w:rPr/>
        <w:t>Ltd </w:t>
      </w:r>
      <w:hyperlink r:id="rId7">
        <w:r>
          <w:rPr>
            <w:color w:val="355F90"/>
            <w:spacing w:val="-2"/>
          </w:rPr>
          <w:t>migration@leamss.com</w:t>
        </w:r>
      </w:hyperlink>
    </w:p>
    <w:p>
      <w:pPr>
        <w:pStyle w:val="BodyText"/>
        <w:spacing w:before="58"/>
        <w:ind w:left="217"/>
      </w:pPr>
      <w:r>
        <w:rPr/>
        <mc:AlternateContent>
          <mc:Choice Requires="wps">
            <w:drawing>
              <wp:anchor distT="0" distB="0" distL="0" distR="0" allowOverlap="1" layoutInCell="1" locked="0" behindDoc="1" simplePos="0" relativeHeight="487587840">
                <wp:simplePos x="0" y="0"/>
                <wp:positionH relativeFrom="page">
                  <wp:posOffset>365759</wp:posOffset>
                </wp:positionH>
                <wp:positionV relativeFrom="paragraph">
                  <wp:posOffset>208405</wp:posOffset>
                </wp:positionV>
                <wp:extent cx="704024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7040245" cy="1270"/>
                        </a:xfrm>
                        <a:custGeom>
                          <a:avLst/>
                          <a:gdLst/>
                          <a:ahLst/>
                          <a:cxnLst/>
                          <a:rect l="l" t="t" r="r" b="b"/>
                          <a:pathLst>
                            <a:path w="7040245" h="0">
                              <a:moveTo>
                                <a:pt x="7040245" y="0"/>
                              </a:moveTo>
                              <a:lnTo>
                                <a:pt x="0" y="0"/>
                              </a:lnTo>
                            </a:path>
                            <a:path w="7040245" h="0">
                              <a:moveTo>
                                <a:pt x="7040245" y="0"/>
                              </a:moveTo>
                              <a:lnTo>
                                <a:pt x="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799999pt;margin-top:16.409863pt;width:554.35pt;height:.1pt;mso-position-horizontal-relative:page;mso-position-vertical-relative:paragraph;z-index:-15728640;mso-wrap-distance-left:0;mso-wrap-distance-right:0" id="docshape2" coordorigin="576,328" coordsize="11087,0" path="m11663,328l576,328m11663,328l576,328e" filled="false" stroked="true" strokeweight=".75pt" strokecolor="#000000">
                <v:path arrowok="t"/>
                <v:stroke dashstyle="solid"/>
                <w10:wrap type="topAndBottom"/>
              </v:shape>
            </w:pict>
          </mc:Fallback>
        </mc:AlternateContent>
      </w:r>
      <w:r>
        <w:rPr/>
        <w:t>we</w:t>
      </w:r>
      <w:r>
        <w:rPr>
          <w:spacing w:val="-7"/>
        </w:rPr>
        <w:t> </w:t>
      </w:r>
      <w:r>
        <w:rPr/>
        <w:t>aim</w:t>
      </w:r>
      <w:r>
        <w:rPr>
          <w:spacing w:val="-8"/>
        </w:rPr>
        <w:t> </w:t>
      </w:r>
      <w:r>
        <w:rPr/>
        <w:t>to</w:t>
      </w:r>
      <w:r>
        <w:rPr>
          <w:spacing w:val="-6"/>
        </w:rPr>
        <w:t> </w:t>
      </w:r>
      <w:r>
        <w:rPr/>
        <w:t>respond</w:t>
      </w:r>
      <w:r>
        <w:rPr>
          <w:spacing w:val="-6"/>
        </w:rPr>
        <w:t> </w:t>
      </w:r>
      <w:r>
        <w:rPr/>
        <w:t>to</w:t>
      </w:r>
      <w:r>
        <w:rPr>
          <w:spacing w:val="-6"/>
        </w:rPr>
        <w:t> </w:t>
      </w:r>
      <w:r>
        <w:rPr/>
        <w:t>all</w:t>
      </w:r>
      <w:r>
        <w:rPr>
          <w:spacing w:val="-7"/>
        </w:rPr>
        <w:t> </w:t>
      </w:r>
      <w:r>
        <w:rPr/>
        <w:t>complaints</w:t>
      </w:r>
      <w:r>
        <w:rPr>
          <w:spacing w:val="-6"/>
        </w:rPr>
        <w:t> </w:t>
      </w:r>
      <w:r>
        <w:rPr/>
        <w:t>within</w:t>
      </w:r>
      <w:r>
        <w:rPr>
          <w:spacing w:val="-7"/>
        </w:rPr>
        <w:t> </w:t>
      </w:r>
      <w:r>
        <w:rPr/>
        <w:t>4</w:t>
      </w:r>
      <w:r>
        <w:rPr>
          <w:spacing w:val="-7"/>
        </w:rPr>
        <w:t> </w:t>
      </w:r>
      <w:r>
        <w:rPr/>
        <w:t>days</w:t>
      </w:r>
      <w:r>
        <w:rPr>
          <w:spacing w:val="-6"/>
        </w:rPr>
        <w:t> </w:t>
      </w:r>
      <w:r>
        <w:rPr/>
        <w:t>of</w:t>
      </w:r>
      <w:r>
        <w:rPr>
          <w:spacing w:val="-8"/>
        </w:rPr>
        <w:t> </w:t>
      </w:r>
      <w:r>
        <w:rPr/>
        <w:t>receipt</w:t>
      </w:r>
      <w:r>
        <w:rPr>
          <w:spacing w:val="-7"/>
        </w:rPr>
        <w:t> </w:t>
      </w:r>
      <w:r>
        <w:rPr/>
        <w:t>after</w:t>
      </w:r>
      <w:r>
        <w:rPr>
          <w:spacing w:val="-8"/>
        </w:rPr>
        <w:t> </w:t>
      </w:r>
      <w:r>
        <w:rPr/>
        <w:t>conducting</w:t>
      </w:r>
      <w:r>
        <w:rPr>
          <w:spacing w:val="-6"/>
        </w:rPr>
        <w:t> </w:t>
      </w:r>
      <w:r>
        <w:rPr/>
        <w:t>an</w:t>
      </w:r>
      <w:r>
        <w:rPr>
          <w:spacing w:val="-6"/>
        </w:rPr>
        <w:t> </w:t>
      </w:r>
      <w:r>
        <w:rPr/>
        <w:t>internal</w:t>
      </w:r>
      <w:r>
        <w:rPr>
          <w:spacing w:val="-7"/>
        </w:rPr>
        <w:t> </w:t>
      </w:r>
      <w:r>
        <w:rPr>
          <w:spacing w:val="-2"/>
        </w:rPr>
        <w:t>investigation</w:t>
      </w:r>
    </w:p>
    <w:p>
      <w:pPr>
        <w:pStyle w:val="BodyText"/>
        <w:spacing w:before="16"/>
      </w:pPr>
    </w:p>
    <w:p>
      <w:pPr>
        <w:pStyle w:val="ListParagraph"/>
        <w:numPr>
          <w:ilvl w:val="0"/>
          <w:numId w:val="5"/>
        </w:numPr>
        <w:tabs>
          <w:tab w:pos="381" w:val="left" w:leader="none"/>
        </w:tabs>
        <w:spacing w:line="240" w:lineRule="auto" w:before="1" w:after="0"/>
        <w:ind w:left="381" w:right="0" w:hanging="164"/>
        <w:jc w:val="left"/>
        <w:rPr>
          <w:sz w:val="20"/>
        </w:rPr>
      </w:pPr>
      <w:r>
        <w:rPr>
          <w:spacing w:val="-8"/>
          <w:w w:val="110"/>
          <w:sz w:val="20"/>
          <w:u w:val="single"/>
        </w:rPr>
        <w:t> </w:t>
      </w:r>
      <w:r>
        <w:rPr>
          <w:w w:val="110"/>
          <w:sz w:val="20"/>
          <w:u w:val="single"/>
        </w:rPr>
        <w:t>Ending</w:t>
      </w:r>
      <w:r>
        <w:rPr>
          <w:spacing w:val="-7"/>
          <w:w w:val="110"/>
          <w:sz w:val="20"/>
          <w:u w:val="single"/>
        </w:rPr>
        <w:t> </w:t>
      </w:r>
      <w:r>
        <w:rPr>
          <w:w w:val="110"/>
          <w:sz w:val="20"/>
          <w:u w:val="single"/>
        </w:rPr>
        <w:t>this</w:t>
      </w:r>
      <w:r>
        <w:rPr>
          <w:spacing w:val="-8"/>
          <w:w w:val="110"/>
          <w:sz w:val="20"/>
          <w:u w:val="single"/>
        </w:rPr>
        <w:t> </w:t>
      </w:r>
      <w:r>
        <w:rPr>
          <w:spacing w:val="-2"/>
          <w:w w:val="110"/>
          <w:sz w:val="20"/>
          <w:u w:val="single"/>
        </w:rPr>
        <w:t>Agreement</w:t>
      </w:r>
    </w:p>
    <w:p>
      <w:pPr>
        <w:pStyle w:val="BodyText"/>
        <w:spacing w:line="300" w:lineRule="auto" w:before="58"/>
        <w:ind w:left="217" w:right="354"/>
      </w:pPr>
      <w:r>
        <w:rPr/>
        <w:t>We</w:t>
      </w:r>
      <w:r>
        <w:rPr>
          <w:spacing w:val="-2"/>
        </w:rPr>
        <w:t> </w:t>
      </w:r>
      <w:r>
        <w:rPr/>
        <w:t>will</w:t>
      </w:r>
      <w:r>
        <w:rPr>
          <w:spacing w:val="-3"/>
        </w:rPr>
        <w:t> </w:t>
      </w:r>
      <w:r>
        <w:rPr/>
        <w:t>automatically</w:t>
      </w:r>
      <w:r>
        <w:rPr>
          <w:spacing w:val="-4"/>
        </w:rPr>
        <w:t> </w:t>
      </w:r>
      <w:r>
        <w:rPr/>
        <w:t>end</w:t>
      </w:r>
      <w:r>
        <w:rPr>
          <w:spacing w:val="-3"/>
        </w:rPr>
        <w:t> </w:t>
      </w:r>
      <w:r>
        <w:rPr/>
        <w:t>this</w:t>
      </w:r>
      <w:r>
        <w:rPr>
          <w:spacing w:val="-4"/>
        </w:rPr>
        <w:t> </w:t>
      </w:r>
      <w:r>
        <w:rPr/>
        <w:t>agreement</w:t>
      </w:r>
      <w:r>
        <w:rPr>
          <w:spacing w:val="-4"/>
        </w:rPr>
        <w:t> </w:t>
      </w:r>
      <w:r>
        <w:rPr/>
        <w:t>if</w:t>
      </w:r>
      <w:r>
        <w:rPr>
          <w:spacing w:val="-2"/>
        </w:rPr>
        <w:t> </w:t>
      </w:r>
      <w:r>
        <w:rPr/>
        <w:t>any</w:t>
      </w:r>
      <w:r>
        <w:rPr>
          <w:spacing w:val="-2"/>
        </w:rPr>
        <w:t> </w:t>
      </w:r>
      <w:r>
        <w:rPr/>
        <w:t>circumstances</w:t>
      </w:r>
      <w:r>
        <w:rPr>
          <w:spacing w:val="-2"/>
        </w:rPr>
        <w:t> </w:t>
      </w:r>
      <w:r>
        <w:rPr/>
        <w:t>arise</w:t>
      </w:r>
      <w:r>
        <w:rPr>
          <w:spacing w:val="-3"/>
        </w:rPr>
        <w:t> </w:t>
      </w:r>
      <w:r>
        <w:rPr/>
        <w:t>that</w:t>
      </w:r>
      <w:r>
        <w:rPr>
          <w:spacing w:val="-2"/>
        </w:rPr>
        <w:t> </w:t>
      </w:r>
      <w:r>
        <w:rPr/>
        <w:t>are</w:t>
      </w:r>
      <w:r>
        <w:rPr>
          <w:spacing w:val="-3"/>
        </w:rPr>
        <w:t> </w:t>
      </w:r>
      <w:r>
        <w:rPr/>
        <w:t>beyond</w:t>
      </w:r>
      <w:r>
        <w:rPr>
          <w:spacing w:val="-3"/>
        </w:rPr>
        <w:t> </w:t>
      </w:r>
      <w:r>
        <w:rPr/>
        <w:t>our</w:t>
      </w:r>
      <w:r>
        <w:rPr>
          <w:spacing w:val="-4"/>
        </w:rPr>
        <w:t> </w:t>
      </w:r>
      <w:r>
        <w:rPr/>
        <w:t>or</w:t>
      </w:r>
      <w:r>
        <w:rPr>
          <w:spacing w:val="-4"/>
        </w:rPr>
        <w:t> </w:t>
      </w:r>
      <w:r>
        <w:rPr/>
        <w:t>your</w:t>
      </w:r>
      <w:r>
        <w:rPr>
          <w:spacing w:val="-2"/>
        </w:rPr>
        <w:t> </w:t>
      </w:r>
      <w:r>
        <w:rPr/>
        <w:t>control,</w:t>
      </w:r>
      <w:r>
        <w:rPr>
          <w:spacing w:val="-4"/>
        </w:rPr>
        <w:t> </w:t>
      </w:r>
      <w:r>
        <w:rPr/>
        <w:t>and</w:t>
      </w:r>
      <w:r>
        <w:rPr>
          <w:spacing w:val="-2"/>
        </w:rPr>
        <w:t> </w:t>
      </w:r>
      <w:r>
        <w:rPr/>
        <w:t>stop</w:t>
      </w:r>
      <w:r>
        <w:rPr>
          <w:spacing w:val="-2"/>
        </w:rPr>
        <w:t> </w:t>
      </w:r>
      <w:r>
        <w:rPr/>
        <w:t>us</w:t>
      </w:r>
      <w:r>
        <w:rPr>
          <w:spacing w:val="-2"/>
        </w:rPr>
        <w:t> </w:t>
      </w:r>
      <w:r>
        <w:rPr/>
        <w:t>or</w:t>
      </w:r>
      <w:r>
        <w:rPr>
          <w:spacing w:val="-4"/>
        </w:rPr>
        <w:t> </w:t>
      </w:r>
      <w:r>
        <w:rPr/>
        <w:t>you from carrying out any of our or your responsibilities.</w:t>
      </w:r>
    </w:p>
    <w:p>
      <w:pPr>
        <w:pStyle w:val="BodyText"/>
        <w:spacing w:after="0" w:line="300" w:lineRule="auto"/>
        <w:sectPr>
          <w:pgSz w:w="12240" w:h="20160"/>
          <w:pgMar w:header="720" w:footer="0" w:top="2980" w:bottom="280" w:left="360" w:right="360"/>
        </w:sectPr>
      </w:pPr>
    </w:p>
    <w:p>
      <w:pPr>
        <w:pStyle w:val="BodyText"/>
        <w:spacing w:line="300" w:lineRule="auto" w:before="27"/>
        <w:ind w:left="217" w:right="234"/>
        <w:jc w:val="both"/>
      </w:pPr>
      <w:r>
        <w:rPr/>
        <w:t>You may end this contract at any time by writing to us to tell us that you are ending your agreement. But you will be legally responsible for paying any money you owe us for our fees or extra fees. You will have to pay this money even if we have asked for any of these fees at the time you end this agreement.</w:t>
      </w:r>
    </w:p>
    <w:p>
      <w:pPr>
        <w:spacing w:line="376" w:lineRule="auto" w:before="200"/>
        <w:ind w:left="217" w:right="254" w:firstLine="0"/>
        <w:jc w:val="left"/>
        <w:rPr>
          <w:sz w:val="20"/>
        </w:rPr>
      </w:pPr>
      <w:r>
        <w:rPr>
          <w:sz w:val="20"/>
        </w:rPr>
        <w:t>This Client-Care letter contains the agreement between you and LEAMSS.</w:t>
      </w:r>
      <w:r>
        <w:rPr>
          <w:spacing w:val="18"/>
          <w:sz w:val="20"/>
        </w:rPr>
        <w:t> </w:t>
      </w:r>
      <w:r>
        <w:rPr>
          <w:sz w:val="21"/>
        </w:rPr>
        <w:t>Nothing in this Agreement removes or limits any</w:t>
      </w:r>
      <w:r>
        <w:rPr>
          <w:spacing w:val="-4"/>
          <w:sz w:val="21"/>
        </w:rPr>
        <w:t> </w:t>
      </w:r>
      <w:r>
        <w:rPr>
          <w:sz w:val="21"/>
        </w:rPr>
        <w:t>mandatory</w:t>
      </w:r>
      <w:r>
        <w:rPr>
          <w:spacing w:val="-3"/>
          <w:sz w:val="21"/>
        </w:rPr>
        <w:t> </w:t>
      </w:r>
      <w:r>
        <w:rPr>
          <w:sz w:val="21"/>
        </w:rPr>
        <w:t>statutory</w:t>
      </w:r>
      <w:r>
        <w:rPr>
          <w:spacing w:val="-3"/>
          <w:sz w:val="21"/>
        </w:rPr>
        <w:t> </w:t>
      </w:r>
      <w:r>
        <w:rPr>
          <w:sz w:val="21"/>
        </w:rPr>
        <w:t>rights</w:t>
      </w:r>
      <w:r>
        <w:rPr>
          <w:spacing w:val="-2"/>
          <w:sz w:val="21"/>
        </w:rPr>
        <w:t> </w:t>
      </w:r>
      <w:r>
        <w:rPr>
          <w:sz w:val="21"/>
        </w:rPr>
        <w:t>available</w:t>
      </w:r>
      <w:r>
        <w:rPr>
          <w:spacing w:val="-4"/>
          <w:sz w:val="21"/>
        </w:rPr>
        <w:t> </w:t>
      </w:r>
      <w:r>
        <w:rPr>
          <w:sz w:val="21"/>
        </w:rPr>
        <w:t>to</w:t>
      </w:r>
      <w:r>
        <w:rPr>
          <w:spacing w:val="-4"/>
          <w:sz w:val="21"/>
        </w:rPr>
        <w:t> </w:t>
      </w:r>
      <w:r>
        <w:rPr>
          <w:sz w:val="21"/>
        </w:rPr>
        <w:t>the</w:t>
      </w:r>
      <w:r>
        <w:rPr>
          <w:spacing w:val="-4"/>
          <w:sz w:val="21"/>
        </w:rPr>
        <w:t> </w:t>
      </w:r>
      <w:r>
        <w:rPr>
          <w:sz w:val="21"/>
        </w:rPr>
        <w:t>Client</w:t>
      </w:r>
      <w:r>
        <w:rPr>
          <w:spacing w:val="-3"/>
          <w:sz w:val="21"/>
        </w:rPr>
        <w:t> </w:t>
      </w:r>
      <w:r>
        <w:rPr>
          <w:sz w:val="21"/>
        </w:rPr>
        <w:t>under</w:t>
      </w:r>
      <w:r>
        <w:rPr>
          <w:spacing w:val="-4"/>
          <w:sz w:val="21"/>
        </w:rPr>
        <w:t> </w:t>
      </w:r>
      <w:r>
        <w:rPr>
          <w:sz w:val="21"/>
        </w:rPr>
        <w:t>applicable</w:t>
      </w:r>
      <w:r>
        <w:rPr>
          <w:spacing w:val="-2"/>
          <w:sz w:val="21"/>
        </w:rPr>
        <w:t> </w:t>
      </w:r>
      <w:r>
        <w:rPr>
          <w:sz w:val="21"/>
        </w:rPr>
        <w:t>law.</w:t>
      </w:r>
      <w:r>
        <w:rPr>
          <w:spacing w:val="-3"/>
          <w:sz w:val="21"/>
        </w:rPr>
        <w:t> </w:t>
      </w:r>
      <w:r>
        <w:rPr>
          <w:sz w:val="21"/>
        </w:rPr>
        <w:t>If</w:t>
      </w:r>
      <w:r>
        <w:rPr>
          <w:spacing w:val="-3"/>
          <w:sz w:val="21"/>
        </w:rPr>
        <w:t> </w:t>
      </w:r>
      <w:r>
        <w:rPr>
          <w:sz w:val="21"/>
        </w:rPr>
        <w:t>any</w:t>
      </w:r>
      <w:r>
        <w:rPr>
          <w:spacing w:val="-2"/>
          <w:sz w:val="21"/>
        </w:rPr>
        <w:t> </w:t>
      </w:r>
      <w:r>
        <w:rPr>
          <w:sz w:val="21"/>
        </w:rPr>
        <w:t>clause</w:t>
      </w:r>
      <w:r>
        <w:rPr>
          <w:spacing w:val="-2"/>
          <w:sz w:val="21"/>
        </w:rPr>
        <w:t> </w:t>
      </w:r>
      <w:r>
        <w:rPr>
          <w:sz w:val="21"/>
        </w:rPr>
        <w:t>is</w:t>
      </w:r>
      <w:r>
        <w:rPr>
          <w:spacing w:val="-2"/>
          <w:sz w:val="21"/>
        </w:rPr>
        <w:t> </w:t>
      </w:r>
      <w:r>
        <w:rPr>
          <w:sz w:val="21"/>
        </w:rPr>
        <w:t>found</w:t>
      </w:r>
      <w:r>
        <w:rPr>
          <w:spacing w:val="-2"/>
          <w:sz w:val="21"/>
        </w:rPr>
        <w:t> </w:t>
      </w:r>
      <w:r>
        <w:rPr>
          <w:sz w:val="21"/>
        </w:rPr>
        <w:t>unenforceable,</w:t>
      </w:r>
      <w:r>
        <w:rPr>
          <w:spacing w:val="-1"/>
          <w:sz w:val="21"/>
        </w:rPr>
        <w:t> </w:t>
      </w:r>
      <w:r>
        <w:rPr>
          <w:sz w:val="21"/>
        </w:rPr>
        <w:t>it</w:t>
      </w:r>
      <w:r>
        <w:rPr>
          <w:spacing w:val="-3"/>
          <w:sz w:val="21"/>
        </w:rPr>
        <w:t> </w:t>
      </w:r>
      <w:r>
        <w:rPr>
          <w:sz w:val="21"/>
        </w:rPr>
        <w:t>shall be read down to the minimum extent necessary, without affecting the remaining clauses</w:t>
      </w:r>
      <w:r>
        <w:rPr>
          <w:sz w:val="20"/>
        </w:rPr>
        <w:t>.</w:t>
      </w:r>
    </w:p>
    <w:p>
      <w:pPr>
        <w:pStyle w:val="BodyText"/>
        <w:rPr>
          <w:sz w:val="21"/>
        </w:rPr>
      </w:pPr>
    </w:p>
    <w:p>
      <w:pPr>
        <w:pStyle w:val="BodyText"/>
        <w:spacing w:before="13"/>
        <w:rPr>
          <w:sz w:val="21"/>
        </w:rPr>
      </w:pPr>
    </w:p>
    <w:p>
      <w:pPr>
        <w:pStyle w:val="BodyText"/>
        <w:spacing w:line="300" w:lineRule="auto"/>
        <w:ind w:left="217" w:right="220"/>
        <w:jc w:val="both"/>
      </w:pPr>
      <w:r>
        <w:rPr>
          <w:u w:val="single"/>
        </w:rPr>
        <w:t>Contact</w:t>
      </w:r>
      <w:r>
        <w:rPr>
          <w:spacing w:val="23"/>
          <w:u w:val="single"/>
        </w:rPr>
        <w:t> </w:t>
      </w:r>
      <w:r>
        <w:rPr>
          <w:u w:val="single"/>
        </w:rPr>
        <w:t>Protocol</w:t>
      </w:r>
      <w:r>
        <w:rPr>
          <w:spacing w:val="24"/>
          <w:u w:val="single"/>
        </w:rPr>
        <w:t> </w:t>
      </w:r>
      <w:r>
        <w:rPr>
          <w:u w:val="single"/>
        </w:rPr>
        <w:t>for</w:t>
      </w:r>
      <w:r>
        <w:rPr>
          <w:spacing w:val="24"/>
          <w:u w:val="single"/>
        </w:rPr>
        <w:t> </w:t>
      </w:r>
      <w:r>
        <w:rPr>
          <w:u w:val="single"/>
        </w:rPr>
        <w:t>our</w:t>
      </w:r>
      <w:r>
        <w:rPr>
          <w:spacing w:val="24"/>
          <w:u w:val="single"/>
        </w:rPr>
        <w:t> </w:t>
      </w:r>
      <w:r>
        <w:rPr>
          <w:u w:val="single"/>
        </w:rPr>
        <w:t>office:</w:t>
      </w:r>
      <w:r>
        <w:rPr>
          <w:spacing w:val="80"/>
          <w:u w:val="single"/>
        </w:rPr>
        <w:t> </w:t>
      </w:r>
      <w:r>
        <w:rPr/>
        <w:t>Please</w:t>
      </w:r>
      <w:r>
        <w:rPr>
          <w:spacing w:val="24"/>
        </w:rPr>
        <w:t> </w:t>
      </w:r>
      <w:r>
        <w:rPr/>
        <w:t>note</w:t>
      </w:r>
      <w:r>
        <w:rPr>
          <w:spacing w:val="24"/>
        </w:rPr>
        <w:t> </w:t>
      </w:r>
      <w:r>
        <w:rPr/>
        <w:t>that</w:t>
      </w:r>
      <w:r>
        <w:rPr>
          <w:spacing w:val="24"/>
        </w:rPr>
        <w:t> </w:t>
      </w:r>
      <w:r>
        <w:rPr/>
        <w:t>we</w:t>
      </w:r>
      <w:r>
        <w:rPr>
          <w:spacing w:val="24"/>
        </w:rPr>
        <w:t> </w:t>
      </w:r>
      <w:r>
        <w:rPr/>
        <w:t>aim</w:t>
      </w:r>
      <w:r>
        <w:rPr>
          <w:spacing w:val="23"/>
        </w:rPr>
        <w:t> </w:t>
      </w:r>
      <w:r>
        <w:rPr/>
        <w:t>to</w:t>
      </w:r>
      <w:r>
        <w:rPr>
          <w:spacing w:val="24"/>
        </w:rPr>
        <w:t> </w:t>
      </w:r>
      <w:r>
        <w:rPr/>
        <w:t>answer</w:t>
      </w:r>
      <w:r>
        <w:rPr>
          <w:spacing w:val="25"/>
        </w:rPr>
        <w:t> </w:t>
      </w:r>
      <w:r>
        <w:rPr/>
        <w:t>all</w:t>
      </w:r>
      <w:r>
        <w:rPr>
          <w:spacing w:val="26"/>
        </w:rPr>
        <w:t> </w:t>
      </w:r>
      <w:r>
        <w:rPr/>
        <w:t>client</w:t>
      </w:r>
      <w:r>
        <w:rPr>
          <w:spacing w:val="27"/>
        </w:rPr>
        <w:t> </w:t>
      </w:r>
      <w:r>
        <w:rPr/>
        <w:t>calls</w:t>
      </w:r>
      <w:r>
        <w:rPr>
          <w:spacing w:val="27"/>
        </w:rPr>
        <w:t> </w:t>
      </w:r>
      <w:r>
        <w:rPr/>
        <w:t>as</w:t>
      </w:r>
      <w:r>
        <w:rPr>
          <w:spacing w:val="27"/>
        </w:rPr>
        <w:t> </w:t>
      </w:r>
      <w:r>
        <w:rPr/>
        <w:t>soon</w:t>
      </w:r>
      <w:r>
        <w:rPr>
          <w:spacing w:val="24"/>
        </w:rPr>
        <w:t> </w:t>
      </w:r>
      <w:r>
        <w:rPr/>
        <w:t>as</w:t>
      </w:r>
      <w:r>
        <w:rPr>
          <w:spacing w:val="27"/>
        </w:rPr>
        <w:t> </w:t>
      </w:r>
      <w:r>
        <w:rPr/>
        <w:t>practicable,</w:t>
      </w:r>
      <w:r>
        <w:rPr>
          <w:spacing w:val="24"/>
        </w:rPr>
        <w:t> </w:t>
      </w:r>
      <w:r>
        <w:rPr/>
        <w:t>however</w:t>
      </w:r>
      <w:r>
        <w:rPr>
          <w:spacing w:val="23"/>
        </w:rPr>
        <w:t> </w:t>
      </w:r>
      <w:r>
        <w:rPr/>
        <w:t>if</w:t>
      </w:r>
      <w:r>
        <w:rPr>
          <w:spacing w:val="24"/>
        </w:rPr>
        <w:t> </w:t>
      </w:r>
      <w:r>
        <w:rPr/>
        <w:t>we are busy your call will be transferred to our office voicemail where you can leave a message explaining the reasons why you need to speak to us. We will return your call as soon as possible depending upon the nature of your query. All appointments have to be agreed with us in advance and any urgent appointments can be made by contacting our office by telephone/</w:t>
      </w:r>
      <w:r>
        <w:rPr>
          <w:spacing w:val="40"/>
        </w:rPr>
        <w:t> </w:t>
      </w:r>
      <w:r>
        <w:rPr>
          <w:spacing w:val="-2"/>
        </w:rPr>
        <w:t>email.</w:t>
      </w:r>
    </w:p>
    <w:p>
      <w:pPr>
        <w:pStyle w:val="BodyText"/>
        <w:spacing w:line="300" w:lineRule="auto" w:before="203"/>
        <w:ind w:left="217" w:right="225"/>
        <w:jc w:val="both"/>
      </w:pPr>
      <w:r>
        <w:rPr/>
        <w:t>Upon</w:t>
      </w:r>
      <w:r>
        <w:rPr>
          <w:spacing w:val="-2"/>
        </w:rPr>
        <w:t> </w:t>
      </w:r>
      <w:r>
        <w:rPr/>
        <w:t>completion</w:t>
      </w:r>
      <w:r>
        <w:rPr>
          <w:spacing w:val="-2"/>
        </w:rPr>
        <w:t> </w:t>
      </w:r>
      <w:r>
        <w:rPr/>
        <w:t>of</w:t>
      </w:r>
      <w:r>
        <w:rPr>
          <w:spacing w:val="-2"/>
        </w:rPr>
        <w:t> </w:t>
      </w:r>
      <w:r>
        <w:rPr/>
        <w:t>your</w:t>
      </w:r>
      <w:r>
        <w:rPr>
          <w:spacing w:val="-4"/>
        </w:rPr>
        <w:t> </w:t>
      </w:r>
      <w:r>
        <w:rPr/>
        <w:t>application,</w:t>
      </w:r>
      <w:r>
        <w:rPr>
          <w:spacing w:val="-2"/>
        </w:rPr>
        <w:t> </w:t>
      </w:r>
      <w:r>
        <w:rPr/>
        <w:t>all</w:t>
      </w:r>
      <w:r>
        <w:rPr>
          <w:spacing w:val="-3"/>
        </w:rPr>
        <w:t> </w:t>
      </w:r>
      <w:r>
        <w:rPr/>
        <w:t>Xerox sets</w:t>
      </w:r>
      <w:r>
        <w:rPr>
          <w:spacing w:val="-2"/>
        </w:rPr>
        <w:t> </w:t>
      </w:r>
      <w:r>
        <w:rPr/>
        <w:t>will</w:t>
      </w:r>
      <w:r>
        <w:rPr>
          <w:spacing w:val="-3"/>
        </w:rPr>
        <w:t> </w:t>
      </w:r>
      <w:r>
        <w:rPr/>
        <w:t>NOT</w:t>
      </w:r>
      <w:r>
        <w:rPr>
          <w:spacing w:val="-2"/>
        </w:rPr>
        <w:t> </w:t>
      </w:r>
      <w:r>
        <w:rPr/>
        <w:t>be</w:t>
      </w:r>
      <w:r>
        <w:rPr>
          <w:spacing w:val="-3"/>
        </w:rPr>
        <w:t> </w:t>
      </w:r>
      <w:r>
        <w:rPr/>
        <w:t>returned</w:t>
      </w:r>
      <w:r>
        <w:rPr>
          <w:spacing w:val="-3"/>
        </w:rPr>
        <w:t> </w:t>
      </w:r>
      <w:r>
        <w:rPr/>
        <w:t>to</w:t>
      </w:r>
      <w:r>
        <w:rPr>
          <w:spacing w:val="-2"/>
        </w:rPr>
        <w:t> </w:t>
      </w:r>
      <w:r>
        <w:rPr/>
        <w:t>you.</w:t>
      </w:r>
      <w:r>
        <w:rPr>
          <w:spacing w:val="-4"/>
        </w:rPr>
        <w:t> </w:t>
      </w:r>
      <w:r>
        <w:rPr/>
        <w:t>We</w:t>
      </w:r>
      <w:r>
        <w:rPr>
          <w:spacing w:val="-3"/>
        </w:rPr>
        <w:t> </w:t>
      </w:r>
      <w:r>
        <w:rPr/>
        <w:t>are</w:t>
      </w:r>
      <w:r>
        <w:rPr>
          <w:spacing w:val="-2"/>
        </w:rPr>
        <w:t> </w:t>
      </w:r>
      <w:r>
        <w:rPr/>
        <w:t>obliged</w:t>
      </w:r>
      <w:r>
        <w:rPr>
          <w:spacing w:val="-2"/>
        </w:rPr>
        <w:t> </w:t>
      </w:r>
      <w:r>
        <w:rPr/>
        <w:t>by</w:t>
      </w:r>
      <w:r>
        <w:rPr>
          <w:spacing w:val="-2"/>
        </w:rPr>
        <w:t> </w:t>
      </w:r>
      <w:r>
        <w:rPr/>
        <w:t>law</w:t>
      </w:r>
      <w:r>
        <w:rPr>
          <w:spacing w:val="-3"/>
        </w:rPr>
        <w:t> </w:t>
      </w:r>
      <w:r>
        <w:rPr/>
        <w:t>to</w:t>
      </w:r>
      <w:r>
        <w:rPr>
          <w:spacing w:val="-3"/>
        </w:rPr>
        <w:t> </w:t>
      </w:r>
      <w:r>
        <w:rPr/>
        <w:t>keep</w:t>
      </w:r>
      <w:r>
        <w:rPr>
          <w:spacing w:val="-2"/>
        </w:rPr>
        <w:t> </w:t>
      </w:r>
      <w:r>
        <w:rPr/>
        <w:t>a</w:t>
      </w:r>
      <w:r>
        <w:rPr>
          <w:spacing w:val="-3"/>
        </w:rPr>
        <w:t> </w:t>
      </w:r>
      <w:r>
        <w:rPr/>
        <w:t>copy</w:t>
      </w:r>
      <w:r>
        <w:rPr>
          <w:spacing w:val="-2"/>
        </w:rPr>
        <w:t> </w:t>
      </w:r>
      <w:r>
        <w:rPr/>
        <w:t>of</w:t>
      </w:r>
      <w:r>
        <w:rPr>
          <w:spacing w:val="-4"/>
        </w:rPr>
        <w:t> </w:t>
      </w:r>
      <w:r>
        <w:rPr/>
        <w:t>your file for 2 years. We keep the file on the understanding that we have the authority to destroy it 2 years after the conclusion of our service to you.</w:t>
      </w:r>
    </w:p>
    <w:p>
      <w:pPr>
        <w:pStyle w:val="ListParagraph"/>
        <w:numPr>
          <w:ilvl w:val="0"/>
          <w:numId w:val="5"/>
        </w:numPr>
        <w:tabs>
          <w:tab w:pos="381" w:val="left" w:leader="none"/>
        </w:tabs>
        <w:spacing w:line="240" w:lineRule="auto" w:before="202" w:after="0"/>
        <w:ind w:left="381" w:right="0" w:hanging="164"/>
        <w:jc w:val="left"/>
        <w:rPr>
          <w:sz w:val="20"/>
        </w:rPr>
      </w:pPr>
      <w:r>
        <w:rPr>
          <w:spacing w:val="-6"/>
          <w:w w:val="110"/>
          <w:sz w:val="20"/>
          <w:u w:val="single"/>
        </w:rPr>
        <w:t> </w:t>
      </w:r>
      <w:r>
        <w:rPr>
          <w:w w:val="110"/>
          <w:sz w:val="20"/>
          <w:u w:val="single"/>
        </w:rPr>
        <w:t>Accepting</w:t>
      </w:r>
      <w:r>
        <w:rPr>
          <w:spacing w:val="-6"/>
          <w:w w:val="110"/>
          <w:sz w:val="20"/>
          <w:u w:val="single"/>
        </w:rPr>
        <w:t> </w:t>
      </w:r>
      <w:r>
        <w:rPr>
          <w:w w:val="110"/>
          <w:sz w:val="20"/>
          <w:u w:val="single"/>
        </w:rPr>
        <w:t>this</w:t>
      </w:r>
      <w:r>
        <w:rPr>
          <w:spacing w:val="-6"/>
          <w:w w:val="110"/>
          <w:sz w:val="20"/>
          <w:u w:val="single"/>
        </w:rPr>
        <w:t> </w:t>
      </w:r>
      <w:r>
        <w:rPr>
          <w:spacing w:val="-2"/>
          <w:w w:val="110"/>
          <w:sz w:val="20"/>
          <w:u w:val="single"/>
        </w:rPr>
        <w:t>Agreement</w:t>
      </w:r>
    </w:p>
    <w:p>
      <w:pPr>
        <w:pStyle w:val="BodyText"/>
        <w:spacing w:before="26"/>
      </w:pPr>
    </w:p>
    <w:p>
      <w:pPr>
        <w:spacing w:line="300" w:lineRule="auto" w:before="0"/>
        <w:ind w:left="217" w:right="228" w:firstLine="0"/>
        <w:jc w:val="both"/>
        <w:rPr>
          <w:sz w:val="20"/>
        </w:rPr>
      </w:pPr>
      <w:r>
        <w:rPr>
          <w:sz w:val="21"/>
        </w:rPr>
        <w:t>This Agreement shall be governed by the laws of India, subject to any mandatory</w:t>
      </w:r>
      <w:r>
        <w:rPr>
          <w:sz w:val="21"/>
        </w:rPr>
        <w:t> consumer</w:t>
      </w:r>
      <w:r>
        <w:rPr>
          <w:sz w:val="21"/>
        </w:rPr>
        <w:t> protection rights and jurisdiction applicable under law </w:t>
      </w:r>
      <w:r>
        <w:rPr>
          <w:sz w:val="20"/>
        </w:rPr>
        <w:t>and In line with international contract law, you will have accepted this agreement once you pay your deposit and act in line with the conditions in it. This Agreement is legally binding in the country you live in.</w:t>
      </w:r>
    </w:p>
    <w:p>
      <w:pPr>
        <w:pStyle w:val="BodyText"/>
      </w:pPr>
    </w:p>
    <w:p>
      <w:pPr>
        <w:pStyle w:val="BodyText"/>
        <w:spacing w:before="227"/>
      </w:pPr>
    </w:p>
    <w:p>
      <w:pPr>
        <w:spacing w:before="0"/>
        <w:ind w:left="217" w:right="0" w:firstLine="0"/>
        <w:jc w:val="left"/>
        <w:rPr>
          <w:sz w:val="21"/>
        </w:rPr>
      </w:pPr>
      <w:r>
        <w:rPr>
          <w:sz w:val="21"/>
          <w:u w:val="single"/>
        </w:rPr>
        <w:t>PROFESSIONAL</w:t>
      </w:r>
      <w:r>
        <w:rPr>
          <w:spacing w:val="2"/>
          <w:sz w:val="21"/>
          <w:u w:val="single"/>
        </w:rPr>
        <w:t> </w:t>
      </w:r>
      <w:r>
        <w:rPr>
          <w:sz w:val="21"/>
          <w:u w:val="single"/>
        </w:rPr>
        <w:t>FEE</w:t>
      </w:r>
      <w:r>
        <w:rPr>
          <w:spacing w:val="5"/>
          <w:sz w:val="21"/>
          <w:u w:val="single"/>
        </w:rPr>
        <w:t> </w:t>
      </w:r>
      <w:r>
        <w:rPr>
          <w:sz w:val="21"/>
          <w:u w:val="single"/>
        </w:rPr>
        <w:t>–</w:t>
      </w:r>
      <w:r>
        <w:rPr>
          <w:spacing w:val="2"/>
          <w:sz w:val="21"/>
          <w:u w:val="single"/>
        </w:rPr>
        <w:t> </w:t>
      </w:r>
      <w:r>
        <w:rPr>
          <w:spacing w:val="-2"/>
          <w:sz w:val="21"/>
          <w:u w:val="single"/>
        </w:rPr>
        <w:t>LEAMSS</w:t>
      </w:r>
    </w:p>
    <w:p>
      <w:pPr>
        <w:pStyle w:val="BodyText"/>
        <w:spacing w:before="19"/>
        <w:rPr>
          <w:sz w:val="21"/>
        </w:rPr>
      </w:pPr>
    </w:p>
    <w:p>
      <w:pPr>
        <w:spacing w:before="0"/>
        <w:ind w:left="217" w:right="0" w:firstLine="0"/>
        <w:jc w:val="left"/>
        <w:rPr>
          <w:sz w:val="21"/>
        </w:rPr>
      </w:pPr>
      <w:r>
        <w:rPr>
          <w:color w:val="000000"/>
          <w:w w:val="105"/>
          <w:sz w:val="21"/>
          <w:highlight w:val="yellow"/>
          <w:u w:val="single"/>
        </w:rPr>
        <w:t>Payment</w:t>
      </w:r>
      <w:r>
        <w:rPr>
          <w:color w:val="000000"/>
          <w:spacing w:val="-8"/>
          <w:w w:val="105"/>
          <w:sz w:val="21"/>
          <w:highlight w:val="yellow"/>
          <w:u w:val="single"/>
        </w:rPr>
        <w:t> </w:t>
      </w:r>
      <w:r>
        <w:rPr>
          <w:color w:val="000000"/>
          <w:w w:val="105"/>
          <w:sz w:val="21"/>
          <w:highlight w:val="yellow"/>
          <w:u w:val="single"/>
        </w:rPr>
        <w:t>option</w:t>
      </w:r>
      <w:r>
        <w:rPr>
          <w:color w:val="000000"/>
          <w:spacing w:val="59"/>
          <w:w w:val="105"/>
          <w:sz w:val="21"/>
          <w:u w:val="single"/>
        </w:rPr>
        <w:t> </w:t>
      </w:r>
      <w:r>
        <w:rPr>
          <w:color w:val="000000"/>
          <w:w w:val="105"/>
          <w:sz w:val="21"/>
          <w:u w:val="single"/>
        </w:rPr>
        <w:t>-</w:t>
      </w:r>
      <w:r>
        <w:rPr>
          <w:color w:val="000000"/>
          <w:spacing w:val="-8"/>
          <w:w w:val="105"/>
          <w:sz w:val="21"/>
          <w:u w:val="single"/>
        </w:rPr>
        <w:t> </w:t>
      </w:r>
      <w:r>
        <w:rPr>
          <w:color w:val="000000"/>
          <w:w w:val="105"/>
          <w:sz w:val="21"/>
          <w:u w:val="single"/>
        </w:rPr>
        <w:t>LUMSUM</w:t>
      </w:r>
      <w:r>
        <w:rPr>
          <w:color w:val="000000"/>
          <w:spacing w:val="-7"/>
          <w:w w:val="105"/>
          <w:sz w:val="21"/>
          <w:u w:val="single"/>
        </w:rPr>
        <w:t> </w:t>
      </w:r>
      <w:r>
        <w:rPr>
          <w:color w:val="000000"/>
          <w:spacing w:val="-4"/>
          <w:w w:val="105"/>
          <w:sz w:val="21"/>
          <w:u w:val="single"/>
        </w:rPr>
        <w:t>Plan</w:t>
      </w:r>
      <w:r>
        <w:rPr>
          <w:color w:val="000000"/>
          <w:spacing w:val="80"/>
          <w:w w:val="105"/>
          <w:sz w:val="21"/>
          <w:u w:val="single"/>
        </w:rPr>
        <w:t> </w:t>
      </w:r>
    </w:p>
    <w:p>
      <w:pPr>
        <w:pStyle w:val="BodyText"/>
        <w:spacing w:before="19"/>
        <w:rPr>
          <w:sz w:val="21"/>
        </w:rPr>
      </w:pPr>
    </w:p>
    <w:p>
      <w:pPr>
        <w:spacing w:line="302" w:lineRule="auto" w:before="0"/>
        <w:ind w:left="217" w:right="354" w:firstLine="0"/>
        <w:jc w:val="left"/>
        <w:rPr>
          <w:sz w:val="18"/>
        </w:rPr>
      </w:pPr>
      <w:r>
        <w:rPr>
          <w:w w:val="105"/>
          <w:sz w:val="18"/>
        </w:rPr>
        <w:t>There</w:t>
      </w:r>
      <w:r>
        <w:rPr>
          <w:spacing w:val="-12"/>
          <w:w w:val="105"/>
          <w:sz w:val="18"/>
        </w:rPr>
        <w:t> </w:t>
      </w:r>
      <w:r>
        <w:rPr>
          <w:w w:val="105"/>
          <w:sz w:val="18"/>
        </w:rPr>
        <w:t>would</w:t>
      </w:r>
      <w:r>
        <w:rPr>
          <w:spacing w:val="-12"/>
          <w:w w:val="105"/>
          <w:sz w:val="18"/>
        </w:rPr>
        <w:t> </w:t>
      </w:r>
      <w:r>
        <w:rPr>
          <w:w w:val="105"/>
          <w:sz w:val="18"/>
        </w:rPr>
        <w:t>be</w:t>
      </w:r>
      <w:r>
        <w:rPr>
          <w:spacing w:val="-12"/>
          <w:w w:val="105"/>
          <w:sz w:val="18"/>
        </w:rPr>
        <w:t> </w:t>
      </w:r>
      <w:r>
        <w:rPr>
          <w:w w:val="105"/>
          <w:sz w:val="18"/>
        </w:rPr>
        <w:t>Extra</w:t>
      </w:r>
      <w:r>
        <w:rPr>
          <w:spacing w:val="-12"/>
          <w:w w:val="105"/>
          <w:sz w:val="18"/>
        </w:rPr>
        <w:t> </w:t>
      </w:r>
      <w:r>
        <w:rPr>
          <w:w w:val="105"/>
          <w:sz w:val="18"/>
        </w:rPr>
        <w:t>fees</w:t>
      </w:r>
      <w:r>
        <w:rPr>
          <w:spacing w:val="-12"/>
          <w:w w:val="105"/>
          <w:sz w:val="18"/>
        </w:rPr>
        <w:t> </w:t>
      </w:r>
      <w:r>
        <w:rPr>
          <w:w w:val="105"/>
          <w:sz w:val="18"/>
        </w:rPr>
        <w:t>at</w:t>
      </w:r>
      <w:r>
        <w:rPr>
          <w:spacing w:val="-12"/>
          <w:w w:val="105"/>
          <w:sz w:val="18"/>
        </w:rPr>
        <w:t> </w:t>
      </w:r>
      <w:r>
        <w:rPr>
          <w:w w:val="105"/>
          <w:sz w:val="18"/>
        </w:rPr>
        <w:t>Stage</w:t>
      </w:r>
      <w:r>
        <w:rPr>
          <w:spacing w:val="-12"/>
          <w:w w:val="105"/>
          <w:sz w:val="18"/>
        </w:rPr>
        <w:t> </w:t>
      </w:r>
      <w:r>
        <w:rPr>
          <w:w w:val="105"/>
          <w:sz w:val="18"/>
        </w:rPr>
        <w:t>2,</w:t>
      </w:r>
      <w:r>
        <w:rPr>
          <w:spacing w:val="-12"/>
          <w:w w:val="105"/>
          <w:sz w:val="18"/>
        </w:rPr>
        <w:t> </w:t>
      </w:r>
      <w:r>
        <w:rPr>
          <w:w w:val="105"/>
          <w:sz w:val="18"/>
        </w:rPr>
        <w:t>Rs.19,</w:t>
      </w:r>
      <w:r>
        <w:rPr>
          <w:spacing w:val="-12"/>
          <w:w w:val="105"/>
          <w:sz w:val="18"/>
        </w:rPr>
        <w:t> </w:t>
      </w:r>
      <w:r>
        <w:rPr>
          <w:w w:val="105"/>
          <w:sz w:val="18"/>
        </w:rPr>
        <w:t>000</w:t>
      </w:r>
      <w:r>
        <w:rPr>
          <w:spacing w:val="-12"/>
          <w:w w:val="105"/>
          <w:sz w:val="18"/>
        </w:rPr>
        <w:t> </w:t>
      </w:r>
      <w:r>
        <w:rPr>
          <w:w w:val="105"/>
          <w:sz w:val="18"/>
        </w:rPr>
        <w:t>+</w:t>
      </w:r>
      <w:r>
        <w:rPr>
          <w:spacing w:val="-14"/>
          <w:w w:val="105"/>
          <w:sz w:val="18"/>
        </w:rPr>
        <w:t> </w:t>
      </w:r>
      <w:r>
        <w:rPr>
          <w:w w:val="105"/>
          <w:sz w:val="18"/>
        </w:rPr>
        <w:t>GST</w:t>
      </w:r>
      <w:r>
        <w:rPr>
          <w:spacing w:val="-11"/>
          <w:w w:val="105"/>
          <w:sz w:val="18"/>
        </w:rPr>
        <w:t> </w:t>
      </w:r>
      <w:r>
        <w:rPr>
          <w:w w:val="105"/>
          <w:sz w:val="18"/>
        </w:rPr>
        <w:t>in</w:t>
      </w:r>
      <w:r>
        <w:rPr>
          <w:spacing w:val="-12"/>
          <w:w w:val="105"/>
          <w:sz w:val="18"/>
        </w:rPr>
        <w:t> </w:t>
      </w:r>
      <w:r>
        <w:rPr>
          <w:w w:val="105"/>
          <w:sz w:val="18"/>
        </w:rPr>
        <w:t>case</w:t>
      </w:r>
      <w:r>
        <w:rPr>
          <w:spacing w:val="-12"/>
          <w:w w:val="105"/>
          <w:sz w:val="18"/>
        </w:rPr>
        <w:t> </w:t>
      </w:r>
      <w:r>
        <w:rPr>
          <w:w w:val="105"/>
          <w:sz w:val="18"/>
        </w:rPr>
        <w:t>the</w:t>
      </w:r>
      <w:r>
        <w:rPr>
          <w:spacing w:val="-12"/>
          <w:w w:val="105"/>
          <w:sz w:val="18"/>
        </w:rPr>
        <w:t> </w:t>
      </w:r>
      <w:r>
        <w:rPr>
          <w:w w:val="105"/>
          <w:sz w:val="18"/>
        </w:rPr>
        <w:t>applicant</w:t>
      </w:r>
      <w:r>
        <w:rPr>
          <w:spacing w:val="-12"/>
          <w:w w:val="105"/>
          <w:sz w:val="18"/>
        </w:rPr>
        <w:t> </w:t>
      </w:r>
      <w:r>
        <w:rPr>
          <w:w w:val="105"/>
          <w:sz w:val="18"/>
        </w:rPr>
        <w:t>is</w:t>
      </w:r>
      <w:r>
        <w:rPr>
          <w:spacing w:val="-14"/>
          <w:w w:val="105"/>
          <w:sz w:val="18"/>
        </w:rPr>
        <w:t> </w:t>
      </w:r>
      <w:r>
        <w:rPr>
          <w:w w:val="105"/>
          <w:sz w:val="18"/>
          <w:u w:val="single"/>
        </w:rPr>
        <w:t>converting</w:t>
      </w:r>
      <w:r>
        <w:rPr>
          <w:spacing w:val="-11"/>
          <w:w w:val="105"/>
          <w:sz w:val="18"/>
          <w:u w:val="single"/>
        </w:rPr>
        <w:t> </w:t>
      </w:r>
      <w:r>
        <w:rPr>
          <w:w w:val="105"/>
          <w:sz w:val="18"/>
          <w:u w:val="single"/>
        </w:rPr>
        <w:t>the</w:t>
      </w:r>
      <w:r>
        <w:rPr>
          <w:spacing w:val="-12"/>
          <w:w w:val="105"/>
          <w:sz w:val="18"/>
          <w:u w:val="single"/>
        </w:rPr>
        <w:t> </w:t>
      </w:r>
      <w:r>
        <w:rPr>
          <w:w w:val="105"/>
          <w:sz w:val="18"/>
          <w:u w:val="single"/>
        </w:rPr>
        <w:t>subclass</w:t>
      </w:r>
      <w:r>
        <w:rPr>
          <w:spacing w:val="-12"/>
          <w:w w:val="105"/>
          <w:sz w:val="18"/>
          <w:u w:val="single"/>
        </w:rPr>
        <w:t> </w:t>
      </w:r>
      <w:r>
        <w:rPr>
          <w:w w:val="105"/>
          <w:sz w:val="18"/>
          <w:u w:val="single"/>
        </w:rPr>
        <w:t>from</w:t>
      </w:r>
      <w:r>
        <w:rPr>
          <w:spacing w:val="-12"/>
          <w:w w:val="105"/>
          <w:sz w:val="18"/>
          <w:u w:val="single"/>
        </w:rPr>
        <w:t> </w:t>
      </w:r>
      <w:r>
        <w:rPr>
          <w:w w:val="105"/>
          <w:sz w:val="18"/>
          <w:u w:val="single"/>
        </w:rPr>
        <w:t>189</w:t>
      </w:r>
      <w:r>
        <w:rPr>
          <w:spacing w:val="-12"/>
          <w:w w:val="105"/>
          <w:sz w:val="18"/>
          <w:u w:val="single"/>
        </w:rPr>
        <w:t> </w:t>
      </w:r>
      <w:r>
        <w:rPr>
          <w:w w:val="105"/>
          <w:sz w:val="18"/>
          <w:u w:val="single"/>
        </w:rPr>
        <w:t>visas</w:t>
      </w:r>
      <w:r>
        <w:rPr>
          <w:spacing w:val="-12"/>
          <w:w w:val="105"/>
          <w:sz w:val="18"/>
          <w:u w:val="single"/>
        </w:rPr>
        <w:t> </w:t>
      </w:r>
      <w:r>
        <w:rPr>
          <w:w w:val="105"/>
          <w:sz w:val="18"/>
          <w:u w:val="single"/>
        </w:rPr>
        <w:t>to</w:t>
      </w:r>
      <w:r>
        <w:rPr>
          <w:spacing w:val="-12"/>
          <w:w w:val="105"/>
          <w:sz w:val="18"/>
          <w:u w:val="single"/>
        </w:rPr>
        <w:t> </w:t>
      </w:r>
      <w:r>
        <w:rPr>
          <w:w w:val="105"/>
          <w:sz w:val="18"/>
          <w:u w:val="single"/>
        </w:rPr>
        <w:t>190/491</w:t>
      </w:r>
      <w:r>
        <w:rPr>
          <w:w w:val="105"/>
          <w:sz w:val="18"/>
        </w:rPr>
        <w:t> </w:t>
      </w:r>
      <w:r>
        <w:rPr>
          <w:spacing w:val="-2"/>
          <w:w w:val="105"/>
          <w:sz w:val="18"/>
          <w:u w:val="single"/>
        </w:rPr>
        <w:t>visas</w:t>
      </w:r>
      <w:r>
        <w:rPr>
          <w:spacing w:val="-2"/>
          <w:w w:val="105"/>
          <w:sz w:val="18"/>
        </w:rPr>
        <w:t>.</w:t>
      </w:r>
    </w:p>
    <w:p>
      <w:pPr>
        <w:spacing w:line="302" w:lineRule="auto" w:before="0"/>
        <w:ind w:left="217" w:right="354" w:firstLine="0"/>
        <w:jc w:val="left"/>
        <w:rPr>
          <w:sz w:val="18"/>
        </w:rPr>
      </w:pPr>
      <w:r>
        <w:rPr>
          <w:sz w:val="18"/>
        </w:rPr>
        <w:t>(Where the applicant was advised for 189 Subclass). This fee is</w:t>
      </w:r>
      <w:r>
        <w:rPr>
          <w:spacing w:val="-1"/>
          <w:sz w:val="18"/>
        </w:rPr>
        <w:t> </w:t>
      </w:r>
      <w:r>
        <w:rPr>
          <w:sz w:val="18"/>
          <w:u w:val="single"/>
        </w:rPr>
        <w:t>not applicable</w:t>
      </w:r>
      <w:r>
        <w:rPr>
          <w:sz w:val="18"/>
        </w:rPr>
        <w:t> for the applicant who is already applying for </w:t>
      </w:r>
      <w:r>
        <w:rPr>
          <w:sz w:val="18"/>
        </w:rPr>
        <w:t>subclass </w:t>
      </w:r>
      <w:r>
        <w:rPr>
          <w:spacing w:val="-2"/>
          <w:sz w:val="18"/>
        </w:rPr>
        <w:t>190/491.</w:t>
      </w:r>
    </w:p>
    <w:p>
      <w:pPr>
        <w:pStyle w:val="BodyText"/>
        <w:spacing w:before="60"/>
      </w:pPr>
    </w:p>
    <w:tbl>
      <w:tblPr>
        <w:tblW w:w="0" w:type="auto"/>
        <w:jc w:val="left"/>
        <w:tblInd w:w="788" w:type="dxa"/>
        <w:tblBorders>
          <w:top w:val="single" w:sz="8" w:space="0" w:color="4E80BC"/>
          <w:left w:val="single" w:sz="8" w:space="0" w:color="4E80BC"/>
          <w:bottom w:val="single" w:sz="8" w:space="0" w:color="4E80BC"/>
          <w:right w:val="single" w:sz="8" w:space="0" w:color="4E80BC"/>
          <w:insideH w:val="single" w:sz="8" w:space="0" w:color="4E80BC"/>
          <w:insideV w:val="single" w:sz="8" w:space="0" w:color="4E80BC"/>
        </w:tblBorders>
        <w:tblLayout w:type="fixed"/>
        <w:tblCellMar>
          <w:top w:w="0" w:type="dxa"/>
          <w:left w:w="0" w:type="dxa"/>
          <w:bottom w:w="0" w:type="dxa"/>
          <w:right w:w="0" w:type="dxa"/>
        </w:tblCellMar>
        <w:tblLook w:val="01E0"/>
      </w:tblPr>
      <w:tblGrid>
        <w:gridCol w:w="7227"/>
        <w:gridCol w:w="2410"/>
      </w:tblGrid>
      <w:tr>
        <w:trPr>
          <w:trHeight w:val="276" w:hRule="atLeast"/>
        </w:trPr>
        <w:tc>
          <w:tcPr>
            <w:tcW w:w="7227" w:type="dxa"/>
          </w:tcPr>
          <w:p>
            <w:pPr>
              <w:pStyle w:val="TableParagraph"/>
              <w:spacing w:line="228" w:lineRule="exact"/>
              <w:ind w:left="1710"/>
              <w:rPr>
                <w:sz w:val="20"/>
              </w:rPr>
            </w:pPr>
            <w:r>
              <w:rPr>
                <w:color w:val="F69545"/>
                <w:sz w:val="20"/>
                <w:highlight w:val="darkGreen"/>
              </w:rPr>
              <w:t>INSTALLMENT/LUMSUM-WITHOUT</w:t>
            </w:r>
            <w:r>
              <w:rPr>
                <w:color w:val="F69545"/>
                <w:spacing w:val="7"/>
                <w:sz w:val="20"/>
                <w:highlight w:val="darkGreen"/>
              </w:rPr>
              <w:t> </w:t>
            </w:r>
            <w:r>
              <w:rPr>
                <w:color w:val="F69545"/>
                <w:spacing w:val="-5"/>
                <w:sz w:val="20"/>
                <w:highlight w:val="darkGreen"/>
              </w:rPr>
              <w:t>GST</w:t>
            </w:r>
          </w:p>
        </w:tc>
        <w:tc>
          <w:tcPr>
            <w:tcW w:w="2410" w:type="dxa"/>
          </w:tcPr>
          <w:p>
            <w:pPr>
              <w:pStyle w:val="TableParagraph"/>
              <w:spacing w:line="228" w:lineRule="exact"/>
              <w:ind w:left="22"/>
              <w:jc w:val="center"/>
              <w:rPr>
                <w:sz w:val="20"/>
              </w:rPr>
            </w:pPr>
            <w:r>
              <w:rPr>
                <w:color w:val="F69545"/>
                <w:spacing w:val="-4"/>
                <w:sz w:val="20"/>
                <w:highlight w:val="darkGreen"/>
              </w:rPr>
              <w:t>COST</w:t>
            </w:r>
          </w:p>
        </w:tc>
      </w:tr>
      <w:tr>
        <w:trPr>
          <w:trHeight w:val="586" w:hRule="atLeast"/>
        </w:trPr>
        <w:tc>
          <w:tcPr>
            <w:tcW w:w="7227" w:type="dxa"/>
          </w:tcPr>
          <w:p>
            <w:pPr>
              <w:pStyle w:val="TableParagraph"/>
              <w:spacing w:before="44"/>
              <w:rPr>
                <w:sz w:val="20"/>
              </w:rPr>
            </w:pPr>
          </w:p>
          <w:p>
            <w:pPr>
              <w:pStyle w:val="TableParagraph"/>
              <w:ind w:left="110"/>
              <w:rPr>
                <w:sz w:val="20"/>
              </w:rPr>
            </w:pPr>
            <w:r>
              <w:rPr>
                <w:color w:val="F69545"/>
                <w:sz w:val="20"/>
              </w:rPr>
              <w:t>At</w:t>
            </w:r>
            <w:r>
              <w:rPr>
                <w:color w:val="F69545"/>
                <w:spacing w:val="-6"/>
                <w:sz w:val="20"/>
              </w:rPr>
              <w:t> </w:t>
            </w:r>
            <w:r>
              <w:rPr>
                <w:color w:val="F69545"/>
                <w:sz w:val="20"/>
              </w:rPr>
              <w:t>the</w:t>
            </w:r>
            <w:r>
              <w:rPr>
                <w:color w:val="F69545"/>
                <w:spacing w:val="-7"/>
                <w:sz w:val="20"/>
              </w:rPr>
              <w:t> </w:t>
            </w:r>
            <w:r>
              <w:rPr>
                <w:color w:val="F69545"/>
                <w:sz w:val="20"/>
              </w:rPr>
              <w:t>time</w:t>
            </w:r>
            <w:r>
              <w:rPr>
                <w:color w:val="F69545"/>
                <w:spacing w:val="-5"/>
                <w:sz w:val="20"/>
              </w:rPr>
              <w:t> </w:t>
            </w:r>
            <w:r>
              <w:rPr>
                <w:color w:val="F69545"/>
                <w:sz w:val="20"/>
              </w:rPr>
              <w:t>of</w:t>
            </w:r>
            <w:r>
              <w:rPr>
                <w:color w:val="F69545"/>
                <w:spacing w:val="-6"/>
                <w:sz w:val="20"/>
              </w:rPr>
              <w:t> </w:t>
            </w:r>
            <w:r>
              <w:rPr>
                <w:color w:val="F69545"/>
                <w:sz w:val="20"/>
              </w:rPr>
              <w:t>signing</w:t>
            </w:r>
            <w:r>
              <w:rPr>
                <w:color w:val="F69545"/>
                <w:spacing w:val="-7"/>
                <w:sz w:val="20"/>
              </w:rPr>
              <w:t> </w:t>
            </w:r>
            <w:r>
              <w:rPr>
                <w:color w:val="F69545"/>
                <w:sz w:val="20"/>
              </w:rPr>
              <w:t>Contract</w:t>
            </w:r>
            <w:r>
              <w:rPr>
                <w:color w:val="F69545"/>
                <w:spacing w:val="-7"/>
                <w:sz w:val="20"/>
              </w:rPr>
              <w:t> </w:t>
            </w:r>
            <w:r>
              <w:rPr>
                <w:color w:val="F69545"/>
                <w:sz w:val="20"/>
              </w:rPr>
              <w:t>with</w:t>
            </w:r>
            <w:r>
              <w:rPr>
                <w:color w:val="F69545"/>
                <w:spacing w:val="-6"/>
                <w:sz w:val="20"/>
              </w:rPr>
              <w:t> </w:t>
            </w:r>
            <w:r>
              <w:rPr>
                <w:color w:val="F69545"/>
                <w:sz w:val="20"/>
              </w:rPr>
              <w:t>Partner</w:t>
            </w:r>
            <w:r>
              <w:rPr>
                <w:color w:val="F69545"/>
                <w:spacing w:val="-5"/>
                <w:sz w:val="20"/>
              </w:rPr>
              <w:t> </w:t>
            </w:r>
            <w:r>
              <w:rPr>
                <w:color w:val="F69545"/>
                <w:sz w:val="20"/>
              </w:rPr>
              <w:t>Skill</w:t>
            </w:r>
            <w:r>
              <w:rPr>
                <w:color w:val="F69545"/>
                <w:spacing w:val="-7"/>
                <w:sz w:val="20"/>
              </w:rPr>
              <w:t> </w:t>
            </w:r>
            <w:r>
              <w:rPr>
                <w:color w:val="F69545"/>
                <w:spacing w:val="-2"/>
                <w:sz w:val="20"/>
              </w:rPr>
              <w:t>Assessment</w:t>
            </w:r>
          </w:p>
        </w:tc>
        <w:tc>
          <w:tcPr>
            <w:tcW w:w="2410" w:type="dxa"/>
          </w:tcPr>
          <w:p>
            <w:pPr>
              <w:pStyle w:val="TableParagraph"/>
              <w:spacing w:before="44"/>
              <w:rPr>
                <w:sz w:val="20"/>
              </w:rPr>
            </w:pPr>
          </w:p>
          <w:p>
            <w:pPr>
              <w:pStyle w:val="TableParagraph"/>
              <w:ind w:right="781"/>
              <w:jc w:val="right"/>
              <w:rPr>
                <w:sz w:val="20"/>
              </w:rPr>
            </w:pPr>
            <w:r>
              <w:rPr>
                <w:color w:val="F69545"/>
                <w:sz w:val="20"/>
              </w:rPr>
              <w:t>XXX</w:t>
            </w:r>
            <w:r>
              <w:rPr>
                <w:color w:val="F69545"/>
                <w:spacing w:val="-2"/>
                <w:sz w:val="20"/>
              </w:rPr>
              <w:t> </w:t>
            </w:r>
            <w:r>
              <w:rPr>
                <w:color w:val="F69545"/>
                <w:spacing w:val="-5"/>
                <w:sz w:val="20"/>
              </w:rPr>
              <w:t>INR</w:t>
            </w:r>
          </w:p>
        </w:tc>
      </w:tr>
      <w:tr>
        <w:trPr>
          <w:trHeight w:val="550" w:hRule="atLeast"/>
        </w:trPr>
        <w:tc>
          <w:tcPr>
            <w:tcW w:w="7227" w:type="dxa"/>
          </w:tcPr>
          <w:p>
            <w:pPr>
              <w:pStyle w:val="TableParagraph"/>
              <w:spacing w:line="228" w:lineRule="exact"/>
              <w:ind w:left="110"/>
              <w:rPr>
                <w:sz w:val="20"/>
              </w:rPr>
            </w:pPr>
            <w:r>
              <w:rPr>
                <w:color w:val="F69545"/>
                <w:sz w:val="20"/>
              </w:rPr>
              <w:t>After</w:t>
            </w:r>
            <w:r>
              <w:rPr>
                <w:color w:val="F69545"/>
                <w:spacing w:val="-9"/>
                <w:sz w:val="20"/>
              </w:rPr>
              <w:t> </w:t>
            </w:r>
            <w:r>
              <w:rPr>
                <w:color w:val="F69545"/>
                <w:sz w:val="20"/>
              </w:rPr>
              <w:t>Skill</w:t>
            </w:r>
            <w:r>
              <w:rPr>
                <w:color w:val="F69545"/>
                <w:spacing w:val="-5"/>
                <w:sz w:val="20"/>
              </w:rPr>
              <w:t> </w:t>
            </w:r>
            <w:r>
              <w:rPr>
                <w:color w:val="F69545"/>
                <w:spacing w:val="-2"/>
                <w:sz w:val="20"/>
              </w:rPr>
              <w:t>Assessment</w:t>
            </w:r>
          </w:p>
        </w:tc>
        <w:tc>
          <w:tcPr>
            <w:tcW w:w="2410" w:type="dxa"/>
          </w:tcPr>
          <w:p>
            <w:pPr>
              <w:pStyle w:val="TableParagraph"/>
              <w:spacing w:line="228" w:lineRule="exact"/>
              <w:ind w:right="755"/>
              <w:jc w:val="right"/>
              <w:rPr>
                <w:sz w:val="20"/>
              </w:rPr>
            </w:pPr>
            <w:r>
              <w:rPr>
                <w:color w:val="F69545"/>
                <w:sz w:val="20"/>
              </w:rPr>
              <w:t>XXX</w:t>
            </w:r>
            <w:r>
              <w:rPr>
                <w:color w:val="F69545"/>
                <w:spacing w:val="50"/>
                <w:sz w:val="20"/>
              </w:rPr>
              <w:t> </w:t>
            </w:r>
            <w:r>
              <w:rPr>
                <w:color w:val="F69545"/>
                <w:spacing w:val="-5"/>
                <w:sz w:val="20"/>
              </w:rPr>
              <w:t>INR</w:t>
            </w:r>
          </w:p>
        </w:tc>
      </w:tr>
      <w:tr>
        <w:trPr>
          <w:trHeight w:val="1139" w:hRule="atLeast"/>
        </w:trPr>
        <w:tc>
          <w:tcPr>
            <w:tcW w:w="7227" w:type="dxa"/>
            <w:tcBorders>
              <w:left w:val="single" w:sz="4" w:space="0" w:color="000000"/>
              <w:bottom w:val="single" w:sz="4" w:space="0" w:color="000000"/>
              <w:right w:val="single" w:sz="4" w:space="0" w:color="000000"/>
            </w:tcBorders>
          </w:tcPr>
          <w:p>
            <w:pPr>
              <w:pStyle w:val="TableParagraph"/>
              <w:spacing w:line="241" w:lineRule="exact"/>
              <w:ind w:left="115"/>
              <w:rPr>
                <w:sz w:val="21"/>
              </w:rPr>
            </w:pPr>
            <w:r>
              <w:rPr>
                <w:color w:val="F69545"/>
                <w:spacing w:val="-2"/>
                <w:sz w:val="21"/>
              </w:rPr>
              <w:t>TOTAL</w:t>
            </w:r>
          </w:p>
        </w:tc>
        <w:tc>
          <w:tcPr>
            <w:tcW w:w="2410" w:type="dxa"/>
            <w:tcBorders>
              <w:left w:val="single" w:sz="4" w:space="0" w:color="000000"/>
              <w:bottom w:val="single" w:sz="4" w:space="0" w:color="000000"/>
              <w:right w:val="single" w:sz="4" w:space="0" w:color="000000"/>
            </w:tcBorders>
          </w:tcPr>
          <w:p>
            <w:pPr>
              <w:pStyle w:val="TableParagraph"/>
              <w:spacing w:before="128"/>
              <w:rPr>
                <w:sz w:val="20"/>
              </w:rPr>
            </w:pPr>
          </w:p>
          <w:p>
            <w:pPr>
              <w:pStyle w:val="TableParagraph"/>
              <w:ind w:left="107"/>
              <w:rPr>
                <w:sz w:val="20"/>
              </w:rPr>
            </w:pPr>
            <w:r>
              <w:rPr>
                <w:color w:val="F69545"/>
                <w:spacing w:val="-5"/>
                <w:sz w:val="20"/>
              </w:rPr>
              <w:t>XXX</w:t>
            </w:r>
          </w:p>
        </w:tc>
      </w:tr>
    </w:tbl>
    <w:p>
      <w:pPr>
        <w:pStyle w:val="BodyText"/>
        <w:spacing w:before="184"/>
        <w:rPr>
          <w:sz w:val="18"/>
        </w:rPr>
      </w:pPr>
    </w:p>
    <w:p>
      <w:pPr>
        <w:spacing w:before="0"/>
        <w:ind w:left="217" w:right="0" w:firstLine="0"/>
        <w:jc w:val="left"/>
        <w:rPr>
          <w:rFonts w:ascii="Times New Roman" w:hAnsi="Times New Roman"/>
          <w:sz w:val="16"/>
        </w:rPr>
      </w:pPr>
      <w:r>
        <w:rPr>
          <w:rFonts w:ascii="Times New Roman" w:hAnsi="Times New Roman"/>
          <w:sz w:val="16"/>
        </w:rPr>
        <w:t>Disbursement</w:t>
      </w:r>
      <w:r>
        <w:rPr>
          <w:rFonts w:ascii="Times New Roman" w:hAnsi="Times New Roman"/>
          <w:spacing w:val="-5"/>
          <w:sz w:val="16"/>
        </w:rPr>
        <w:t> </w:t>
      </w:r>
      <w:r>
        <w:rPr>
          <w:rFonts w:ascii="Times New Roman" w:hAnsi="Times New Roman"/>
          <w:sz w:val="16"/>
        </w:rPr>
        <w:t>–</w:t>
      </w:r>
      <w:r>
        <w:rPr>
          <w:rFonts w:ascii="Times New Roman" w:hAnsi="Times New Roman"/>
          <w:spacing w:val="-4"/>
          <w:sz w:val="16"/>
        </w:rPr>
        <w:t> </w:t>
      </w:r>
      <w:r>
        <w:rPr>
          <w:rFonts w:ascii="Times New Roman" w:hAnsi="Times New Roman"/>
          <w:sz w:val="16"/>
        </w:rPr>
        <w:t>Notary,</w:t>
      </w:r>
      <w:r>
        <w:rPr>
          <w:rFonts w:ascii="Times New Roman" w:hAnsi="Times New Roman"/>
          <w:spacing w:val="-4"/>
          <w:sz w:val="16"/>
        </w:rPr>
        <w:t> </w:t>
      </w:r>
      <w:r>
        <w:rPr>
          <w:rFonts w:ascii="Times New Roman" w:hAnsi="Times New Roman"/>
          <w:sz w:val="16"/>
        </w:rPr>
        <w:t>Courier,</w:t>
      </w:r>
      <w:r>
        <w:rPr>
          <w:rFonts w:ascii="Times New Roman" w:hAnsi="Times New Roman"/>
          <w:spacing w:val="-4"/>
          <w:sz w:val="16"/>
        </w:rPr>
        <w:t> </w:t>
      </w:r>
      <w:r>
        <w:rPr>
          <w:rFonts w:ascii="Times New Roman" w:hAnsi="Times New Roman"/>
          <w:sz w:val="16"/>
        </w:rPr>
        <w:t>Translation,</w:t>
      </w:r>
      <w:r>
        <w:rPr>
          <w:rFonts w:ascii="Times New Roman" w:hAnsi="Times New Roman"/>
          <w:spacing w:val="-3"/>
          <w:sz w:val="16"/>
        </w:rPr>
        <w:t> </w:t>
      </w:r>
      <w:r>
        <w:rPr>
          <w:rFonts w:ascii="Times New Roman" w:hAnsi="Times New Roman"/>
          <w:sz w:val="16"/>
        </w:rPr>
        <w:t>Police</w:t>
      </w:r>
      <w:r>
        <w:rPr>
          <w:rFonts w:ascii="Times New Roman" w:hAnsi="Times New Roman"/>
          <w:spacing w:val="-6"/>
          <w:sz w:val="16"/>
        </w:rPr>
        <w:t> </w:t>
      </w:r>
      <w:r>
        <w:rPr>
          <w:rFonts w:ascii="Times New Roman" w:hAnsi="Times New Roman"/>
          <w:sz w:val="16"/>
        </w:rPr>
        <w:t>Clearance,</w:t>
      </w:r>
      <w:r>
        <w:rPr>
          <w:rFonts w:ascii="Times New Roman" w:hAnsi="Times New Roman"/>
          <w:spacing w:val="-3"/>
          <w:sz w:val="16"/>
        </w:rPr>
        <w:t> </w:t>
      </w:r>
      <w:r>
        <w:rPr>
          <w:rFonts w:ascii="Times New Roman" w:hAnsi="Times New Roman"/>
          <w:sz w:val="16"/>
        </w:rPr>
        <w:t>Medicals,</w:t>
      </w:r>
      <w:r>
        <w:rPr>
          <w:rFonts w:ascii="Times New Roman" w:hAnsi="Times New Roman"/>
          <w:spacing w:val="-4"/>
          <w:sz w:val="16"/>
        </w:rPr>
        <w:t> </w:t>
      </w:r>
      <w:r>
        <w:rPr>
          <w:rFonts w:ascii="Times New Roman" w:hAnsi="Times New Roman"/>
          <w:sz w:val="16"/>
        </w:rPr>
        <w:t>English</w:t>
      </w:r>
      <w:r>
        <w:rPr>
          <w:rFonts w:ascii="Times New Roman" w:hAnsi="Times New Roman"/>
          <w:spacing w:val="-4"/>
          <w:sz w:val="16"/>
        </w:rPr>
        <w:t> </w:t>
      </w:r>
      <w:r>
        <w:rPr>
          <w:rFonts w:ascii="Times New Roman" w:hAnsi="Times New Roman"/>
          <w:sz w:val="16"/>
        </w:rPr>
        <w:t>test</w:t>
      </w:r>
      <w:r>
        <w:rPr>
          <w:rFonts w:ascii="Times New Roman" w:hAnsi="Times New Roman"/>
          <w:spacing w:val="-2"/>
          <w:sz w:val="16"/>
        </w:rPr>
        <w:t> </w:t>
      </w:r>
      <w:r>
        <w:rPr>
          <w:rFonts w:ascii="Times New Roman" w:hAnsi="Times New Roman"/>
          <w:sz w:val="16"/>
        </w:rPr>
        <w:t>etc</w:t>
      </w:r>
      <w:r>
        <w:rPr>
          <w:rFonts w:ascii="Times New Roman" w:hAnsi="Times New Roman"/>
          <w:spacing w:val="-4"/>
          <w:sz w:val="16"/>
        </w:rPr>
        <w:t> </w:t>
      </w:r>
      <w:r>
        <w:rPr>
          <w:rFonts w:ascii="Times New Roman" w:hAnsi="Times New Roman"/>
          <w:sz w:val="16"/>
        </w:rPr>
        <w:t>all</w:t>
      </w:r>
      <w:r>
        <w:rPr>
          <w:rFonts w:ascii="Times New Roman" w:hAnsi="Times New Roman"/>
          <w:spacing w:val="-5"/>
          <w:sz w:val="16"/>
        </w:rPr>
        <w:t> </w:t>
      </w:r>
      <w:r>
        <w:rPr>
          <w:rFonts w:ascii="Times New Roman" w:hAnsi="Times New Roman"/>
          <w:sz w:val="16"/>
        </w:rPr>
        <w:t>need</w:t>
      </w:r>
      <w:r>
        <w:rPr>
          <w:rFonts w:ascii="Times New Roman" w:hAnsi="Times New Roman"/>
          <w:spacing w:val="-3"/>
          <w:sz w:val="16"/>
        </w:rPr>
        <w:t> </w:t>
      </w:r>
      <w:r>
        <w:rPr>
          <w:rFonts w:ascii="Times New Roman" w:hAnsi="Times New Roman"/>
          <w:sz w:val="16"/>
        </w:rPr>
        <w:t>to</w:t>
      </w:r>
      <w:r>
        <w:rPr>
          <w:rFonts w:ascii="Times New Roman" w:hAnsi="Times New Roman"/>
          <w:spacing w:val="-4"/>
          <w:sz w:val="16"/>
        </w:rPr>
        <w:t> </w:t>
      </w:r>
      <w:r>
        <w:rPr>
          <w:rFonts w:ascii="Times New Roman" w:hAnsi="Times New Roman"/>
          <w:sz w:val="16"/>
        </w:rPr>
        <w:t>be</w:t>
      </w:r>
      <w:r>
        <w:rPr>
          <w:rFonts w:ascii="Times New Roman" w:hAnsi="Times New Roman"/>
          <w:spacing w:val="-3"/>
          <w:sz w:val="16"/>
        </w:rPr>
        <w:t> </w:t>
      </w:r>
      <w:r>
        <w:rPr>
          <w:rFonts w:ascii="Times New Roman" w:hAnsi="Times New Roman"/>
          <w:sz w:val="16"/>
        </w:rPr>
        <w:t>paid</w:t>
      </w:r>
      <w:r>
        <w:rPr>
          <w:rFonts w:ascii="Times New Roman" w:hAnsi="Times New Roman"/>
          <w:spacing w:val="-4"/>
          <w:sz w:val="16"/>
        </w:rPr>
        <w:t> </w:t>
      </w:r>
      <w:r>
        <w:rPr>
          <w:rFonts w:ascii="Times New Roman" w:hAnsi="Times New Roman"/>
          <w:sz w:val="16"/>
        </w:rPr>
        <w:t>directly</w:t>
      </w:r>
      <w:r>
        <w:rPr>
          <w:rFonts w:ascii="Times New Roman" w:hAnsi="Times New Roman"/>
          <w:spacing w:val="-4"/>
          <w:sz w:val="16"/>
        </w:rPr>
        <w:t> </w:t>
      </w:r>
      <w:r>
        <w:rPr>
          <w:rFonts w:ascii="Times New Roman" w:hAnsi="Times New Roman"/>
          <w:sz w:val="16"/>
        </w:rPr>
        <w:t>by</w:t>
      </w:r>
      <w:r>
        <w:rPr>
          <w:rFonts w:ascii="Times New Roman" w:hAnsi="Times New Roman"/>
          <w:spacing w:val="-3"/>
          <w:sz w:val="16"/>
        </w:rPr>
        <w:t> </w:t>
      </w:r>
      <w:r>
        <w:rPr>
          <w:rFonts w:ascii="Times New Roman" w:hAnsi="Times New Roman"/>
          <w:sz w:val="16"/>
        </w:rPr>
        <w:t>the</w:t>
      </w:r>
      <w:r>
        <w:rPr>
          <w:rFonts w:ascii="Times New Roman" w:hAnsi="Times New Roman"/>
          <w:spacing w:val="-4"/>
          <w:sz w:val="16"/>
        </w:rPr>
        <w:t> </w:t>
      </w:r>
      <w:r>
        <w:rPr>
          <w:rFonts w:ascii="Times New Roman" w:hAnsi="Times New Roman"/>
          <w:spacing w:val="-2"/>
          <w:sz w:val="16"/>
        </w:rPr>
        <w:t>client.</w:t>
      </w:r>
    </w:p>
    <w:p>
      <w:pPr>
        <w:pStyle w:val="BodyText"/>
        <w:spacing w:before="180"/>
        <w:rPr>
          <w:rFonts w:ascii="Times New Roman"/>
          <w:sz w:val="16"/>
        </w:rPr>
      </w:pPr>
    </w:p>
    <w:p>
      <w:pPr>
        <w:spacing w:line="249" w:lineRule="auto" w:before="0"/>
        <w:ind w:left="217" w:right="7874" w:firstLine="0"/>
        <w:jc w:val="left"/>
        <w:rPr>
          <w:rFonts w:ascii="Times New Roman"/>
          <w:sz w:val="21"/>
        </w:rPr>
      </w:pPr>
      <w:r>
        <w:rPr>
          <w:rFonts w:ascii="Times New Roman"/>
          <w:color w:val="E26B08"/>
          <w:w w:val="105"/>
          <w:sz w:val="21"/>
        </w:rPr>
        <w:t>SIGNED</w:t>
      </w:r>
      <w:r>
        <w:rPr>
          <w:rFonts w:ascii="Times New Roman"/>
          <w:color w:val="E26B08"/>
          <w:spacing w:val="-11"/>
          <w:w w:val="105"/>
          <w:sz w:val="21"/>
        </w:rPr>
        <w:t> </w:t>
      </w:r>
      <w:r>
        <w:rPr>
          <w:rFonts w:ascii="Times New Roman"/>
          <w:color w:val="E26B08"/>
          <w:w w:val="105"/>
          <w:sz w:val="21"/>
        </w:rPr>
        <w:t>BY</w:t>
      </w:r>
      <w:r>
        <w:rPr>
          <w:rFonts w:ascii="Times New Roman"/>
          <w:color w:val="E26B08"/>
          <w:spacing w:val="-11"/>
          <w:w w:val="105"/>
          <w:sz w:val="21"/>
        </w:rPr>
        <w:t> </w:t>
      </w:r>
      <w:r>
        <w:rPr>
          <w:rFonts w:ascii="Times New Roman"/>
          <w:color w:val="E26B08"/>
          <w:w w:val="105"/>
          <w:sz w:val="21"/>
        </w:rPr>
        <w:t>THE</w:t>
      </w:r>
      <w:r>
        <w:rPr>
          <w:rFonts w:ascii="Times New Roman"/>
          <w:color w:val="E26B08"/>
          <w:spacing w:val="-9"/>
          <w:w w:val="105"/>
          <w:sz w:val="21"/>
        </w:rPr>
        <w:t> </w:t>
      </w:r>
      <w:r>
        <w:rPr>
          <w:rFonts w:ascii="Times New Roman"/>
          <w:color w:val="E26B08"/>
          <w:w w:val="105"/>
          <w:sz w:val="21"/>
        </w:rPr>
        <w:t>CLIENT (T</w:t>
      </w:r>
      <w:r>
        <w:rPr>
          <w:rFonts w:ascii="Times New Roman"/>
          <w:color w:val="E26B08"/>
          <w:w w:val="105"/>
          <w:sz w:val="17"/>
        </w:rPr>
        <w:t>UESDAY</w:t>
      </w:r>
      <w:r>
        <w:rPr>
          <w:rFonts w:ascii="Times New Roman"/>
          <w:color w:val="E26B08"/>
          <w:w w:val="105"/>
          <w:sz w:val="21"/>
        </w:rPr>
        <w:t>, 23 J</w:t>
      </w:r>
      <w:r>
        <w:rPr>
          <w:rFonts w:ascii="Times New Roman"/>
          <w:color w:val="E26B08"/>
          <w:w w:val="105"/>
          <w:sz w:val="17"/>
        </w:rPr>
        <w:t>UNE </w:t>
      </w:r>
      <w:r>
        <w:rPr>
          <w:rFonts w:ascii="Times New Roman"/>
          <w:color w:val="E26B08"/>
          <w:w w:val="105"/>
          <w:sz w:val="21"/>
        </w:rPr>
        <w:t>2026)</w:t>
      </w:r>
    </w:p>
    <w:p>
      <w:pPr>
        <w:pStyle w:val="BodyText"/>
        <w:spacing w:before="120"/>
        <w:rPr>
          <w:rFonts w:ascii="Times New Roman"/>
          <w:sz w:val="21"/>
        </w:rPr>
      </w:pPr>
    </w:p>
    <w:p>
      <w:pPr>
        <w:spacing w:line="249" w:lineRule="auto" w:before="0"/>
        <w:ind w:left="217" w:right="7874" w:firstLine="0"/>
        <w:jc w:val="left"/>
        <w:rPr>
          <w:rFonts w:ascii="Times New Roman"/>
          <w:sz w:val="21"/>
        </w:rPr>
      </w:pPr>
      <w:r>
        <w:rPr>
          <w:rFonts w:ascii="Times New Roman"/>
          <w:color w:val="E26B08"/>
          <w:w w:val="105"/>
          <w:sz w:val="21"/>
        </w:rPr>
        <w:t>SIGNED</w:t>
      </w:r>
      <w:r>
        <w:rPr>
          <w:rFonts w:ascii="Times New Roman"/>
          <w:color w:val="E26B08"/>
          <w:spacing w:val="-11"/>
          <w:w w:val="105"/>
          <w:sz w:val="21"/>
        </w:rPr>
        <w:t> </w:t>
      </w:r>
      <w:r>
        <w:rPr>
          <w:rFonts w:ascii="Times New Roman"/>
          <w:color w:val="E26B08"/>
          <w:w w:val="105"/>
          <w:sz w:val="21"/>
        </w:rPr>
        <w:t>BY</w:t>
      </w:r>
      <w:r>
        <w:rPr>
          <w:rFonts w:ascii="Times New Roman"/>
          <w:color w:val="E26B08"/>
          <w:spacing w:val="-11"/>
          <w:w w:val="105"/>
          <w:sz w:val="21"/>
        </w:rPr>
        <w:t> </w:t>
      </w:r>
      <w:r>
        <w:rPr>
          <w:rFonts w:ascii="Times New Roman"/>
          <w:color w:val="E26B08"/>
          <w:w w:val="105"/>
          <w:sz w:val="21"/>
        </w:rPr>
        <w:t>THE</w:t>
      </w:r>
      <w:r>
        <w:rPr>
          <w:rFonts w:ascii="Times New Roman"/>
          <w:color w:val="E26B08"/>
          <w:spacing w:val="-9"/>
          <w:w w:val="105"/>
          <w:sz w:val="21"/>
        </w:rPr>
        <w:t> </w:t>
      </w:r>
      <w:r>
        <w:rPr>
          <w:rFonts w:ascii="Times New Roman"/>
          <w:color w:val="E26B08"/>
          <w:w w:val="105"/>
          <w:sz w:val="21"/>
        </w:rPr>
        <w:t>CLIENT (T</w:t>
      </w:r>
      <w:r>
        <w:rPr>
          <w:rFonts w:ascii="Times New Roman"/>
          <w:color w:val="E26B08"/>
          <w:w w:val="105"/>
          <w:sz w:val="17"/>
        </w:rPr>
        <w:t>UESDAY</w:t>
      </w:r>
      <w:r>
        <w:rPr>
          <w:rFonts w:ascii="Times New Roman"/>
          <w:color w:val="E26B08"/>
          <w:w w:val="105"/>
          <w:sz w:val="21"/>
        </w:rPr>
        <w:t>, 23 J</w:t>
      </w:r>
      <w:r>
        <w:rPr>
          <w:rFonts w:ascii="Times New Roman"/>
          <w:color w:val="E26B08"/>
          <w:w w:val="105"/>
          <w:sz w:val="17"/>
        </w:rPr>
        <w:t>UNE </w:t>
      </w:r>
      <w:r>
        <w:rPr>
          <w:rFonts w:ascii="Times New Roman"/>
          <w:color w:val="E26B08"/>
          <w:w w:val="105"/>
          <w:sz w:val="21"/>
        </w:rPr>
        <w:t>2026)</w:t>
      </w:r>
    </w:p>
    <w:p>
      <w:pPr>
        <w:pStyle w:val="BodyText"/>
        <w:rPr>
          <w:rFonts w:ascii="Times New Roman"/>
          <w:sz w:val="21"/>
        </w:rPr>
      </w:pPr>
    </w:p>
    <w:p>
      <w:pPr>
        <w:pStyle w:val="BodyText"/>
        <w:spacing w:before="231"/>
        <w:rPr>
          <w:rFonts w:ascii="Times New Roman"/>
          <w:sz w:val="21"/>
        </w:rPr>
      </w:pPr>
    </w:p>
    <w:p>
      <w:pPr>
        <w:pStyle w:val="BodyText"/>
        <w:ind w:left="7598"/>
      </w:pPr>
      <w:r>
        <w:rPr>
          <w:color w:val="E26B08"/>
        </w:rPr>
        <w:t>SIGNED</w:t>
      </w:r>
      <w:r>
        <w:rPr>
          <w:color w:val="E26B08"/>
          <w:spacing w:val="-7"/>
        </w:rPr>
        <w:t> </w:t>
      </w:r>
      <w:r>
        <w:rPr>
          <w:color w:val="E26B08"/>
        </w:rPr>
        <w:t>BY</w:t>
      </w:r>
      <w:r>
        <w:rPr>
          <w:color w:val="E26B08"/>
          <w:spacing w:val="-5"/>
        </w:rPr>
        <w:t> </w:t>
      </w:r>
      <w:r>
        <w:rPr>
          <w:color w:val="E26B08"/>
        </w:rPr>
        <w:t>LEAMSS</w:t>
      </w:r>
      <w:r>
        <w:rPr>
          <w:color w:val="E26B08"/>
          <w:spacing w:val="-3"/>
        </w:rPr>
        <w:t> </w:t>
      </w:r>
      <w:r>
        <w:rPr>
          <w:color w:val="E26B08"/>
          <w:spacing w:val="-4"/>
        </w:rPr>
        <w:t>Agent</w:t>
      </w:r>
    </w:p>
    <w:p>
      <w:pPr>
        <w:spacing w:line="300" w:lineRule="auto" w:before="51"/>
        <w:ind w:left="5978" w:right="0" w:firstLine="0"/>
        <w:jc w:val="left"/>
        <w:rPr>
          <w:sz w:val="21"/>
        </w:rPr>
      </w:pPr>
      <w:r>
        <w:rPr>
          <w:w w:val="105"/>
          <w:sz w:val="21"/>
        </w:rPr>
        <w:t>Authorised</w:t>
      </w:r>
      <w:r>
        <w:rPr>
          <w:spacing w:val="-14"/>
          <w:w w:val="105"/>
          <w:sz w:val="21"/>
        </w:rPr>
        <w:t> </w:t>
      </w:r>
      <w:r>
        <w:rPr>
          <w:w w:val="105"/>
          <w:sz w:val="21"/>
        </w:rPr>
        <w:t>Representative</w:t>
      </w:r>
      <w:r>
        <w:rPr>
          <w:spacing w:val="-13"/>
          <w:w w:val="105"/>
          <w:sz w:val="21"/>
        </w:rPr>
        <w:t> </w:t>
      </w:r>
      <w:r>
        <w:rPr>
          <w:w w:val="105"/>
          <w:sz w:val="21"/>
        </w:rPr>
        <w:t>Name:</w:t>
      </w:r>
      <w:r>
        <w:rPr>
          <w:spacing w:val="-12"/>
          <w:w w:val="105"/>
          <w:sz w:val="21"/>
        </w:rPr>
        <w:t> </w:t>
      </w:r>
      <w:r>
        <w:rPr>
          <w:w w:val="105"/>
          <w:sz w:val="21"/>
          <w:u w:val="single"/>
        </w:rPr>
        <w:t>Rohit</w:t>
      </w:r>
      <w:r>
        <w:rPr>
          <w:spacing w:val="-14"/>
          <w:w w:val="105"/>
          <w:sz w:val="21"/>
          <w:u w:val="single"/>
        </w:rPr>
        <w:t> </w:t>
      </w:r>
      <w:r>
        <w:rPr>
          <w:w w:val="105"/>
          <w:sz w:val="21"/>
          <w:u w:val="single"/>
        </w:rPr>
        <w:t>Paul</w:t>
      </w:r>
      <w:r>
        <w:rPr>
          <w:spacing w:val="-15"/>
          <w:w w:val="105"/>
          <w:sz w:val="21"/>
          <w:u w:val="single"/>
        </w:rPr>
        <w:t> </w:t>
      </w:r>
      <w:r>
        <w:rPr>
          <w:w w:val="105"/>
          <w:sz w:val="21"/>
          <w:u w:val="single"/>
        </w:rPr>
        <w:t>Mahesh</w:t>
      </w:r>
      <w:r>
        <w:rPr>
          <w:w w:val="105"/>
          <w:sz w:val="21"/>
        </w:rPr>
        <w:t> </w:t>
      </w:r>
      <w:r>
        <w:rPr>
          <w:spacing w:val="-2"/>
          <w:w w:val="105"/>
          <w:sz w:val="21"/>
          <w:u w:val="single"/>
        </w:rPr>
        <w:t>Alluri</w:t>
      </w:r>
    </w:p>
    <w:p>
      <w:pPr>
        <w:spacing w:after="0" w:line="300" w:lineRule="auto"/>
        <w:jc w:val="left"/>
        <w:rPr>
          <w:sz w:val="21"/>
        </w:rPr>
        <w:sectPr>
          <w:pgSz w:w="12240" w:h="20160"/>
          <w:pgMar w:header="720" w:footer="0" w:top="2980" w:bottom="280" w:left="360" w:right="360"/>
        </w:sectPr>
      </w:pPr>
    </w:p>
    <w:p>
      <w:pPr>
        <w:spacing w:before="28"/>
        <w:ind w:left="5978" w:right="0" w:firstLine="0"/>
        <w:jc w:val="left"/>
        <w:rPr>
          <w:sz w:val="21"/>
        </w:rPr>
      </w:pPr>
      <w:r>
        <w:rPr>
          <w:w w:val="105"/>
          <w:sz w:val="21"/>
        </w:rPr>
        <w:t>Designation:</w:t>
      </w:r>
      <w:r>
        <w:rPr>
          <w:spacing w:val="26"/>
          <w:w w:val="110"/>
          <w:sz w:val="21"/>
        </w:rPr>
        <w:t> </w:t>
      </w:r>
      <w:r>
        <w:rPr>
          <w:spacing w:val="-2"/>
          <w:w w:val="110"/>
          <w:sz w:val="21"/>
          <w:u w:val="single"/>
        </w:rPr>
        <w:t>Director</w:t>
      </w:r>
    </w:p>
    <w:p>
      <w:pPr>
        <w:spacing w:before="61"/>
        <w:ind w:left="5978" w:right="0" w:firstLine="0"/>
        <w:jc w:val="left"/>
        <w:rPr>
          <w:sz w:val="21"/>
        </w:rPr>
      </w:pPr>
      <w:r>
        <w:rPr>
          <w:w w:val="105"/>
          <w:sz w:val="21"/>
        </w:rPr>
        <w:t>Date:</w:t>
      </w:r>
      <w:r>
        <w:rPr>
          <w:spacing w:val="-8"/>
          <w:w w:val="105"/>
          <w:sz w:val="21"/>
        </w:rPr>
        <w:t> </w:t>
      </w:r>
      <w:r>
        <w:rPr>
          <w:w w:val="105"/>
          <w:sz w:val="21"/>
        </w:rPr>
        <w:t>23</w:t>
      </w:r>
      <w:r>
        <w:rPr>
          <w:spacing w:val="-9"/>
          <w:w w:val="105"/>
          <w:sz w:val="21"/>
        </w:rPr>
        <w:t> </w:t>
      </w:r>
      <w:r>
        <w:rPr>
          <w:w w:val="105"/>
          <w:sz w:val="21"/>
        </w:rPr>
        <w:t>June</w:t>
      </w:r>
      <w:r>
        <w:rPr>
          <w:spacing w:val="-9"/>
          <w:w w:val="105"/>
          <w:sz w:val="21"/>
        </w:rPr>
        <w:t> </w:t>
      </w:r>
      <w:r>
        <w:rPr>
          <w:spacing w:val="-4"/>
          <w:w w:val="105"/>
          <w:sz w:val="21"/>
        </w:rPr>
        <w:t>2026</w:t>
      </w:r>
    </w:p>
    <w:sectPr>
      <w:pgSz w:w="12240" w:h="20160"/>
      <w:pgMar w:header="720" w:footer="0" w:top="2960" w:bottom="2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Arial Black">
    <w:altName w:val="Arial Black"/>
    <w:charset w:val="1"/>
    <w:family w:val="swiss"/>
    <w:pitch w:val="variable"/>
  </w:font>
  <w:font w:name="Comic Sans MS">
    <w:altName w:val="Comic Sans MS"/>
    <w:charset w:val="1"/>
    <w:family w:val="script"/>
    <w:pitch w:val="variable"/>
  </w:font>
  <w:font w:name="Microsoft Himalaya">
    <w:altName w:val="Microsoft Himalaya"/>
    <w:charset w:val="1"/>
    <w:family w:val="auto"/>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474176">
          <wp:simplePos x="0" y="0"/>
          <wp:positionH relativeFrom="page">
            <wp:posOffset>365759</wp:posOffset>
          </wp:positionH>
          <wp:positionV relativeFrom="page">
            <wp:posOffset>457212</wp:posOffset>
          </wp:positionV>
          <wp:extent cx="7040867" cy="1018527"/>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7040867" cy="1018527"/>
                  </a:xfrm>
                  <a:prstGeom prst="rect">
                    <a:avLst/>
                  </a:prstGeom>
                </pic:spPr>
              </pic:pic>
            </a:graphicData>
          </a:graphic>
        </wp:anchor>
      </w:drawing>
    </w:r>
    <w:r>
      <w:rPr/>
      <mc:AlternateContent>
        <mc:Choice Requires="wps">
          <w:drawing>
            <wp:anchor distT="0" distB="0" distL="0" distR="0" allowOverlap="1" layoutInCell="1" locked="0" behindDoc="1" simplePos="0" relativeHeight="487474688">
              <wp:simplePos x="0" y="0"/>
              <wp:positionH relativeFrom="page">
                <wp:posOffset>354329</wp:posOffset>
              </wp:positionH>
              <wp:positionV relativeFrom="page">
                <wp:posOffset>1591817</wp:posOffset>
              </wp:positionV>
              <wp:extent cx="6312535" cy="34036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312535" cy="340360"/>
                      </a:xfrm>
                      <a:prstGeom prst="rect">
                        <a:avLst/>
                      </a:prstGeom>
                    </wps:spPr>
                    <wps:txbx>
                      <w:txbxContent>
                        <w:p>
                          <w:pPr>
                            <w:spacing w:before="67"/>
                            <w:ind w:left="20" w:right="0" w:firstLine="0"/>
                            <w:jc w:val="left"/>
                            <w:rPr>
                              <w:sz w:val="36"/>
                            </w:rPr>
                          </w:pPr>
                          <w:r>
                            <w:rPr>
                              <w:sz w:val="36"/>
                            </w:rPr>
                            <w:t>LADHANI</w:t>
                          </w:r>
                          <w:r>
                            <w:rPr>
                              <w:spacing w:val="11"/>
                              <w:sz w:val="36"/>
                            </w:rPr>
                            <w:t> </w:t>
                          </w:r>
                          <w:r>
                            <w:rPr>
                              <w:sz w:val="36"/>
                            </w:rPr>
                            <w:t>EDUCATION</w:t>
                          </w:r>
                          <w:r>
                            <w:rPr>
                              <w:spacing w:val="11"/>
                              <w:sz w:val="36"/>
                            </w:rPr>
                            <w:t> </w:t>
                          </w:r>
                          <w:r>
                            <w:rPr>
                              <w:sz w:val="36"/>
                            </w:rPr>
                            <w:t>&amp;</w:t>
                          </w:r>
                          <w:r>
                            <w:rPr>
                              <w:spacing w:val="11"/>
                              <w:sz w:val="36"/>
                            </w:rPr>
                            <w:t> </w:t>
                          </w:r>
                          <w:r>
                            <w:rPr>
                              <w:sz w:val="36"/>
                            </w:rPr>
                            <w:t>MIGRATION</w:t>
                          </w:r>
                          <w:r>
                            <w:rPr>
                              <w:spacing w:val="11"/>
                              <w:sz w:val="36"/>
                            </w:rPr>
                            <w:t> </w:t>
                          </w:r>
                          <w:r>
                            <w:rPr>
                              <w:sz w:val="36"/>
                            </w:rPr>
                            <w:t>SERVICES</w:t>
                          </w:r>
                          <w:r>
                            <w:rPr>
                              <w:spacing w:val="11"/>
                              <w:sz w:val="36"/>
                            </w:rPr>
                            <w:t> </w:t>
                          </w:r>
                          <w:r>
                            <w:rPr>
                              <w:sz w:val="36"/>
                            </w:rPr>
                            <w:t>PVT</w:t>
                          </w:r>
                          <w:r>
                            <w:rPr>
                              <w:spacing w:val="11"/>
                              <w:sz w:val="36"/>
                            </w:rPr>
                            <w:t> </w:t>
                          </w:r>
                          <w:r>
                            <w:rPr>
                              <w:spacing w:val="-5"/>
                              <w:sz w:val="36"/>
                            </w:rPr>
                            <w:t>LTD</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7.9pt;margin-top:125.339996pt;width:497.05pt;height:26.8pt;mso-position-horizontal-relative:page;mso-position-vertical-relative:page;z-index:-15841792" type="#_x0000_t202" id="docshape1" filled="false" stroked="false">
              <v:textbox inset="0,0,0,0">
                <w:txbxContent>
                  <w:p>
                    <w:pPr>
                      <w:spacing w:before="67"/>
                      <w:ind w:left="20" w:right="0" w:firstLine="0"/>
                      <w:jc w:val="left"/>
                      <w:rPr>
                        <w:sz w:val="36"/>
                      </w:rPr>
                    </w:pPr>
                    <w:r>
                      <w:rPr>
                        <w:sz w:val="36"/>
                      </w:rPr>
                      <w:t>LADHANI</w:t>
                    </w:r>
                    <w:r>
                      <w:rPr>
                        <w:spacing w:val="11"/>
                        <w:sz w:val="36"/>
                      </w:rPr>
                      <w:t> </w:t>
                    </w:r>
                    <w:r>
                      <w:rPr>
                        <w:sz w:val="36"/>
                      </w:rPr>
                      <w:t>EDUCATION</w:t>
                    </w:r>
                    <w:r>
                      <w:rPr>
                        <w:spacing w:val="11"/>
                        <w:sz w:val="36"/>
                      </w:rPr>
                      <w:t> </w:t>
                    </w:r>
                    <w:r>
                      <w:rPr>
                        <w:sz w:val="36"/>
                      </w:rPr>
                      <w:t>&amp;</w:t>
                    </w:r>
                    <w:r>
                      <w:rPr>
                        <w:spacing w:val="11"/>
                        <w:sz w:val="36"/>
                      </w:rPr>
                      <w:t> </w:t>
                    </w:r>
                    <w:r>
                      <w:rPr>
                        <w:sz w:val="36"/>
                      </w:rPr>
                      <w:t>MIGRATION</w:t>
                    </w:r>
                    <w:r>
                      <w:rPr>
                        <w:spacing w:val="11"/>
                        <w:sz w:val="36"/>
                      </w:rPr>
                      <w:t> </w:t>
                    </w:r>
                    <w:r>
                      <w:rPr>
                        <w:sz w:val="36"/>
                      </w:rPr>
                      <w:t>SERVICES</w:t>
                    </w:r>
                    <w:r>
                      <w:rPr>
                        <w:spacing w:val="11"/>
                        <w:sz w:val="36"/>
                      </w:rPr>
                      <w:t> </w:t>
                    </w:r>
                    <w:r>
                      <w:rPr>
                        <w:sz w:val="36"/>
                      </w:rPr>
                      <w:t>PVT</w:t>
                    </w:r>
                    <w:r>
                      <w:rPr>
                        <w:spacing w:val="11"/>
                        <w:sz w:val="36"/>
                      </w:rPr>
                      <w:t> </w:t>
                    </w:r>
                    <w:r>
                      <w:rPr>
                        <w:spacing w:val="-5"/>
                        <w:sz w:val="36"/>
                      </w:rPr>
                      <w:t>LTD</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4"/>
      <w:numFmt w:val="decimal"/>
      <w:lvlText w:val="%1."/>
      <w:lvlJc w:val="left"/>
      <w:pPr>
        <w:ind w:left="442" w:hanging="224"/>
        <w:jc w:val="left"/>
      </w:pPr>
      <w:rPr>
        <w:rFonts w:hint="default" w:ascii="Arial MT" w:hAnsi="Arial MT" w:eastAsia="Arial MT" w:cs="Arial MT"/>
        <w:b w:val="0"/>
        <w:bCs w:val="0"/>
        <w:i w:val="0"/>
        <w:iCs w:val="0"/>
        <w:spacing w:val="-2"/>
        <w:w w:val="88"/>
        <w:sz w:val="20"/>
        <w:szCs w:val="20"/>
        <w:u w:val="single" w:color="000000"/>
        <w:lang w:val="en-US" w:eastAsia="en-US" w:bidi="ar-SA"/>
      </w:rPr>
    </w:lvl>
    <w:lvl w:ilvl="1">
      <w:start w:val="1"/>
      <w:numFmt w:val="upperLetter"/>
      <w:lvlText w:val="%2."/>
      <w:lvlJc w:val="left"/>
      <w:pPr>
        <w:ind w:left="938" w:hanging="360"/>
        <w:jc w:val="left"/>
      </w:pPr>
      <w:rPr>
        <w:rFonts w:hint="default"/>
        <w:spacing w:val="-2"/>
        <w:w w:val="100"/>
        <w:lang w:val="en-US" w:eastAsia="en-US" w:bidi="ar-SA"/>
      </w:rPr>
    </w:lvl>
    <w:lvl w:ilvl="2">
      <w:start w:val="0"/>
      <w:numFmt w:val="bullet"/>
      <w:lvlText w:val="•"/>
      <w:lvlJc w:val="left"/>
      <w:pPr>
        <w:ind w:left="2115" w:hanging="360"/>
      </w:pPr>
      <w:rPr>
        <w:rFonts w:hint="default"/>
        <w:lang w:val="en-US" w:eastAsia="en-US" w:bidi="ar-SA"/>
      </w:rPr>
    </w:lvl>
    <w:lvl w:ilvl="3">
      <w:start w:val="0"/>
      <w:numFmt w:val="bullet"/>
      <w:lvlText w:val="•"/>
      <w:lvlJc w:val="left"/>
      <w:pPr>
        <w:ind w:left="3291" w:hanging="360"/>
      </w:pPr>
      <w:rPr>
        <w:rFonts w:hint="default"/>
        <w:lang w:val="en-US" w:eastAsia="en-US" w:bidi="ar-SA"/>
      </w:rPr>
    </w:lvl>
    <w:lvl w:ilvl="4">
      <w:start w:val="0"/>
      <w:numFmt w:val="bullet"/>
      <w:lvlText w:val="•"/>
      <w:lvlJc w:val="left"/>
      <w:pPr>
        <w:ind w:left="4466" w:hanging="360"/>
      </w:pPr>
      <w:rPr>
        <w:rFonts w:hint="default"/>
        <w:lang w:val="en-US" w:eastAsia="en-US" w:bidi="ar-SA"/>
      </w:rPr>
    </w:lvl>
    <w:lvl w:ilvl="5">
      <w:start w:val="0"/>
      <w:numFmt w:val="bullet"/>
      <w:lvlText w:val="•"/>
      <w:lvlJc w:val="left"/>
      <w:pPr>
        <w:ind w:left="5642" w:hanging="360"/>
      </w:pPr>
      <w:rPr>
        <w:rFonts w:hint="default"/>
        <w:lang w:val="en-US" w:eastAsia="en-US" w:bidi="ar-SA"/>
      </w:rPr>
    </w:lvl>
    <w:lvl w:ilvl="6">
      <w:start w:val="0"/>
      <w:numFmt w:val="bullet"/>
      <w:lvlText w:val="•"/>
      <w:lvlJc w:val="left"/>
      <w:pPr>
        <w:ind w:left="6817" w:hanging="360"/>
      </w:pPr>
      <w:rPr>
        <w:rFonts w:hint="default"/>
        <w:lang w:val="en-US" w:eastAsia="en-US" w:bidi="ar-SA"/>
      </w:rPr>
    </w:lvl>
    <w:lvl w:ilvl="7">
      <w:start w:val="0"/>
      <w:numFmt w:val="bullet"/>
      <w:lvlText w:val="•"/>
      <w:lvlJc w:val="left"/>
      <w:pPr>
        <w:ind w:left="7993" w:hanging="360"/>
      </w:pPr>
      <w:rPr>
        <w:rFonts w:hint="default"/>
        <w:lang w:val="en-US" w:eastAsia="en-US" w:bidi="ar-SA"/>
      </w:rPr>
    </w:lvl>
    <w:lvl w:ilvl="8">
      <w:start w:val="0"/>
      <w:numFmt w:val="bullet"/>
      <w:lvlText w:val="•"/>
      <w:lvlJc w:val="left"/>
      <w:pPr>
        <w:ind w:left="9168" w:hanging="360"/>
      </w:pPr>
      <w:rPr>
        <w:rFonts w:hint="default"/>
        <w:lang w:val="en-US" w:eastAsia="en-US" w:bidi="ar-SA"/>
      </w:rPr>
    </w:lvl>
  </w:abstractNum>
  <w:abstractNum w:abstractNumId="3">
    <w:multiLevelType w:val="hybridMultilevel"/>
    <w:lvl w:ilvl="0">
      <w:start w:val="2"/>
      <w:numFmt w:val="decimal"/>
      <w:lvlText w:val="%1"/>
      <w:lvlJc w:val="left"/>
      <w:pPr>
        <w:ind w:left="578" w:hanging="360"/>
        <w:jc w:val="left"/>
      </w:pPr>
      <w:rPr>
        <w:rFonts w:hint="default" w:ascii="Arial MT" w:hAnsi="Arial MT" w:eastAsia="Arial MT" w:cs="Arial MT"/>
        <w:b w:val="0"/>
        <w:bCs w:val="0"/>
        <w:i w:val="0"/>
        <w:iCs w:val="0"/>
        <w:spacing w:val="0"/>
        <w:w w:val="99"/>
        <w:sz w:val="20"/>
        <w:szCs w:val="20"/>
        <w:lang w:val="en-US" w:eastAsia="en-US" w:bidi="ar-SA"/>
      </w:rPr>
    </w:lvl>
    <w:lvl w:ilvl="1">
      <w:start w:val="1"/>
      <w:numFmt w:val="upperLetter"/>
      <w:lvlText w:val="%2."/>
      <w:lvlJc w:val="left"/>
      <w:pPr>
        <w:ind w:left="578" w:hanging="360"/>
        <w:jc w:val="left"/>
      </w:pPr>
      <w:rPr>
        <w:rFonts w:hint="default" w:ascii="Arial MT" w:hAnsi="Arial MT" w:eastAsia="Arial MT" w:cs="Arial MT"/>
        <w:b w:val="0"/>
        <w:bCs w:val="0"/>
        <w:i w:val="0"/>
        <w:iCs w:val="0"/>
        <w:spacing w:val="-2"/>
        <w:w w:val="100"/>
        <w:sz w:val="20"/>
        <w:szCs w:val="20"/>
        <w:lang w:val="en-US" w:eastAsia="en-US" w:bidi="ar-SA"/>
      </w:rPr>
    </w:lvl>
    <w:lvl w:ilvl="2">
      <w:start w:val="0"/>
      <w:numFmt w:val="bullet"/>
      <w:lvlText w:val="•"/>
      <w:lvlJc w:val="left"/>
      <w:pPr>
        <w:ind w:left="2115" w:hanging="360"/>
      </w:pPr>
      <w:rPr>
        <w:rFonts w:hint="default"/>
        <w:lang w:val="en-US" w:eastAsia="en-US" w:bidi="ar-SA"/>
      </w:rPr>
    </w:lvl>
    <w:lvl w:ilvl="3">
      <w:start w:val="0"/>
      <w:numFmt w:val="bullet"/>
      <w:lvlText w:val="•"/>
      <w:lvlJc w:val="left"/>
      <w:pPr>
        <w:ind w:left="3291" w:hanging="360"/>
      </w:pPr>
      <w:rPr>
        <w:rFonts w:hint="default"/>
        <w:lang w:val="en-US" w:eastAsia="en-US" w:bidi="ar-SA"/>
      </w:rPr>
    </w:lvl>
    <w:lvl w:ilvl="4">
      <w:start w:val="0"/>
      <w:numFmt w:val="bullet"/>
      <w:lvlText w:val="•"/>
      <w:lvlJc w:val="left"/>
      <w:pPr>
        <w:ind w:left="4466" w:hanging="360"/>
      </w:pPr>
      <w:rPr>
        <w:rFonts w:hint="default"/>
        <w:lang w:val="en-US" w:eastAsia="en-US" w:bidi="ar-SA"/>
      </w:rPr>
    </w:lvl>
    <w:lvl w:ilvl="5">
      <w:start w:val="0"/>
      <w:numFmt w:val="bullet"/>
      <w:lvlText w:val="•"/>
      <w:lvlJc w:val="left"/>
      <w:pPr>
        <w:ind w:left="5642" w:hanging="360"/>
      </w:pPr>
      <w:rPr>
        <w:rFonts w:hint="default"/>
        <w:lang w:val="en-US" w:eastAsia="en-US" w:bidi="ar-SA"/>
      </w:rPr>
    </w:lvl>
    <w:lvl w:ilvl="6">
      <w:start w:val="0"/>
      <w:numFmt w:val="bullet"/>
      <w:lvlText w:val="•"/>
      <w:lvlJc w:val="left"/>
      <w:pPr>
        <w:ind w:left="6817" w:hanging="360"/>
      </w:pPr>
      <w:rPr>
        <w:rFonts w:hint="default"/>
        <w:lang w:val="en-US" w:eastAsia="en-US" w:bidi="ar-SA"/>
      </w:rPr>
    </w:lvl>
    <w:lvl w:ilvl="7">
      <w:start w:val="0"/>
      <w:numFmt w:val="bullet"/>
      <w:lvlText w:val="•"/>
      <w:lvlJc w:val="left"/>
      <w:pPr>
        <w:ind w:left="7993" w:hanging="360"/>
      </w:pPr>
      <w:rPr>
        <w:rFonts w:hint="default"/>
        <w:lang w:val="en-US" w:eastAsia="en-US" w:bidi="ar-SA"/>
      </w:rPr>
    </w:lvl>
    <w:lvl w:ilvl="8">
      <w:start w:val="0"/>
      <w:numFmt w:val="bullet"/>
      <w:lvlText w:val="•"/>
      <w:lvlJc w:val="left"/>
      <w:pPr>
        <w:ind w:left="9168" w:hanging="360"/>
      </w:pPr>
      <w:rPr>
        <w:rFonts w:hint="default"/>
        <w:lang w:val="en-US" w:eastAsia="en-US" w:bidi="ar-SA"/>
      </w:rPr>
    </w:lvl>
  </w:abstractNum>
  <w:abstractNum w:abstractNumId="2">
    <w:multiLevelType w:val="hybridMultilevel"/>
    <w:lvl w:ilvl="0">
      <w:start w:val="1"/>
      <w:numFmt w:val="upperLetter"/>
      <w:lvlText w:val="%1."/>
      <w:lvlJc w:val="left"/>
      <w:pPr>
        <w:ind w:left="578" w:hanging="360"/>
        <w:jc w:val="left"/>
      </w:pPr>
      <w:rPr>
        <w:rFonts w:hint="default" w:ascii="Arial MT" w:hAnsi="Arial MT" w:eastAsia="Arial MT" w:cs="Arial MT"/>
        <w:b w:val="0"/>
        <w:bCs w:val="0"/>
        <w:i w:val="0"/>
        <w:iCs w:val="0"/>
        <w:spacing w:val="-2"/>
        <w:w w:val="100"/>
        <w:sz w:val="20"/>
        <w:szCs w:val="20"/>
        <w:lang w:val="en-US" w:eastAsia="en-US" w:bidi="ar-SA"/>
      </w:rPr>
    </w:lvl>
    <w:lvl w:ilvl="1">
      <w:start w:val="0"/>
      <w:numFmt w:val="bullet"/>
      <w:lvlText w:val="•"/>
      <w:lvlJc w:val="left"/>
      <w:pPr>
        <w:ind w:left="1674" w:hanging="360"/>
      </w:pPr>
      <w:rPr>
        <w:rFonts w:hint="default"/>
        <w:lang w:val="en-US" w:eastAsia="en-US" w:bidi="ar-SA"/>
      </w:rPr>
    </w:lvl>
    <w:lvl w:ilvl="2">
      <w:start w:val="0"/>
      <w:numFmt w:val="bullet"/>
      <w:lvlText w:val="•"/>
      <w:lvlJc w:val="left"/>
      <w:pPr>
        <w:ind w:left="2768" w:hanging="360"/>
      </w:pPr>
      <w:rPr>
        <w:rFonts w:hint="default"/>
        <w:lang w:val="en-US" w:eastAsia="en-US" w:bidi="ar-SA"/>
      </w:rPr>
    </w:lvl>
    <w:lvl w:ilvl="3">
      <w:start w:val="0"/>
      <w:numFmt w:val="bullet"/>
      <w:lvlText w:val="•"/>
      <w:lvlJc w:val="left"/>
      <w:pPr>
        <w:ind w:left="3862" w:hanging="360"/>
      </w:pPr>
      <w:rPr>
        <w:rFonts w:hint="default"/>
        <w:lang w:val="en-US" w:eastAsia="en-US" w:bidi="ar-SA"/>
      </w:rPr>
    </w:lvl>
    <w:lvl w:ilvl="4">
      <w:start w:val="0"/>
      <w:numFmt w:val="bullet"/>
      <w:lvlText w:val="•"/>
      <w:lvlJc w:val="left"/>
      <w:pPr>
        <w:ind w:left="4956" w:hanging="360"/>
      </w:pPr>
      <w:rPr>
        <w:rFonts w:hint="default"/>
        <w:lang w:val="en-US" w:eastAsia="en-US" w:bidi="ar-SA"/>
      </w:rPr>
    </w:lvl>
    <w:lvl w:ilvl="5">
      <w:start w:val="0"/>
      <w:numFmt w:val="bullet"/>
      <w:lvlText w:val="•"/>
      <w:lvlJc w:val="left"/>
      <w:pPr>
        <w:ind w:left="6050" w:hanging="360"/>
      </w:pPr>
      <w:rPr>
        <w:rFonts w:hint="default"/>
        <w:lang w:val="en-US" w:eastAsia="en-US" w:bidi="ar-SA"/>
      </w:rPr>
    </w:lvl>
    <w:lvl w:ilvl="6">
      <w:start w:val="0"/>
      <w:numFmt w:val="bullet"/>
      <w:lvlText w:val="•"/>
      <w:lvlJc w:val="left"/>
      <w:pPr>
        <w:ind w:left="7144" w:hanging="360"/>
      </w:pPr>
      <w:rPr>
        <w:rFonts w:hint="default"/>
        <w:lang w:val="en-US" w:eastAsia="en-US" w:bidi="ar-SA"/>
      </w:rPr>
    </w:lvl>
    <w:lvl w:ilvl="7">
      <w:start w:val="0"/>
      <w:numFmt w:val="bullet"/>
      <w:lvlText w:val="•"/>
      <w:lvlJc w:val="left"/>
      <w:pPr>
        <w:ind w:left="8238" w:hanging="360"/>
      </w:pPr>
      <w:rPr>
        <w:rFonts w:hint="default"/>
        <w:lang w:val="en-US" w:eastAsia="en-US" w:bidi="ar-SA"/>
      </w:rPr>
    </w:lvl>
    <w:lvl w:ilvl="8">
      <w:start w:val="0"/>
      <w:numFmt w:val="bullet"/>
      <w:lvlText w:val="•"/>
      <w:lvlJc w:val="left"/>
      <w:pPr>
        <w:ind w:left="9332" w:hanging="360"/>
      </w:pPr>
      <w:rPr>
        <w:rFonts w:hint="default"/>
        <w:lang w:val="en-US" w:eastAsia="en-US" w:bidi="ar-SA"/>
      </w:rPr>
    </w:lvl>
  </w:abstractNum>
  <w:abstractNum w:abstractNumId="1">
    <w:multiLevelType w:val="hybridMultilevel"/>
    <w:lvl w:ilvl="0">
      <w:start w:val="1"/>
      <w:numFmt w:val="decimal"/>
      <w:lvlText w:val="%1)"/>
      <w:lvlJc w:val="left"/>
      <w:pPr>
        <w:ind w:left="938" w:hanging="360"/>
        <w:jc w:val="left"/>
      </w:pPr>
      <w:rPr>
        <w:rFonts w:hint="default" w:ascii="Arial MT" w:hAnsi="Arial MT" w:eastAsia="Arial MT" w:cs="Arial MT"/>
        <w:b w:val="0"/>
        <w:bCs w:val="0"/>
        <w:i w:val="0"/>
        <w:iCs w:val="0"/>
        <w:spacing w:val="-2"/>
        <w:w w:val="99"/>
        <w:sz w:val="20"/>
        <w:szCs w:val="20"/>
        <w:lang w:val="en-US" w:eastAsia="en-US" w:bidi="ar-SA"/>
      </w:rPr>
    </w:lvl>
    <w:lvl w:ilvl="1">
      <w:start w:val="0"/>
      <w:numFmt w:val="bullet"/>
      <w:lvlText w:val="•"/>
      <w:lvlJc w:val="left"/>
      <w:pPr>
        <w:ind w:left="1998" w:hanging="360"/>
      </w:pPr>
      <w:rPr>
        <w:rFonts w:hint="default"/>
        <w:lang w:val="en-US" w:eastAsia="en-US" w:bidi="ar-SA"/>
      </w:rPr>
    </w:lvl>
    <w:lvl w:ilvl="2">
      <w:start w:val="0"/>
      <w:numFmt w:val="bullet"/>
      <w:lvlText w:val="•"/>
      <w:lvlJc w:val="left"/>
      <w:pPr>
        <w:ind w:left="3056" w:hanging="360"/>
      </w:pPr>
      <w:rPr>
        <w:rFonts w:hint="default"/>
        <w:lang w:val="en-US" w:eastAsia="en-US" w:bidi="ar-SA"/>
      </w:rPr>
    </w:lvl>
    <w:lvl w:ilvl="3">
      <w:start w:val="0"/>
      <w:numFmt w:val="bullet"/>
      <w:lvlText w:val="•"/>
      <w:lvlJc w:val="left"/>
      <w:pPr>
        <w:ind w:left="4114" w:hanging="360"/>
      </w:pPr>
      <w:rPr>
        <w:rFonts w:hint="default"/>
        <w:lang w:val="en-US" w:eastAsia="en-US" w:bidi="ar-SA"/>
      </w:rPr>
    </w:lvl>
    <w:lvl w:ilvl="4">
      <w:start w:val="0"/>
      <w:numFmt w:val="bullet"/>
      <w:lvlText w:val="•"/>
      <w:lvlJc w:val="left"/>
      <w:pPr>
        <w:ind w:left="5172" w:hanging="360"/>
      </w:pPr>
      <w:rPr>
        <w:rFonts w:hint="default"/>
        <w:lang w:val="en-US" w:eastAsia="en-US" w:bidi="ar-SA"/>
      </w:rPr>
    </w:lvl>
    <w:lvl w:ilvl="5">
      <w:start w:val="0"/>
      <w:numFmt w:val="bullet"/>
      <w:lvlText w:val="•"/>
      <w:lvlJc w:val="left"/>
      <w:pPr>
        <w:ind w:left="6230" w:hanging="360"/>
      </w:pPr>
      <w:rPr>
        <w:rFonts w:hint="default"/>
        <w:lang w:val="en-US" w:eastAsia="en-US" w:bidi="ar-SA"/>
      </w:rPr>
    </w:lvl>
    <w:lvl w:ilvl="6">
      <w:start w:val="0"/>
      <w:numFmt w:val="bullet"/>
      <w:lvlText w:val="•"/>
      <w:lvlJc w:val="left"/>
      <w:pPr>
        <w:ind w:left="7288" w:hanging="360"/>
      </w:pPr>
      <w:rPr>
        <w:rFonts w:hint="default"/>
        <w:lang w:val="en-US" w:eastAsia="en-US" w:bidi="ar-SA"/>
      </w:rPr>
    </w:lvl>
    <w:lvl w:ilvl="7">
      <w:start w:val="0"/>
      <w:numFmt w:val="bullet"/>
      <w:lvlText w:val="•"/>
      <w:lvlJc w:val="left"/>
      <w:pPr>
        <w:ind w:left="8346" w:hanging="360"/>
      </w:pPr>
      <w:rPr>
        <w:rFonts w:hint="default"/>
        <w:lang w:val="en-US" w:eastAsia="en-US" w:bidi="ar-SA"/>
      </w:rPr>
    </w:lvl>
    <w:lvl w:ilvl="8">
      <w:start w:val="0"/>
      <w:numFmt w:val="bullet"/>
      <w:lvlText w:val="•"/>
      <w:lvlJc w:val="left"/>
      <w:pPr>
        <w:ind w:left="9404" w:hanging="360"/>
      </w:pPr>
      <w:rPr>
        <w:rFonts w:hint="default"/>
        <w:lang w:val="en-US" w:eastAsia="en-US" w:bidi="ar-SA"/>
      </w:rPr>
    </w:lvl>
  </w:abstractNum>
  <w:abstractNum w:abstractNumId="0">
    <w:multiLevelType w:val="hybridMultilevel"/>
    <w:lvl w:ilvl="0">
      <w:start w:val="1"/>
      <w:numFmt w:val="decimal"/>
      <w:lvlText w:val="%1)"/>
      <w:lvlJc w:val="left"/>
      <w:pPr>
        <w:ind w:left="938" w:hanging="360"/>
        <w:jc w:val="left"/>
      </w:pPr>
      <w:rPr>
        <w:rFonts w:hint="default" w:ascii="Arial MT" w:hAnsi="Arial MT" w:eastAsia="Arial MT" w:cs="Arial MT"/>
        <w:b w:val="0"/>
        <w:bCs w:val="0"/>
        <w:i w:val="0"/>
        <w:iCs w:val="0"/>
        <w:spacing w:val="-2"/>
        <w:w w:val="99"/>
        <w:sz w:val="20"/>
        <w:szCs w:val="20"/>
        <w:lang w:val="en-US" w:eastAsia="en-US" w:bidi="ar-SA"/>
      </w:rPr>
    </w:lvl>
    <w:lvl w:ilvl="1">
      <w:start w:val="0"/>
      <w:numFmt w:val="bullet"/>
      <w:lvlText w:val="•"/>
      <w:lvlJc w:val="left"/>
      <w:pPr>
        <w:ind w:left="1998" w:hanging="360"/>
      </w:pPr>
      <w:rPr>
        <w:rFonts w:hint="default"/>
        <w:lang w:val="en-US" w:eastAsia="en-US" w:bidi="ar-SA"/>
      </w:rPr>
    </w:lvl>
    <w:lvl w:ilvl="2">
      <w:start w:val="0"/>
      <w:numFmt w:val="bullet"/>
      <w:lvlText w:val="•"/>
      <w:lvlJc w:val="left"/>
      <w:pPr>
        <w:ind w:left="3056" w:hanging="360"/>
      </w:pPr>
      <w:rPr>
        <w:rFonts w:hint="default"/>
        <w:lang w:val="en-US" w:eastAsia="en-US" w:bidi="ar-SA"/>
      </w:rPr>
    </w:lvl>
    <w:lvl w:ilvl="3">
      <w:start w:val="0"/>
      <w:numFmt w:val="bullet"/>
      <w:lvlText w:val="•"/>
      <w:lvlJc w:val="left"/>
      <w:pPr>
        <w:ind w:left="4114" w:hanging="360"/>
      </w:pPr>
      <w:rPr>
        <w:rFonts w:hint="default"/>
        <w:lang w:val="en-US" w:eastAsia="en-US" w:bidi="ar-SA"/>
      </w:rPr>
    </w:lvl>
    <w:lvl w:ilvl="4">
      <w:start w:val="0"/>
      <w:numFmt w:val="bullet"/>
      <w:lvlText w:val="•"/>
      <w:lvlJc w:val="left"/>
      <w:pPr>
        <w:ind w:left="5172" w:hanging="360"/>
      </w:pPr>
      <w:rPr>
        <w:rFonts w:hint="default"/>
        <w:lang w:val="en-US" w:eastAsia="en-US" w:bidi="ar-SA"/>
      </w:rPr>
    </w:lvl>
    <w:lvl w:ilvl="5">
      <w:start w:val="0"/>
      <w:numFmt w:val="bullet"/>
      <w:lvlText w:val="•"/>
      <w:lvlJc w:val="left"/>
      <w:pPr>
        <w:ind w:left="6230" w:hanging="360"/>
      </w:pPr>
      <w:rPr>
        <w:rFonts w:hint="default"/>
        <w:lang w:val="en-US" w:eastAsia="en-US" w:bidi="ar-SA"/>
      </w:rPr>
    </w:lvl>
    <w:lvl w:ilvl="6">
      <w:start w:val="0"/>
      <w:numFmt w:val="bullet"/>
      <w:lvlText w:val="•"/>
      <w:lvlJc w:val="left"/>
      <w:pPr>
        <w:ind w:left="7288" w:hanging="360"/>
      </w:pPr>
      <w:rPr>
        <w:rFonts w:hint="default"/>
        <w:lang w:val="en-US" w:eastAsia="en-US" w:bidi="ar-SA"/>
      </w:rPr>
    </w:lvl>
    <w:lvl w:ilvl="7">
      <w:start w:val="0"/>
      <w:numFmt w:val="bullet"/>
      <w:lvlText w:val="•"/>
      <w:lvlJc w:val="left"/>
      <w:pPr>
        <w:ind w:left="8346" w:hanging="360"/>
      </w:pPr>
      <w:rPr>
        <w:rFonts w:hint="default"/>
        <w:lang w:val="en-US" w:eastAsia="en-US" w:bidi="ar-SA"/>
      </w:rPr>
    </w:lvl>
    <w:lvl w:ilvl="8">
      <w:start w:val="0"/>
      <w:numFmt w:val="bullet"/>
      <w:lvlText w:val="•"/>
      <w:lvlJc w:val="left"/>
      <w:pPr>
        <w:ind w:left="9404" w:hanging="36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0"/>
      <w:szCs w:val="20"/>
      <w:lang w:val="en-US" w:eastAsia="en-US" w:bidi="ar-SA"/>
    </w:rPr>
  </w:style>
  <w:style w:styleId="Heading1" w:type="paragraph">
    <w:name w:val="Heading 1"/>
    <w:basedOn w:val="Normal"/>
    <w:uiPriority w:val="1"/>
    <w:qFormat/>
    <w:pPr>
      <w:ind w:left="217"/>
      <w:outlineLvl w:val="1"/>
    </w:pPr>
    <w:rPr>
      <w:rFonts w:ascii="Arial Black" w:hAnsi="Arial Black" w:eastAsia="Arial Black" w:cs="Arial Black"/>
      <w:b/>
      <w:bCs/>
      <w:sz w:val="24"/>
      <w:szCs w:val="24"/>
      <w:lang w:val="en-US" w:eastAsia="en-US" w:bidi="ar-SA"/>
    </w:rPr>
  </w:style>
  <w:style w:styleId="Title" w:type="paragraph">
    <w:name w:val="Title"/>
    <w:basedOn w:val="Normal"/>
    <w:uiPriority w:val="1"/>
    <w:qFormat/>
    <w:pPr>
      <w:spacing w:before="67"/>
      <w:ind w:left="20"/>
    </w:pPr>
    <w:rPr>
      <w:rFonts w:ascii="Arial MT" w:hAnsi="Arial MT" w:eastAsia="Arial MT" w:cs="Arial MT"/>
      <w:sz w:val="36"/>
      <w:szCs w:val="36"/>
      <w:lang w:val="en-US" w:eastAsia="en-US" w:bidi="ar-SA"/>
    </w:rPr>
  </w:style>
  <w:style w:styleId="ListParagraph" w:type="paragraph">
    <w:name w:val="List Paragraph"/>
    <w:basedOn w:val="Normal"/>
    <w:uiPriority w:val="1"/>
    <w:qFormat/>
    <w:pPr>
      <w:spacing w:before="10"/>
      <w:ind w:left="578" w:hanging="360"/>
      <w:jc w:val="both"/>
    </w:pPr>
    <w:rPr>
      <w:rFonts w:ascii="Arial MT" w:hAnsi="Arial MT" w:eastAsia="Arial MT" w:cs="Arial MT"/>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s://www.border.gov.au/Lega/Lega/Form/Immi-FAQs/aelt" TargetMode="External"/><Relationship Id="rId7" Type="http://schemas.openxmlformats.org/officeDocument/2006/relationships/hyperlink" Target="mailto:migration@leamss.com" TargetMode="External"/><Relationship Id="rId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2026-08-25T10:02:08Z</dcterms:created>
  <dcterms:modified xsi:type="dcterms:W3CDTF">2026-08-25T10:02:08Z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2026-08-13T00:00:00Z</vt:filetime>
  </property>
  <property fmtid="{D5CDD505-2E9C-101B-9397-08002B2CF9AE}" pid="4" name="Creator">
    <vt:lpwstr>Writer</vt:lpwstr>
  </property>
  <property fmtid="{D5CDD505-2E9C-101B-9397-08002B2CF9AE}" pid="5" name="Producer">
    <vt:lpwstr>LibreOffice 7.4</vt:lpwstr>
  </property>
  <property fmtid="{D5CDD505-2E9C-101B-9397-08002B2CF9AE}" pid="6" name="LastSaved">
    <vt:filetime>2026-08-13T00:00:00Z</vt:filetime>
  </property>
</Properties>
</file>