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83A6C" w14:textId="321E4578" w:rsidR="007F0083" w:rsidRPr="007F0083" w:rsidRDefault="007F0083" w:rsidP="00D81D6E">
      <w:pPr>
        <w:spacing w:before="400" w:after="120"/>
        <w:jc w:val="center"/>
        <w:outlineLvl w:val="0"/>
        <w:rPr>
          <w:rFonts w:ascii="Times New Roman" w:eastAsia="Times New Roman" w:hAnsi="Times New Roman" w:cs="Times New Roman"/>
          <w:b/>
          <w:bCs/>
          <w:kern w:val="36"/>
          <w:sz w:val="48"/>
          <w:szCs w:val="48"/>
          <w:lang w:eastAsia="es-ES_tradnl"/>
        </w:rPr>
      </w:pPr>
      <w:r w:rsidRPr="007F0083">
        <w:rPr>
          <w:rFonts w:ascii="Arial" w:eastAsia="Times New Roman" w:hAnsi="Arial" w:cs="Arial"/>
          <w:b/>
          <w:color w:val="000000"/>
          <w:kern w:val="36"/>
          <w:sz w:val="40"/>
          <w:szCs w:val="40"/>
          <w:lang w:eastAsia="es-ES_tradnl"/>
        </w:rPr>
        <w:t>TEMA 3</w:t>
      </w:r>
      <w:bookmarkStart w:id="0" w:name="_GoBack"/>
      <w:bookmarkEnd w:id="0"/>
    </w:p>
    <w:p w14:paraId="7AF63991"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 xml:space="preserve">1. Suponga un espacio virtual de direcciones de 16 bits (3 bits para la tabla de páginas de primer nivel, 3 bits para las tablas de páginas de segundo nivel y 10 bits para el desplazamiento). El tamaño de página es 1Kbyte y cada palabra de memoria ocupa 1Byte. El mapa de memoria de un proceso es el siguiente: 3578 Bytes de texto (código que comienza en la dirección virtual 0), 4096 Bytes de datos (a continuación del código) y 5500 Bytes de pila (cuya base está </w:t>
      </w:r>
      <w:proofErr w:type="spellStart"/>
      <w:proofErr w:type="gramStart"/>
      <w:r w:rsidRPr="007F0083">
        <w:rPr>
          <w:rFonts w:ascii="Arial" w:hAnsi="Arial" w:cs="Arial"/>
          <w:b/>
          <w:bCs/>
          <w:color w:val="000000"/>
          <w:sz w:val="22"/>
          <w:szCs w:val="22"/>
          <w:lang w:eastAsia="es-ES_tradnl"/>
        </w:rPr>
        <w:t>el la</w:t>
      </w:r>
      <w:proofErr w:type="spellEnd"/>
      <w:r w:rsidRPr="007F0083">
        <w:rPr>
          <w:rFonts w:ascii="Arial" w:hAnsi="Arial" w:cs="Arial"/>
          <w:b/>
          <w:bCs/>
          <w:color w:val="000000"/>
          <w:sz w:val="22"/>
          <w:szCs w:val="22"/>
          <w:lang w:eastAsia="es-ES_tradnl"/>
        </w:rPr>
        <w:t xml:space="preserve"> última dirección virtual</w:t>
      </w:r>
      <w:proofErr w:type="gramEnd"/>
      <w:r w:rsidRPr="007F0083">
        <w:rPr>
          <w:rFonts w:ascii="Arial" w:hAnsi="Arial" w:cs="Arial"/>
          <w:b/>
          <w:bCs/>
          <w:color w:val="000000"/>
          <w:sz w:val="22"/>
          <w:szCs w:val="22"/>
          <w:lang w:eastAsia="es-ES_tradnl"/>
        </w:rPr>
        <w:t>).</w:t>
      </w:r>
    </w:p>
    <w:p w14:paraId="530B6516" w14:textId="77777777" w:rsidR="007F0083" w:rsidRPr="007F0083" w:rsidRDefault="007F0083" w:rsidP="007F0083">
      <w:pPr>
        <w:spacing w:before="100"/>
        <w:jc w:val="both"/>
        <w:rPr>
          <w:rFonts w:ascii="Times New Roman" w:hAnsi="Times New Roman" w:cs="Times New Roman"/>
          <w:lang w:eastAsia="es-ES_tradnl"/>
        </w:rPr>
      </w:pPr>
      <w:r w:rsidRPr="007F0083">
        <w:rPr>
          <w:rFonts w:ascii="Times New Roman" w:hAnsi="Times New Roman" w:cs="Times New Roman"/>
          <w:noProof/>
          <w:bdr w:val="none" w:sz="0" w:space="0" w:color="auto" w:frame="1"/>
          <w:lang w:eastAsia="es-ES_tradnl"/>
        </w:rPr>
        <w:drawing>
          <wp:anchor distT="0" distB="0" distL="114300" distR="114300" simplePos="0" relativeHeight="251658240" behindDoc="0" locked="0" layoutInCell="1" allowOverlap="1" wp14:anchorId="464CD9F6" wp14:editId="0D52999F">
            <wp:simplePos x="0" y="0"/>
            <wp:positionH relativeFrom="column">
              <wp:posOffset>1142365</wp:posOffset>
            </wp:positionH>
            <wp:positionV relativeFrom="paragraph">
              <wp:posOffset>1242060</wp:posOffset>
            </wp:positionV>
            <wp:extent cx="2112645" cy="1639570"/>
            <wp:effectExtent l="0" t="0" r="0" b="11430"/>
            <wp:wrapTight wrapText="bothSides">
              <wp:wrapPolygon edited="0">
                <wp:start x="0" y="0"/>
                <wp:lineTo x="0" y="21416"/>
                <wp:lineTo x="21295" y="21416"/>
                <wp:lineTo x="21295" y="0"/>
                <wp:lineTo x="0" y="0"/>
              </wp:wrapPolygon>
            </wp:wrapTight>
            <wp:docPr id="8" name="Imagen 8" descr="https://lh3.googleusercontent.com/d92x38W6q8A0HmanMOtgsxB77yJzUzFnWhhJb6ohkxcJactAOh6JFsAE31-t9dgahj5qLl0MOtG_OR4g9KdLEPk_if76hUJR4xkwYi0-W0Pf8-IZD2bsZPmfucmS6cluKuCriI67lMPe0qxoMFCAVYn4TdKyudKO5DukKk5EouM40cqvjolqmVOGfcq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92x38W6q8A0HmanMOtgsxB77yJzUzFnWhhJb6ohkxcJactAOh6JFsAE31-t9dgahj5qLl0MOtG_OR4g9KdLEPk_if76hUJR4xkwYi0-W0Pf8-IZD2bsZPmfucmS6cluKuCriI67lMPe0qxoMFCAVYn4TdKyudKO5DukKk5EouM40cqvjolqmVOGfcqb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2645" cy="1639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083">
        <w:rPr>
          <w:rFonts w:ascii="Arial" w:hAnsi="Arial" w:cs="Arial"/>
          <w:b/>
          <w:bCs/>
          <w:color w:val="000000"/>
          <w:sz w:val="22"/>
          <w:szCs w:val="22"/>
          <w:lang w:eastAsia="es-ES_tradnl"/>
        </w:rPr>
        <w:t xml:space="preserve">La Figura muestra las tres regiones en el espacio virtual. Construya las tablas de páginas necesarias para describir este espacio de memoria suponiendo </w:t>
      </w:r>
      <w:proofErr w:type="spellStart"/>
      <w:r w:rsidRPr="007F0083">
        <w:rPr>
          <w:rFonts w:ascii="Arial" w:hAnsi="Arial" w:cs="Arial"/>
          <w:b/>
          <w:bCs/>
          <w:color w:val="000000"/>
          <w:sz w:val="22"/>
          <w:szCs w:val="22"/>
          <w:lang w:eastAsia="es-ES_tradnl"/>
        </w:rPr>
        <w:t>apaginación</w:t>
      </w:r>
      <w:proofErr w:type="spellEnd"/>
      <w:r w:rsidRPr="007F0083">
        <w:rPr>
          <w:rFonts w:ascii="Arial" w:hAnsi="Arial" w:cs="Arial"/>
          <w:b/>
          <w:bCs/>
          <w:color w:val="000000"/>
          <w:sz w:val="22"/>
          <w:szCs w:val="22"/>
          <w:lang w:eastAsia="es-ES_tradnl"/>
        </w:rPr>
        <w:t xml:space="preserve"> a dos niveles, y suponiendo que la primera página está cargada en el marco 10 y el resto de forma consecutiva. Las tablas de páginas están cargadas a partir del marco 0. A continuación, realice la traducción de las siguientes direcciones virtuales: 5000, 14200 y 64000 y ponga todos los cálculos utilizados.</w:t>
      </w:r>
    </w:p>
    <w:p w14:paraId="7731EF1B" w14:textId="77777777" w:rsidR="007F0083" w:rsidRPr="007F0083" w:rsidRDefault="007F0083" w:rsidP="007F0083">
      <w:pPr>
        <w:spacing w:before="100"/>
        <w:jc w:val="both"/>
        <w:rPr>
          <w:rFonts w:ascii="Times New Roman" w:hAnsi="Times New Roman" w:cs="Times New Roman"/>
          <w:lang w:eastAsia="es-ES_tradnl"/>
        </w:rPr>
      </w:pPr>
      <w:r w:rsidRPr="007F0083">
        <w:rPr>
          <w:rFonts w:ascii="Arial" w:hAnsi="Arial" w:cs="Arial"/>
          <w:noProof/>
          <w:color w:val="000000"/>
          <w:sz w:val="22"/>
          <w:szCs w:val="22"/>
          <w:bdr w:val="none" w:sz="0" w:space="0" w:color="auto" w:frame="1"/>
          <w:lang w:eastAsia="es-ES_tradnl"/>
        </w:rPr>
        <w:lastRenderedPageBreak/>
        <w:drawing>
          <wp:inline distT="0" distB="0" distL="0" distR="0" wp14:anchorId="50E9B1D4" wp14:editId="3057E483">
            <wp:extent cx="5075879" cy="6810703"/>
            <wp:effectExtent l="0" t="0" r="4445" b="0"/>
            <wp:docPr id="7" name="Imagen 7" descr="https://lh5.googleusercontent.com/sXNcn1RlD3ulfrVt7Kni-1IhaTj1Dlk6d5z49QX70zrkmaGXa7X6nNcUGtr73bWtiyLKZOxhckk-X8bIa6C-9JgGo5dD74aH-Jh1a-8vd_gGcRX4nYR7xOaArgbVw2JWtD3h_SX2Bxfd08Ux4hQCXj4vnjMbenv-g8V9lhn0QDCnTaSlZ31h5nbnPcSW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XNcn1RlD3ulfrVt7Kni-1IhaTj1Dlk6d5z49QX70zrkmaGXa7X6nNcUGtr73bWtiyLKZOxhckk-X8bIa6C-9JgGo5dD74aH-Jh1a-8vd_gGcRX4nYR7xOaArgbVw2JWtD3h_SX2Bxfd08Ux4hQCXj4vnjMbenv-g8V9lhn0QDCnTaSlZ31h5nbnPcSWtg"/>
                    <pic:cNvPicPr>
                      <a:picLocks noChangeAspect="1" noChangeArrowheads="1"/>
                    </pic:cNvPicPr>
                  </pic:nvPicPr>
                  <pic:blipFill rotWithShape="1">
                    <a:blip r:embed="rId6">
                      <a:extLst>
                        <a:ext uri="{28A0092B-C50C-407E-A947-70E740481C1C}">
                          <a14:useLocalDpi xmlns:a14="http://schemas.microsoft.com/office/drawing/2010/main" val="0"/>
                        </a:ext>
                      </a:extLst>
                    </a:blip>
                    <a:srcRect l="207" t="4780" r="-207" b="19689"/>
                    <a:stretch/>
                  </pic:blipFill>
                  <pic:spPr bwMode="auto">
                    <a:xfrm>
                      <a:off x="0" y="0"/>
                      <a:ext cx="5076190" cy="6811121"/>
                    </a:xfrm>
                    <a:prstGeom prst="rect">
                      <a:avLst/>
                    </a:prstGeom>
                    <a:noFill/>
                    <a:ln>
                      <a:noFill/>
                    </a:ln>
                    <a:extLst>
                      <a:ext uri="{53640926-AAD7-44D8-BBD7-CCE9431645EC}">
                        <a14:shadowObscured xmlns:a14="http://schemas.microsoft.com/office/drawing/2010/main"/>
                      </a:ext>
                    </a:extLst>
                  </pic:spPr>
                </pic:pic>
              </a:graphicData>
            </a:graphic>
          </wp:inline>
        </w:drawing>
      </w:r>
    </w:p>
    <w:p w14:paraId="51AED126" w14:textId="77777777" w:rsidR="007F0083" w:rsidRDefault="007F0083" w:rsidP="007F0083">
      <w:pPr>
        <w:spacing w:after="240"/>
        <w:rPr>
          <w:rFonts w:ascii="Times New Roman" w:eastAsia="Times New Roman" w:hAnsi="Times New Roman" w:cs="Times New Roman"/>
          <w:lang w:eastAsia="es-ES_tradnl"/>
        </w:rPr>
      </w:pP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p>
    <w:p w14:paraId="3A9A7FD6" w14:textId="77777777" w:rsidR="007F0083" w:rsidRPr="007F0083" w:rsidRDefault="007F0083" w:rsidP="007F0083">
      <w:pPr>
        <w:spacing w:after="240"/>
        <w:rPr>
          <w:rFonts w:ascii="Times New Roman" w:eastAsia="Times New Roman" w:hAnsi="Times New Roman" w:cs="Times New Roman"/>
          <w:lang w:eastAsia="es-ES_tradnl"/>
        </w:rPr>
      </w:pP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p>
    <w:p w14:paraId="54271732"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2. A partir del espacio de direcciones virtuales descrito en el ejercicio anterior: </w:t>
      </w:r>
    </w:p>
    <w:p w14:paraId="7AB1CCED"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a) Representar las estructuras de datos (</w:t>
      </w:r>
      <w:proofErr w:type="spellStart"/>
      <w:r w:rsidRPr="007F0083">
        <w:rPr>
          <w:rFonts w:ascii="Arial" w:hAnsi="Arial" w:cs="Arial"/>
          <w:b/>
          <w:bCs/>
          <w:color w:val="000000"/>
          <w:sz w:val="22"/>
          <w:szCs w:val="22"/>
          <w:lang w:eastAsia="es-ES_tradnl"/>
        </w:rPr>
        <w:t>mm_struct</w:t>
      </w:r>
      <w:proofErr w:type="spellEnd"/>
      <w:r w:rsidRPr="007F0083">
        <w:rPr>
          <w:rFonts w:ascii="Arial" w:hAnsi="Arial" w:cs="Arial"/>
          <w:b/>
          <w:bCs/>
          <w:color w:val="000000"/>
          <w:sz w:val="22"/>
          <w:szCs w:val="22"/>
          <w:lang w:eastAsia="es-ES_tradnl"/>
        </w:rPr>
        <w:t xml:space="preserve"> y </w:t>
      </w:r>
      <w:proofErr w:type="spellStart"/>
      <w:r w:rsidRPr="007F0083">
        <w:rPr>
          <w:rFonts w:ascii="Arial" w:hAnsi="Arial" w:cs="Arial"/>
          <w:b/>
          <w:bCs/>
          <w:color w:val="000000"/>
          <w:sz w:val="22"/>
          <w:szCs w:val="22"/>
          <w:lang w:eastAsia="es-ES_tradnl"/>
        </w:rPr>
        <w:t>vm_area</w:t>
      </w:r>
      <w:proofErr w:type="spellEnd"/>
      <w:r w:rsidRPr="007F0083">
        <w:rPr>
          <w:rFonts w:ascii="Arial" w:hAnsi="Arial" w:cs="Arial"/>
          <w:b/>
          <w:bCs/>
          <w:color w:val="000000"/>
          <w:sz w:val="22"/>
          <w:szCs w:val="22"/>
          <w:lang w:eastAsia="es-ES_tradnl"/>
        </w:rPr>
        <w:t xml:space="preserve">) que utilizaría Linux para describir dicho espacio, rellenando aquellos campos de las estructura que sean posibles y suponiendo que el archivo ejecutable de dicho proceso reside en un archivo denominado </w:t>
      </w:r>
      <w:proofErr w:type="gramStart"/>
      <w:r w:rsidRPr="007F0083">
        <w:rPr>
          <w:rFonts w:ascii="Arial" w:hAnsi="Arial" w:cs="Arial"/>
          <w:b/>
          <w:bCs/>
          <w:color w:val="000000"/>
          <w:sz w:val="22"/>
          <w:szCs w:val="22"/>
          <w:lang w:eastAsia="es-ES_tradnl"/>
        </w:rPr>
        <w:t>“./</w:t>
      </w:r>
      <w:proofErr w:type="spellStart"/>
      <w:proofErr w:type="gramEnd"/>
      <w:r w:rsidRPr="007F0083">
        <w:rPr>
          <w:rFonts w:ascii="Arial" w:hAnsi="Arial" w:cs="Arial"/>
          <w:b/>
          <w:bCs/>
          <w:color w:val="000000"/>
          <w:sz w:val="22"/>
          <w:szCs w:val="22"/>
          <w:lang w:eastAsia="es-ES_tradnl"/>
        </w:rPr>
        <w:t>mi_programa</w:t>
      </w:r>
      <w:proofErr w:type="spellEnd"/>
      <w:r w:rsidRPr="007F0083">
        <w:rPr>
          <w:rFonts w:ascii="Arial" w:hAnsi="Arial" w:cs="Arial"/>
          <w:b/>
          <w:bCs/>
          <w:color w:val="000000"/>
          <w:sz w:val="22"/>
          <w:szCs w:val="22"/>
          <w:lang w:eastAsia="es-ES_tradnl"/>
        </w:rPr>
        <w:t xml:space="preserve">”. </w:t>
      </w:r>
      <w:r w:rsidRPr="007F0083">
        <w:rPr>
          <w:rFonts w:ascii="Arial" w:hAnsi="Arial" w:cs="Arial"/>
          <w:b/>
          <w:bCs/>
          <w:color w:val="000000"/>
          <w:sz w:val="22"/>
          <w:szCs w:val="22"/>
          <w:lang w:eastAsia="es-ES_tradnl"/>
        </w:rPr>
        <w:br/>
      </w:r>
      <w:r w:rsidRPr="007F0083">
        <w:rPr>
          <w:rFonts w:ascii="Arial" w:hAnsi="Arial" w:cs="Arial"/>
          <w:b/>
          <w:bCs/>
          <w:color w:val="000000"/>
          <w:sz w:val="22"/>
          <w:szCs w:val="22"/>
          <w:lang w:eastAsia="es-ES_tradnl"/>
        </w:rPr>
        <w:br/>
      </w:r>
    </w:p>
    <w:p w14:paraId="120F924B"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MMSTRUCT:</w:t>
      </w:r>
    </w:p>
    <w:p w14:paraId="7A6BF3D3"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w:t>
      </w:r>
      <w:proofErr w:type="spellStart"/>
      <w:r w:rsidRPr="007F0083">
        <w:rPr>
          <w:rFonts w:ascii="Arial" w:hAnsi="Arial" w:cs="Arial"/>
          <w:color w:val="000000"/>
          <w:sz w:val="22"/>
          <w:szCs w:val="22"/>
          <w:lang w:val="en-US" w:eastAsia="es-ES_tradnl"/>
        </w:rPr>
        <w:t>Vm_area_struct</w:t>
      </w:r>
      <w:proofErr w:type="spellEnd"/>
      <w:r w:rsidRPr="007F0083">
        <w:rPr>
          <w:rFonts w:ascii="Arial" w:hAnsi="Arial" w:cs="Arial"/>
          <w:color w:val="000000"/>
          <w:sz w:val="22"/>
          <w:szCs w:val="22"/>
          <w:lang w:val="en-US" w:eastAsia="es-ES_tradnl"/>
        </w:rPr>
        <w:t xml:space="preserve">* </w:t>
      </w:r>
      <w:proofErr w:type="spellStart"/>
      <w:proofErr w:type="gramStart"/>
      <w:r w:rsidRPr="007F0083">
        <w:rPr>
          <w:rFonts w:ascii="Arial" w:hAnsi="Arial" w:cs="Arial"/>
          <w:color w:val="000000"/>
          <w:sz w:val="22"/>
          <w:szCs w:val="22"/>
          <w:lang w:val="en-US" w:eastAsia="es-ES_tradnl"/>
        </w:rPr>
        <w:t>mmap</w:t>
      </w:r>
      <w:proofErr w:type="spellEnd"/>
      <w:r w:rsidRPr="007F0083">
        <w:rPr>
          <w:rFonts w:ascii="Arial" w:hAnsi="Arial" w:cs="Arial"/>
          <w:color w:val="000000"/>
          <w:sz w:val="22"/>
          <w:szCs w:val="22"/>
          <w:lang w:val="en-US" w:eastAsia="es-ES_tradnl"/>
        </w:rPr>
        <w:t xml:space="preserve"> :</w:t>
      </w:r>
      <w:proofErr w:type="gramEnd"/>
      <w:r w:rsidRPr="007F0083">
        <w:rPr>
          <w:rFonts w:ascii="Arial" w:hAnsi="Arial" w:cs="Arial"/>
          <w:color w:val="000000"/>
          <w:sz w:val="22"/>
          <w:szCs w:val="22"/>
          <w:lang w:val="en-US" w:eastAsia="es-ES_tradnl"/>
        </w:rPr>
        <w:t xml:space="preserve"> </w:t>
      </w:r>
      <w:proofErr w:type="spellStart"/>
      <w:r w:rsidRPr="007F0083">
        <w:rPr>
          <w:rFonts w:ascii="Arial" w:hAnsi="Arial" w:cs="Arial"/>
          <w:color w:val="000000"/>
          <w:sz w:val="22"/>
          <w:szCs w:val="22"/>
          <w:lang w:val="en-US" w:eastAsia="es-ES_tradnl"/>
        </w:rPr>
        <w:t>lista</w:t>
      </w:r>
      <w:proofErr w:type="spellEnd"/>
      <w:r w:rsidRPr="007F0083">
        <w:rPr>
          <w:rFonts w:ascii="Arial" w:hAnsi="Arial" w:cs="Arial"/>
          <w:color w:val="000000"/>
          <w:sz w:val="22"/>
          <w:szCs w:val="22"/>
          <w:lang w:val="en-US" w:eastAsia="es-ES_tradnl"/>
        </w:rPr>
        <w:t xml:space="preserve"> de </w:t>
      </w:r>
      <w:proofErr w:type="spellStart"/>
      <w:r w:rsidRPr="007F0083">
        <w:rPr>
          <w:rFonts w:ascii="Arial" w:hAnsi="Arial" w:cs="Arial"/>
          <w:color w:val="000000"/>
          <w:sz w:val="22"/>
          <w:szCs w:val="22"/>
          <w:lang w:val="en-US" w:eastAsia="es-ES_tradnl"/>
        </w:rPr>
        <w:t>vm_areas</w:t>
      </w:r>
      <w:proofErr w:type="spellEnd"/>
    </w:p>
    <w:p w14:paraId="1A75E8C8"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w:t>
      </w:r>
      <w:proofErr w:type="spellStart"/>
      <w:r w:rsidRPr="007F0083">
        <w:rPr>
          <w:rFonts w:ascii="Arial" w:hAnsi="Arial" w:cs="Arial"/>
          <w:color w:val="000000"/>
          <w:sz w:val="22"/>
          <w:szCs w:val="22"/>
          <w:lang w:eastAsia="es-ES_tradnl"/>
        </w:rPr>
        <w:t>pgd</w:t>
      </w:r>
      <w:proofErr w:type="spellEnd"/>
      <w:r w:rsidRPr="007F0083">
        <w:rPr>
          <w:rFonts w:ascii="Arial" w:hAnsi="Arial" w:cs="Arial"/>
          <w:color w:val="000000"/>
          <w:sz w:val="22"/>
          <w:szCs w:val="22"/>
          <w:lang w:eastAsia="es-ES_tradnl"/>
        </w:rPr>
        <w:t>: tabla de páginas de primer nivel.</w:t>
      </w:r>
    </w:p>
    <w:p w14:paraId="386FEF56"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w:t>
      </w:r>
      <w:proofErr w:type="spellStart"/>
      <w:r w:rsidRPr="007F0083">
        <w:rPr>
          <w:rFonts w:ascii="Arial" w:hAnsi="Arial" w:cs="Arial"/>
          <w:color w:val="000000"/>
          <w:sz w:val="22"/>
          <w:szCs w:val="22"/>
          <w:lang w:val="en-US" w:eastAsia="es-ES_tradnl"/>
        </w:rPr>
        <w:t>start_code</w:t>
      </w:r>
      <w:proofErr w:type="spellEnd"/>
      <w:r w:rsidRPr="007F0083">
        <w:rPr>
          <w:rFonts w:ascii="Arial" w:hAnsi="Arial" w:cs="Arial"/>
          <w:color w:val="000000"/>
          <w:sz w:val="22"/>
          <w:szCs w:val="22"/>
          <w:lang w:val="en-US" w:eastAsia="es-ES_tradnl"/>
        </w:rPr>
        <w:t>: 0</w:t>
      </w:r>
    </w:p>
    <w:p w14:paraId="393D964D"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w:t>
      </w:r>
      <w:proofErr w:type="spellStart"/>
      <w:r w:rsidRPr="007F0083">
        <w:rPr>
          <w:rFonts w:ascii="Arial" w:hAnsi="Arial" w:cs="Arial"/>
          <w:color w:val="000000"/>
          <w:sz w:val="22"/>
          <w:szCs w:val="22"/>
          <w:lang w:val="en-US" w:eastAsia="es-ES_tradnl"/>
        </w:rPr>
        <w:t>end_code</w:t>
      </w:r>
      <w:proofErr w:type="spellEnd"/>
      <w:r w:rsidRPr="007F0083">
        <w:rPr>
          <w:rFonts w:ascii="Arial" w:hAnsi="Arial" w:cs="Arial"/>
          <w:color w:val="000000"/>
          <w:sz w:val="22"/>
          <w:szCs w:val="22"/>
          <w:lang w:val="en-US" w:eastAsia="es-ES_tradnl"/>
        </w:rPr>
        <w:t>: 3577</w:t>
      </w:r>
    </w:p>
    <w:p w14:paraId="0ABBDC92" w14:textId="77777777" w:rsidR="007F0083" w:rsidRPr="007F0083" w:rsidRDefault="007F0083" w:rsidP="007F0083">
      <w:pPr>
        <w:rPr>
          <w:rFonts w:ascii="Times New Roman" w:eastAsia="Times New Roman" w:hAnsi="Times New Roman" w:cs="Times New Roman"/>
          <w:lang w:val="en-US" w:eastAsia="es-ES_tradnl"/>
        </w:rPr>
      </w:pPr>
    </w:p>
    <w:p w14:paraId="64098349"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 xml:space="preserve">VM_AREA (REGIÓN DE TEXTO): </w:t>
      </w:r>
      <w:proofErr w:type="spellStart"/>
      <w:r w:rsidRPr="007F0083">
        <w:rPr>
          <w:rFonts w:ascii="Arial" w:hAnsi="Arial" w:cs="Arial"/>
          <w:color w:val="000000"/>
          <w:sz w:val="22"/>
          <w:szCs w:val="22"/>
          <w:lang w:val="en-US" w:eastAsia="es-ES_tradnl"/>
        </w:rPr>
        <w:t>tamaño</w:t>
      </w:r>
      <w:proofErr w:type="spellEnd"/>
      <w:r w:rsidRPr="007F0083">
        <w:rPr>
          <w:rFonts w:ascii="Arial" w:hAnsi="Arial" w:cs="Arial"/>
          <w:color w:val="000000"/>
          <w:sz w:val="22"/>
          <w:szCs w:val="22"/>
          <w:lang w:val="en-US" w:eastAsia="es-ES_tradnl"/>
        </w:rPr>
        <w:t xml:space="preserve"> 3578 bytes</w:t>
      </w:r>
    </w:p>
    <w:p w14:paraId="5BFE74D7"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-end: 3577</w:t>
      </w:r>
    </w:p>
    <w:p w14:paraId="4BD53678"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-start: 0x0000</w:t>
      </w:r>
    </w:p>
    <w:p w14:paraId="4D9775AE"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-indicadores: VM_READ, VM_EXEC</w:t>
      </w:r>
    </w:p>
    <w:p w14:paraId="468A771E"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-file: </w:t>
      </w:r>
      <w:proofErr w:type="gramStart"/>
      <w:r w:rsidRPr="007F0083">
        <w:rPr>
          <w:rFonts w:ascii="Arial" w:hAnsi="Arial" w:cs="Arial"/>
          <w:color w:val="000000"/>
          <w:sz w:val="22"/>
          <w:szCs w:val="22"/>
          <w:lang w:eastAsia="es-ES_tradnl"/>
        </w:rPr>
        <w:t>“./</w:t>
      </w:r>
      <w:proofErr w:type="spellStart"/>
      <w:proofErr w:type="gramEnd"/>
      <w:r w:rsidRPr="007F0083">
        <w:rPr>
          <w:rFonts w:ascii="Arial" w:hAnsi="Arial" w:cs="Arial"/>
          <w:color w:val="000000"/>
          <w:sz w:val="22"/>
          <w:szCs w:val="22"/>
          <w:lang w:eastAsia="es-ES_tradnl"/>
        </w:rPr>
        <w:t>mi_programa</w:t>
      </w:r>
      <w:proofErr w:type="spellEnd"/>
      <w:r w:rsidRPr="007F0083">
        <w:rPr>
          <w:rFonts w:ascii="Arial" w:hAnsi="Arial" w:cs="Arial"/>
          <w:color w:val="000000"/>
          <w:sz w:val="22"/>
          <w:szCs w:val="22"/>
          <w:lang w:eastAsia="es-ES_tradnl"/>
        </w:rPr>
        <w:t>”</w:t>
      </w:r>
    </w:p>
    <w:p w14:paraId="49088ABF"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w:t>
      </w:r>
      <w:proofErr w:type="spellStart"/>
      <w:r w:rsidRPr="007F0083">
        <w:rPr>
          <w:rFonts w:ascii="Arial" w:hAnsi="Arial" w:cs="Arial"/>
          <w:color w:val="000000"/>
          <w:sz w:val="22"/>
          <w:szCs w:val="22"/>
          <w:lang w:eastAsia="es-ES_tradnl"/>
        </w:rPr>
        <w:t>vm_</w:t>
      </w:r>
      <w:proofErr w:type="gramStart"/>
      <w:r w:rsidRPr="007F0083">
        <w:rPr>
          <w:rFonts w:ascii="Arial" w:hAnsi="Arial" w:cs="Arial"/>
          <w:color w:val="000000"/>
          <w:sz w:val="22"/>
          <w:szCs w:val="22"/>
          <w:lang w:eastAsia="es-ES_tradnl"/>
        </w:rPr>
        <w:t>next</w:t>
      </w:r>
      <w:proofErr w:type="spellEnd"/>
      <w:r w:rsidRPr="007F0083">
        <w:rPr>
          <w:rFonts w:ascii="Arial" w:hAnsi="Arial" w:cs="Arial"/>
          <w:color w:val="000000"/>
          <w:sz w:val="22"/>
          <w:szCs w:val="22"/>
          <w:lang w:eastAsia="es-ES_tradnl"/>
        </w:rPr>
        <w:t xml:space="preserve"> :</w:t>
      </w:r>
      <w:proofErr w:type="gramEnd"/>
      <w:r w:rsidRPr="007F0083">
        <w:rPr>
          <w:rFonts w:ascii="Arial" w:hAnsi="Arial" w:cs="Arial"/>
          <w:color w:val="000000"/>
          <w:sz w:val="22"/>
          <w:szCs w:val="22"/>
          <w:lang w:eastAsia="es-ES_tradnl"/>
        </w:rPr>
        <w:t xml:space="preserve"> apunta a la </w:t>
      </w:r>
      <w:proofErr w:type="spellStart"/>
      <w:r w:rsidRPr="007F0083">
        <w:rPr>
          <w:rFonts w:ascii="Arial" w:hAnsi="Arial" w:cs="Arial"/>
          <w:color w:val="000000"/>
          <w:sz w:val="22"/>
          <w:szCs w:val="22"/>
          <w:lang w:eastAsia="es-ES_tradnl"/>
        </w:rPr>
        <w:t>vm_struct</w:t>
      </w:r>
      <w:proofErr w:type="spellEnd"/>
      <w:r w:rsidRPr="007F0083">
        <w:rPr>
          <w:rFonts w:ascii="Arial" w:hAnsi="Arial" w:cs="Arial"/>
          <w:color w:val="000000"/>
          <w:sz w:val="22"/>
          <w:szCs w:val="22"/>
          <w:lang w:eastAsia="es-ES_tradnl"/>
        </w:rPr>
        <w:t xml:space="preserve"> de la región de datos</w:t>
      </w:r>
    </w:p>
    <w:p w14:paraId="67BF9AD9" w14:textId="77777777" w:rsidR="007F0083" w:rsidRPr="007F0083" w:rsidRDefault="007F0083" w:rsidP="007F0083">
      <w:pPr>
        <w:rPr>
          <w:rFonts w:ascii="Times New Roman" w:eastAsia="Times New Roman" w:hAnsi="Times New Roman" w:cs="Times New Roman"/>
          <w:lang w:eastAsia="es-ES_tradnl"/>
        </w:rPr>
      </w:pPr>
    </w:p>
    <w:p w14:paraId="3CA47264"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VM_AREA (REGIÓN DE DATOS): tamaño 4096 bytes</w:t>
      </w:r>
    </w:p>
    <w:p w14:paraId="0BC52DF7"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-end: 7673</w:t>
      </w:r>
    </w:p>
    <w:p w14:paraId="268102B9"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-start:3578</w:t>
      </w:r>
    </w:p>
    <w:p w14:paraId="3E522A34"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 xml:space="preserve">-file: </w:t>
      </w:r>
      <w:proofErr w:type="gramStart"/>
      <w:r w:rsidRPr="007F0083">
        <w:rPr>
          <w:rFonts w:ascii="Arial" w:hAnsi="Arial" w:cs="Arial"/>
          <w:color w:val="000000"/>
          <w:sz w:val="22"/>
          <w:szCs w:val="22"/>
          <w:lang w:val="en-US" w:eastAsia="es-ES_tradnl"/>
        </w:rPr>
        <w:t>“./</w:t>
      </w:r>
      <w:proofErr w:type="spellStart"/>
      <w:proofErr w:type="gramEnd"/>
      <w:r w:rsidRPr="007F0083">
        <w:rPr>
          <w:rFonts w:ascii="Arial" w:hAnsi="Arial" w:cs="Arial"/>
          <w:color w:val="000000"/>
          <w:sz w:val="22"/>
          <w:szCs w:val="22"/>
          <w:lang w:val="en-US" w:eastAsia="es-ES_tradnl"/>
        </w:rPr>
        <w:t>mi_programa</w:t>
      </w:r>
      <w:proofErr w:type="spellEnd"/>
      <w:r w:rsidRPr="007F0083">
        <w:rPr>
          <w:rFonts w:ascii="Arial" w:hAnsi="Arial" w:cs="Arial"/>
          <w:color w:val="000000"/>
          <w:sz w:val="22"/>
          <w:szCs w:val="22"/>
          <w:lang w:val="en-US" w:eastAsia="es-ES_tradnl"/>
        </w:rPr>
        <w:t>”</w:t>
      </w:r>
    </w:p>
    <w:p w14:paraId="7129F32A"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-indicadores: VM_READ, VM_WRITE</w:t>
      </w:r>
    </w:p>
    <w:p w14:paraId="71629022"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w:t>
      </w:r>
      <w:proofErr w:type="spellStart"/>
      <w:r w:rsidRPr="007F0083">
        <w:rPr>
          <w:rFonts w:ascii="Arial" w:hAnsi="Arial" w:cs="Arial"/>
          <w:color w:val="000000"/>
          <w:sz w:val="22"/>
          <w:szCs w:val="22"/>
          <w:lang w:eastAsia="es-ES_tradnl"/>
        </w:rPr>
        <w:t>vm_</w:t>
      </w:r>
      <w:proofErr w:type="gramStart"/>
      <w:r w:rsidRPr="007F0083">
        <w:rPr>
          <w:rFonts w:ascii="Arial" w:hAnsi="Arial" w:cs="Arial"/>
          <w:color w:val="000000"/>
          <w:sz w:val="22"/>
          <w:szCs w:val="22"/>
          <w:lang w:eastAsia="es-ES_tradnl"/>
        </w:rPr>
        <w:t>next</w:t>
      </w:r>
      <w:proofErr w:type="spellEnd"/>
      <w:r w:rsidRPr="007F0083">
        <w:rPr>
          <w:rFonts w:ascii="Arial" w:hAnsi="Arial" w:cs="Arial"/>
          <w:color w:val="000000"/>
          <w:sz w:val="22"/>
          <w:szCs w:val="22"/>
          <w:lang w:eastAsia="es-ES_tradnl"/>
        </w:rPr>
        <w:t xml:space="preserve"> :</w:t>
      </w:r>
      <w:proofErr w:type="gramEnd"/>
      <w:r w:rsidRPr="007F0083">
        <w:rPr>
          <w:rFonts w:ascii="Arial" w:hAnsi="Arial" w:cs="Arial"/>
          <w:color w:val="000000"/>
          <w:sz w:val="22"/>
          <w:szCs w:val="22"/>
          <w:lang w:eastAsia="es-ES_tradnl"/>
        </w:rPr>
        <w:t xml:space="preserve"> apunta a la </w:t>
      </w:r>
      <w:proofErr w:type="spellStart"/>
      <w:r w:rsidRPr="007F0083">
        <w:rPr>
          <w:rFonts w:ascii="Arial" w:hAnsi="Arial" w:cs="Arial"/>
          <w:color w:val="000000"/>
          <w:sz w:val="22"/>
          <w:szCs w:val="22"/>
          <w:lang w:eastAsia="es-ES_tradnl"/>
        </w:rPr>
        <w:t>vm_struct</w:t>
      </w:r>
      <w:proofErr w:type="spellEnd"/>
      <w:r w:rsidRPr="007F0083">
        <w:rPr>
          <w:rFonts w:ascii="Arial" w:hAnsi="Arial" w:cs="Arial"/>
          <w:color w:val="000000"/>
          <w:sz w:val="22"/>
          <w:szCs w:val="22"/>
          <w:lang w:eastAsia="es-ES_tradnl"/>
        </w:rPr>
        <w:t xml:space="preserve"> de la región de pila</w:t>
      </w:r>
    </w:p>
    <w:p w14:paraId="6D406E8C" w14:textId="77777777" w:rsidR="007F0083" w:rsidRPr="007F0083" w:rsidRDefault="007F0083" w:rsidP="007F0083">
      <w:pPr>
        <w:rPr>
          <w:rFonts w:ascii="Times New Roman" w:eastAsia="Times New Roman" w:hAnsi="Times New Roman" w:cs="Times New Roman"/>
          <w:lang w:eastAsia="es-ES_tradnl"/>
        </w:rPr>
      </w:pPr>
    </w:p>
    <w:p w14:paraId="5BDDD6FC"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VM_AREA (REGIÓN DE PILA):  tamaño 5500 bytes</w:t>
      </w:r>
    </w:p>
    <w:p w14:paraId="688D7190"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-end: 64K-1 </w:t>
      </w:r>
    </w:p>
    <w:p w14:paraId="154A905C"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-start: 60035</w:t>
      </w:r>
    </w:p>
    <w:p w14:paraId="6890D43D" w14:textId="77777777" w:rsidR="007F0083" w:rsidRPr="007F0083" w:rsidRDefault="007F0083" w:rsidP="007F0083">
      <w:pPr>
        <w:jc w:val="both"/>
        <w:rPr>
          <w:rFonts w:ascii="Times New Roman" w:hAnsi="Times New Roman" w:cs="Times New Roman"/>
          <w:lang w:val="en-US" w:eastAsia="es-ES_tradnl"/>
        </w:rPr>
      </w:pPr>
      <w:r w:rsidRPr="007F0083">
        <w:rPr>
          <w:rFonts w:ascii="Arial" w:hAnsi="Arial" w:cs="Arial"/>
          <w:color w:val="000000"/>
          <w:sz w:val="22"/>
          <w:szCs w:val="22"/>
          <w:lang w:val="en-US" w:eastAsia="es-ES_tradnl"/>
        </w:rPr>
        <w:t xml:space="preserve">-file: </w:t>
      </w:r>
      <w:proofErr w:type="gramStart"/>
      <w:r w:rsidRPr="007F0083">
        <w:rPr>
          <w:rFonts w:ascii="Arial" w:hAnsi="Arial" w:cs="Arial"/>
          <w:color w:val="000000"/>
          <w:sz w:val="22"/>
          <w:szCs w:val="22"/>
          <w:lang w:val="en-US" w:eastAsia="es-ES_tradnl"/>
        </w:rPr>
        <w:t>“./</w:t>
      </w:r>
      <w:proofErr w:type="spellStart"/>
      <w:proofErr w:type="gramEnd"/>
      <w:r w:rsidRPr="007F0083">
        <w:rPr>
          <w:rFonts w:ascii="Arial" w:hAnsi="Arial" w:cs="Arial"/>
          <w:color w:val="000000"/>
          <w:sz w:val="22"/>
          <w:szCs w:val="22"/>
          <w:lang w:val="en-US" w:eastAsia="es-ES_tradnl"/>
        </w:rPr>
        <w:t>mi_programa</w:t>
      </w:r>
      <w:proofErr w:type="spellEnd"/>
      <w:r w:rsidRPr="007F0083">
        <w:rPr>
          <w:rFonts w:ascii="Arial" w:hAnsi="Arial" w:cs="Arial"/>
          <w:color w:val="000000"/>
          <w:sz w:val="22"/>
          <w:szCs w:val="22"/>
          <w:lang w:val="en-US" w:eastAsia="es-ES_tradnl"/>
        </w:rPr>
        <w:t>”</w:t>
      </w:r>
    </w:p>
    <w:p w14:paraId="172B188E"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-indicadores: VM_READ, VM_WRITE, VM_GROWSDOWN (faltaba este se habla de él en las diapositivas y lo he agregado)</w:t>
      </w:r>
    </w:p>
    <w:p w14:paraId="6B59C4BE"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w:t>
      </w:r>
      <w:proofErr w:type="spellStart"/>
      <w:r w:rsidRPr="007F0083">
        <w:rPr>
          <w:rFonts w:ascii="Arial" w:hAnsi="Arial" w:cs="Arial"/>
          <w:color w:val="000000"/>
          <w:sz w:val="22"/>
          <w:szCs w:val="22"/>
          <w:lang w:eastAsia="es-ES_tradnl"/>
        </w:rPr>
        <w:t>vm_</w:t>
      </w:r>
      <w:proofErr w:type="gramStart"/>
      <w:r w:rsidRPr="007F0083">
        <w:rPr>
          <w:rFonts w:ascii="Arial" w:hAnsi="Arial" w:cs="Arial"/>
          <w:color w:val="000000"/>
          <w:sz w:val="22"/>
          <w:szCs w:val="22"/>
          <w:lang w:eastAsia="es-ES_tradnl"/>
        </w:rPr>
        <w:t>next</w:t>
      </w:r>
      <w:proofErr w:type="spellEnd"/>
      <w:r w:rsidRPr="007F0083">
        <w:rPr>
          <w:rFonts w:ascii="Arial" w:hAnsi="Arial" w:cs="Arial"/>
          <w:color w:val="000000"/>
          <w:sz w:val="22"/>
          <w:szCs w:val="22"/>
          <w:lang w:eastAsia="es-ES_tradnl"/>
        </w:rPr>
        <w:t xml:space="preserve"> :</w:t>
      </w:r>
      <w:proofErr w:type="gramEnd"/>
      <w:r w:rsidRPr="007F0083">
        <w:rPr>
          <w:rFonts w:ascii="Arial" w:hAnsi="Arial" w:cs="Arial"/>
          <w:color w:val="000000"/>
          <w:sz w:val="22"/>
          <w:szCs w:val="22"/>
          <w:lang w:eastAsia="es-ES_tradnl"/>
        </w:rPr>
        <w:t xml:space="preserve"> NULLPTR</w:t>
      </w:r>
    </w:p>
    <w:p w14:paraId="6DDD9FF6" w14:textId="77777777" w:rsidR="007F0083" w:rsidRPr="007F0083" w:rsidRDefault="007F0083" w:rsidP="007F0083">
      <w:pPr>
        <w:rPr>
          <w:rFonts w:ascii="Times New Roman" w:eastAsia="Times New Roman" w:hAnsi="Times New Roman" w:cs="Times New Roman"/>
          <w:lang w:eastAsia="es-ES_tradnl"/>
        </w:rPr>
      </w:pPr>
    </w:p>
    <w:p w14:paraId="6A4E92C8" w14:textId="77777777" w:rsidR="007F0083" w:rsidRDefault="007F0083" w:rsidP="007F0083">
      <w:pPr>
        <w:jc w:val="both"/>
        <w:rPr>
          <w:rFonts w:ascii="Arial" w:hAnsi="Arial" w:cs="Arial"/>
          <w:b/>
          <w:bCs/>
          <w:color w:val="000000"/>
          <w:sz w:val="22"/>
          <w:szCs w:val="22"/>
          <w:lang w:eastAsia="es-ES_tradnl"/>
        </w:rPr>
      </w:pPr>
      <w:r w:rsidRPr="007F0083">
        <w:rPr>
          <w:rFonts w:ascii="Arial" w:hAnsi="Arial" w:cs="Arial"/>
          <w:b/>
          <w:bCs/>
          <w:color w:val="000000"/>
          <w:sz w:val="22"/>
          <w:szCs w:val="22"/>
          <w:lang w:eastAsia="es-ES_tradnl"/>
        </w:rPr>
        <w:t>b) Qué modificaciones habría que realizar en las estructuras de datos antes citadas, si se realiza una proyección de un archivo de datos de 3500 bytes en la dirección virtual 16384. </w:t>
      </w:r>
    </w:p>
    <w:p w14:paraId="6361EA94" w14:textId="77777777" w:rsidR="007F0083" w:rsidRPr="007F0083" w:rsidRDefault="007F0083" w:rsidP="007F0083">
      <w:pPr>
        <w:jc w:val="both"/>
        <w:rPr>
          <w:rFonts w:ascii="Times New Roman" w:hAnsi="Times New Roman" w:cs="Times New Roman"/>
          <w:lang w:eastAsia="es-ES_tradnl"/>
        </w:rPr>
      </w:pPr>
    </w:p>
    <w:p w14:paraId="3E712D7F"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Se crea una nueva </w:t>
      </w:r>
      <w:proofErr w:type="spellStart"/>
      <w:r w:rsidRPr="007F0083">
        <w:rPr>
          <w:rFonts w:ascii="Arial" w:hAnsi="Arial" w:cs="Arial"/>
          <w:color w:val="000000"/>
          <w:sz w:val="22"/>
          <w:szCs w:val="22"/>
          <w:lang w:eastAsia="es-ES_tradnl"/>
        </w:rPr>
        <w:t>vm_area</w:t>
      </w:r>
      <w:proofErr w:type="spellEnd"/>
      <w:r w:rsidRPr="007F0083">
        <w:rPr>
          <w:rFonts w:ascii="Arial" w:hAnsi="Arial" w:cs="Arial"/>
          <w:color w:val="000000"/>
          <w:sz w:val="22"/>
          <w:szCs w:val="22"/>
          <w:lang w:eastAsia="es-ES_tradnl"/>
        </w:rPr>
        <w:t xml:space="preserve"> con inicio en la dirección l</w:t>
      </w:r>
      <w:r>
        <w:rPr>
          <w:rFonts w:ascii="Arial" w:hAnsi="Arial" w:cs="Arial"/>
          <w:color w:val="000000"/>
          <w:sz w:val="22"/>
          <w:szCs w:val="22"/>
          <w:lang w:eastAsia="es-ES_tradnl"/>
        </w:rPr>
        <w:t xml:space="preserve">ógica 16384 y fin en 16384+3500 </w:t>
      </w:r>
      <w:r w:rsidRPr="007F0083">
        <w:rPr>
          <w:rFonts w:ascii="Arial" w:hAnsi="Arial" w:cs="Arial"/>
          <w:color w:val="000000"/>
          <w:sz w:val="22"/>
          <w:szCs w:val="22"/>
          <w:lang w:eastAsia="es-ES_tradnl"/>
        </w:rPr>
        <w:t>1.</w:t>
      </w:r>
    </w:p>
    <w:p w14:paraId="16EB3309" w14:textId="77777777" w:rsidR="007F0083" w:rsidRDefault="007F0083" w:rsidP="007F0083">
      <w:pPr>
        <w:spacing w:after="240"/>
        <w:rPr>
          <w:rFonts w:ascii="Times New Roman" w:eastAsia="Times New Roman" w:hAnsi="Times New Roman" w:cs="Times New Roman"/>
          <w:lang w:eastAsia="es-ES_tradnl"/>
        </w:rPr>
      </w:pPr>
    </w:p>
    <w:p w14:paraId="5811A833" w14:textId="77777777" w:rsidR="007F0083" w:rsidRDefault="007F0083" w:rsidP="007F0083">
      <w:pPr>
        <w:spacing w:after="240"/>
        <w:rPr>
          <w:rFonts w:ascii="Times New Roman" w:eastAsia="Times New Roman" w:hAnsi="Times New Roman" w:cs="Times New Roman"/>
          <w:lang w:eastAsia="es-ES_tradnl"/>
        </w:rPr>
      </w:pPr>
    </w:p>
    <w:p w14:paraId="386E94C1" w14:textId="77777777" w:rsidR="007F0083" w:rsidRDefault="007F0083" w:rsidP="007F0083">
      <w:pPr>
        <w:spacing w:after="240"/>
        <w:rPr>
          <w:rFonts w:ascii="Times New Roman" w:eastAsia="Times New Roman" w:hAnsi="Times New Roman" w:cs="Times New Roman"/>
          <w:lang w:eastAsia="es-ES_tradnl"/>
        </w:rPr>
      </w:pPr>
    </w:p>
    <w:p w14:paraId="054D7CFE" w14:textId="77777777" w:rsidR="007F0083" w:rsidRDefault="007F0083" w:rsidP="007F0083">
      <w:pPr>
        <w:spacing w:after="240"/>
        <w:rPr>
          <w:rFonts w:ascii="Times New Roman" w:eastAsia="Times New Roman" w:hAnsi="Times New Roman" w:cs="Times New Roman"/>
          <w:lang w:eastAsia="es-ES_tradnl"/>
        </w:rPr>
      </w:pPr>
    </w:p>
    <w:p w14:paraId="08C0DDB1" w14:textId="77777777" w:rsidR="007F0083" w:rsidRDefault="007F0083" w:rsidP="007F0083">
      <w:pPr>
        <w:spacing w:after="240"/>
        <w:rPr>
          <w:rFonts w:ascii="Times New Roman" w:eastAsia="Times New Roman" w:hAnsi="Times New Roman" w:cs="Times New Roman"/>
          <w:lang w:eastAsia="es-ES_tradnl"/>
        </w:rPr>
      </w:pPr>
    </w:p>
    <w:p w14:paraId="6A05725D" w14:textId="77777777" w:rsidR="007F0083" w:rsidRPr="007F0083" w:rsidRDefault="007F0083" w:rsidP="007F0083">
      <w:pPr>
        <w:spacing w:after="240"/>
        <w:rPr>
          <w:rFonts w:ascii="Times New Roman" w:eastAsia="Times New Roman" w:hAnsi="Times New Roman" w:cs="Times New Roman"/>
          <w:lang w:eastAsia="es-ES_tradnl"/>
        </w:rPr>
      </w:pPr>
    </w:p>
    <w:p w14:paraId="6E015A49"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 xml:space="preserve">3. (a) Indicar los pasos que sigue un sistema operativo general en el tratamiento de una excepción de falta de página. (b) En el caso de Linux, ¿qué papel juegan las </w:t>
      </w:r>
      <w:proofErr w:type="spellStart"/>
      <w:r w:rsidRPr="007F0083">
        <w:rPr>
          <w:rFonts w:ascii="Arial" w:hAnsi="Arial" w:cs="Arial"/>
          <w:b/>
          <w:bCs/>
          <w:color w:val="000000"/>
          <w:sz w:val="22"/>
          <w:szCs w:val="22"/>
          <w:lang w:eastAsia="es-ES_tradnl"/>
        </w:rPr>
        <w:t>vm-areas</w:t>
      </w:r>
      <w:proofErr w:type="spellEnd"/>
      <w:r w:rsidRPr="007F0083">
        <w:rPr>
          <w:rFonts w:ascii="Arial" w:hAnsi="Arial" w:cs="Arial"/>
          <w:b/>
          <w:bCs/>
          <w:color w:val="000000"/>
          <w:sz w:val="22"/>
          <w:szCs w:val="22"/>
          <w:lang w:eastAsia="es-ES_tradnl"/>
        </w:rPr>
        <w:t xml:space="preserve"> en el tratamiento de la excepción </w:t>
      </w:r>
      <w:proofErr w:type="gramStart"/>
      <w:r w:rsidRPr="007F0083">
        <w:rPr>
          <w:rFonts w:ascii="Arial" w:hAnsi="Arial" w:cs="Arial"/>
          <w:b/>
          <w:bCs/>
          <w:color w:val="000000"/>
          <w:sz w:val="22"/>
          <w:szCs w:val="22"/>
          <w:lang w:eastAsia="es-ES_tradnl"/>
        </w:rPr>
        <w:t>del falta</w:t>
      </w:r>
      <w:proofErr w:type="gramEnd"/>
      <w:r w:rsidRPr="007F0083">
        <w:rPr>
          <w:rFonts w:ascii="Arial" w:hAnsi="Arial" w:cs="Arial"/>
          <w:b/>
          <w:bCs/>
          <w:color w:val="000000"/>
          <w:sz w:val="22"/>
          <w:szCs w:val="22"/>
          <w:lang w:eastAsia="es-ES_tradnl"/>
        </w:rPr>
        <w:t xml:space="preserve"> de página?</w:t>
      </w:r>
    </w:p>
    <w:p w14:paraId="44F19011" w14:textId="77777777" w:rsidR="007F0083" w:rsidRPr="007F0083" w:rsidRDefault="007F0083" w:rsidP="007F0083">
      <w:pPr>
        <w:rPr>
          <w:rFonts w:ascii="Times New Roman" w:eastAsia="Times New Roman" w:hAnsi="Times New Roman" w:cs="Times New Roman"/>
          <w:lang w:eastAsia="es-ES_tradnl"/>
        </w:rPr>
      </w:pPr>
      <w:r w:rsidRPr="007F0083">
        <w:rPr>
          <w:rFonts w:ascii="Times New Roman" w:eastAsia="Times New Roman" w:hAnsi="Times New Roman" w:cs="Times New Roman"/>
          <w:lang w:eastAsia="es-ES_tradnl"/>
        </w:rPr>
        <w:br/>
      </w:r>
    </w:p>
    <w:p w14:paraId="0230A53C" w14:textId="77777777" w:rsidR="007F0083" w:rsidRPr="007F0083" w:rsidRDefault="007F0083" w:rsidP="007F0083">
      <w:pPr>
        <w:numPr>
          <w:ilvl w:val="0"/>
          <w:numId w:val="1"/>
        </w:numPr>
        <w:spacing w:before="240" w:after="240"/>
        <w:jc w:val="both"/>
        <w:textAlignment w:val="baseline"/>
        <w:rPr>
          <w:rFonts w:ascii="Times New Roman" w:hAnsi="Times New Roman" w:cs="Times New Roman"/>
          <w:color w:val="000000"/>
          <w:sz w:val="22"/>
          <w:szCs w:val="22"/>
          <w:lang w:eastAsia="es-ES_tradnl"/>
        </w:rPr>
      </w:pPr>
      <w:r w:rsidRPr="007F0083">
        <w:rPr>
          <w:rFonts w:ascii="Arial" w:hAnsi="Arial" w:cs="Arial"/>
          <w:color w:val="000000"/>
          <w:sz w:val="22"/>
          <w:szCs w:val="22"/>
          <w:lang w:eastAsia="es-ES_tradnl"/>
        </w:rPr>
        <w:t>Etapas de la rutina de tratamiento de la excepción falta de página: </w:t>
      </w:r>
    </w:p>
    <w:p w14:paraId="1F3FA619"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1. Mira si la referencia es válida, si no lo es aborta al proceso. Consulta las </w:t>
      </w:r>
      <w:proofErr w:type="spellStart"/>
      <w:r w:rsidRPr="007F0083">
        <w:rPr>
          <w:rFonts w:ascii="Arial" w:hAnsi="Arial" w:cs="Arial"/>
          <w:color w:val="000000"/>
          <w:sz w:val="22"/>
          <w:szCs w:val="22"/>
          <w:lang w:eastAsia="es-ES_tradnl"/>
        </w:rPr>
        <w:t>vm-areas</w:t>
      </w:r>
      <w:proofErr w:type="spellEnd"/>
      <w:r w:rsidRPr="007F0083">
        <w:rPr>
          <w:rFonts w:ascii="Arial" w:hAnsi="Arial" w:cs="Arial"/>
          <w:color w:val="000000"/>
          <w:sz w:val="22"/>
          <w:szCs w:val="22"/>
          <w:lang w:eastAsia="es-ES_tradnl"/>
        </w:rPr>
        <w:t xml:space="preserve"> y a partir de ahí determina si es válida o no.</w:t>
      </w:r>
    </w:p>
    <w:p w14:paraId="67D3C282"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2. Si es válida pero no está en memoria.</w:t>
      </w:r>
    </w:p>
    <w:p w14:paraId="41D9D343"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3. Obtiene un marco vacío. </w:t>
      </w:r>
    </w:p>
    <w:p w14:paraId="5C8A899B"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4. Carga la página faltante en el marco libre. </w:t>
      </w:r>
    </w:p>
    <w:p w14:paraId="49CDD819"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5. Activa el bit de validez. </w:t>
      </w:r>
    </w:p>
    <w:p w14:paraId="78E81A49" w14:textId="77777777" w:rsidR="007F0083" w:rsidRPr="007F0083" w:rsidRDefault="007F0083" w:rsidP="007F0083">
      <w:pPr>
        <w:spacing w:before="240" w:after="240"/>
        <w:ind w:left="720"/>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6. </w:t>
      </w:r>
      <w:proofErr w:type="spellStart"/>
      <w:r w:rsidRPr="007F0083">
        <w:rPr>
          <w:rFonts w:ascii="Arial" w:hAnsi="Arial" w:cs="Arial"/>
          <w:color w:val="000000"/>
          <w:sz w:val="22"/>
          <w:szCs w:val="22"/>
          <w:lang w:eastAsia="es-ES_tradnl"/>
        </w:rPr>
        <w:t>Rearranca</w:t>
      </w:r>
      <w:proofErr w:type="spellEnd"/>
      <w:r w:rsidRPr="007F0083">
        <w:rPr>
          <w:rFonts w:ascii="Arial" w:hAnsi="Arial" w:cs="Arial"/>
          <w:color w:val="000000"/>
          <w:sz w:val="22"/>
          <w:szCs w:val="22"/>
          <w:lang w:eastAsia="es-ES_tradnl"/>
        </w:rPr>
        <w:t xml:space="preserve"> la instrucción que produjo la falta.</w:t>
      </w:r>
      <w:r w:rsidRPr="007F0083">
        <w:rPr>
          <w:rFonts w:ascii="Times New Roman" w:eastAsia="Times New Roman" w:hAnsi="Times New Roman" w:cs="Times New Roman"/>
          <w:lang w:eastAsia="es-ES_tradnl"/>
        </w:rPr>
        <w:br/>
      </w:r>
    </w:p>
    <w:p w14:paraId="7B454F3D" w14:textId="77777777" w:rsidR="007F0083" w:rsidRPr="007F0083" w:rsidRDefault="007F0083" w:rsidP="007F0083">
      <w:pPr>
        <w:numPr>
          <w:ilvl w:val="0"/>
          <w:numId w:val="2"/>
        </w:numPr>
        <w:spacing w:before="240" w:after="240"/>
        <w:jc w:val="both"/>
        <w:textAlignment w:val="baseline"/>
        <w:rPr>
          <w:rFonts w:ascii="Arial" w:hAnsi="Arial" w:cs="Arial"/>
          <w:color w:val="000000"/>
          <w:sz w:val="22"/>
          <w:szCs w:val="22"/>
          <w:lang w:eastAsia="es-ES_tradnl"/>
        </w:rPr>
      </w:pPr>
      <w:r w:rsidRPr="007F0083">
        <w:rPr>
          <w:rFonts w:ascii="Arial" w:hAnsi="Arial" w:cs="Arial"/>
          <w:color w:val="000000"/>
          <w:sz w:val="22"/>
          <w:szCs w:val="22"/>
          <w:lang w:eastAsia="es-ES_tradnl"/>
        </w:rPr>
        <w:t xml:space="preserve">Sabemos </w:t>
      </w:r>
      <w:proofErr w:type="gramStart"/>
      <w:r w:rsidRPr="007F0083">
        <w:rPr>
          <w:rFonts w:ascii="Arial" w:hAnsi="Arial" w:cs="Arial"/>
          <w:color w:val="000000"/>
          <w:sz w:val="22"/>
          <w:szCs w:val="22"/>
          <w:lang w:eastAsia="es-ES_tradnl"/>
        </w:rPr>
        <w:t>que</w:t>
      </w:r>
      <w:proofErr w:type="gramEnd"/>
      <w:r w:rsidRPr="007F0083">
        <w:rPr>
          <w:rFonts w:ascii="Arial" w:hAnsi="Arial" w:cs="Arial"/>
          <w:color w:val="000000"/>
          <w:sz w:val="22"/>
          <w:szCs w:val="22"/>
          <w:lang w:eastAsia="es-ES_tradnl"/>
        </w:rPr>
        <w:t xml:space="preserve"> en Linux, por cada región de memoria en uso del ED hay un </w:t>
      </w:r>
      <w:proofErr w:type="spellStart"/>
      <w:r w:rsidRPr="007F0083">
        <w:rPr>
          <w:rFonts w:ascii="Arial" w:hAnsi="Arial" w:cs="Arial"/>
          <w:color w:val="000000"/>
          <w:sz w:val="22"/>
          <w:szCs w:val="22"/>
          <w:lang w:eastAsia="es-ES_tradnl"/>
        </w:rPr>
        <w:t>vm-area</w:t>
      </w:r>
      <w:proofErr w:type="spellEnd"/>
      <w:r w:rsidRPr="007F0083">
        <w:rPr>
          <w:rFonts w:ascii="Arial" w:hAnsi="Arial" w:cs="Arial"/>
          <w:color w:val="000000"/>
          <w:sz w:val="22"/>
          <w:szCs w:val="22"/>
          <w:lang w:eastAsia="es-ES_tradnl"/>
        </w:rPr>
        <w:t xml:space="preserve"> que la describe, pues bien, si hay una falta de página, se coge la dirección faltante y se comprueba si está en alguna de las </w:t>
      </w:r>
      <w:proofErr w:type="spellStart"/>
      <w:r w:rsidRPr="007F0083">
        <w:rPr>
          <w:rFonts w:ascii="Arial" w:hAnsi="Arial" w:cs="Arial"/>
          <w:color w:val="000000"/>
          <w:sz w:val="22"/>
          <w:szCs w:val="22"/>
          <w:lang w:eastAsia="es-ES_tradnl"/>
        </w:rPr>
        <w:t>vm-area</w:t>
      </w:r>
      <w:proofErr w:type="spellEnd"/>
      <w:r w:rsidRPr="007F0083">
        <w:rPr>
          <w:rFonts w:ascii="Arial" w:hAnsi="Arial" w:cs="Arial"/>
          <w:color w:val="000000"/>
          <w:sz w:val="22"/>
          <w:szCs w:val="22"/>
          <w:lang w:eastAsia="es-ES_tradnl"/>
        </w:rPr>
        <w:t xml:space="preserve">. Si está en alguno de los huecos, se está haciendo una referencia a una dirección inválida. Si no, ya se determina cuál es la </w:t>
      </w:r>
      <w:proofErr w:type="spellStart"/>
      <w:r w:rsidRPr="007F0083">
        <w:rPr>
          <w:rFonts w:ascii="Arial" w:hAnsi="Arial" w:cs="Arial"/>
          <w:color w:val="000000"/>
          <w:sz w:val="22"/>
          <w:szCs w:val="22"/>
          <w:lang w:eastAsia="es-ES_tradnl"/>
        </w:rPr>
        <w:t>vm-area</w:t>
      </w:r>
      <w:proofErr w:type="spellEnd"/>
      <w:r w:rsidRPr="007F0083">
        <w:rPr>
          <w:rFonts w:ascii="Arial" w:hAnsi="Arial" w:cs="Arial"/>
          <w:color w:val="000000"/>
          <w:sz w:val="22"/>
          <w:szCs w:val="22"/>
          <w:lang w:eastAsia="es-ES_tradnl"/>
        </w:rPr>
        <w:t xml:space="preserve"> a utilizar. La </w:t>
      </w:r>
      <w:proofErr w:type="spellStart"/>
      <w:r w:rsidRPr="007F0083">
        <w:rPr>
          <w:rFonts w:ascii="Arial" w:hAnsi="Arial" w:cs="Arial"/>
          <w:color w:val="000000"/>
          <w:sz w:val="22"/>
          <w:szCs w:val="22"/>
          <w:lang w:eastAsia="es-ES_tradnl"/>
        </w:rPr>
        <w:t>vm-area</w:t>
      </w:r>
      <w:proofErr w:type="spellEnd"/>
      <w:r w:rsidRPr="007F0083">
        <w:rPr>
          <w:rFonts w:ascii="Arial" w:hAnsi="Arial" w:cs="Arial"/>
          <w:color w:val="000000"/>
          <w:sz w:val="22"/>
          <w:szCs w:val="22"/>
          <w:lang w:eastAsia="es-ES_tradnl"/>
        </w:rPr>
        <w:t xml:space="preserve"> mantiene el almacén de respaldo de la región e información para recuperar la página faltante. Localizada esta se busca un marco libre, se carga página en él y se construye la PTE correspondiente, tras lo cual se re-arranca la instrucción faltante.</w:t>
      </w:r>
    </w:p>
    <w:p w14:paraId="2CFDC694"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b/>
          <w:bCs/>
          <w:color w:val="000000"/>
          <w:sz w:val="22"/>
          <w:szCs w:val="22"/>
          <w:lang w:eastAsia="es-ES_tradnl"/>
        </w:rPr>
        <w:t>4.Suponga un espacio virtual de direcciones de 16 bits en un sistema paginado a doble nivel que direcciona byte (4 bits para la tabla de páginas de primer nivel, 4 bits para la tabla de página de segundo nivel y 8 bits para el desplazamiento u offset). El mapa de memoria sobre el espacio lógico de un proceso y la asignación de memoria se muestra en la Figura 1. Las direcciones de (a) marcan el inicio y fin de la región, en (b) se muestra en qué marcos están cargadas cada una de las páginas del proceso. Construya las tablas de páginas y sus contenidos más relevantes (marco, bit de presencia/validez) para describir el espacio de la Figura 1(a). A continuación, realice la traducción de las siguientes direcciones virtuales: 2000 y 32600 (indicando todos los cálculos utilizados). </w:t>
      </w:r>
    </w:p>
    <w:p w14:paraId="1EB7F981" w14:textId="77777777" w:rsidR="007F0083" w:rsidRPr="007F0083" w:rsidRDefault="007F0083" w:rsidP="007F0083">
      <w:pPr>
        <w:rPr>
          <w:rFonts w:ascii="Times New Roman" w:eastAsia="Times New Roman" w:hAnsi="Times New Roman" w:cs="Times New Roman"/>
          <w:lang w:eastAsia="es-ES_tradnl"/>
        </w:rPr>
      </w:pPr>
      <w:r w:rsidRPr="007F0083">
        <w:rPr>
          <w:rFonts w:ascii="Times New Roman" w:eastAsia="Times New Roman" w:hAnsi="Times New Roman" w:cs="Times New Roman"/>
          <w:noProof/>
          <w:bdr w:val="none" w:sz="0" w:space="0" w:color="auto" w:frame="1"/>
          <w:lang w:eastAsia="es-ES_tradnl"/>
        </w:rPr>
        <w:drawing>
          <wp:anchor distT="0" distB="0" distL="114300" distR="114300" simplePos="0" relativeHeight="251659264" behindDoc="0" locked="0" layoutInCell="1" allowOverlap="1" wp14:anchorId="70058BF3" wp14:editId="1FD6E908">
            <wp:simplePos x="0" y="0"/>
            <wp:positionH relativeFrom="column">
              <wp:posOffset>1032444</wp:posOffset>
            </wp:positionH>
            <wp:positionV relativeFrom="paragraph">
              <wp:posOffset>-80623</wp:posOffset>
            </wp:positionV>
            <wp:extent cx="3425256" cy="2111216"/>
            <wp:effectExtent l="0" t="0" r="3810" b="0"/>
            <wp:wrapTight wrapText="bothSides">
              <wp:wrapPolygon edited="0">
                <wp:start x="0" y="0"/>
                <wp:lineTo x="0" y="21314"/>
                <wp:lineTo x="21464" y="21314"/>
                <wp:lineTo x="21464" y="0"/>
                <wp:lineTo x="0" y="0"/>
              </wp:wrapPolygon>
            </wp:wrapTight>
            <wp:docPr id="6" name="Imagen 6" descr="https://lh4.googleusercontent.com/5suVG_7M_4aUBtfHsmQpbR9rJHkVd7viQU4S9LiaIZ-FLxUENUM_qxFkaF9--4BMu_EIgXlWlgUUH240yF4NfON_1ji4PVmjEVzNiVBDeI08z2vs-0fBUR_wAMEE9VUXOLhKYEY870JuiZlUDS_46nixfrVEWIeQmtRjWL-4dbqcPvjZJpRSdNedQLxt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5suVG_7M_4aUBtfHsmQpbR9rJHkVd7viQU4S9LiaIZ-FLxUENUM_qxFkaF9--4BMu_EIgXlWlgUUH240yF4NfON_1ji4PVmjEVzNiVBDeI08z2vs-0fBUR_wAMEE9VUXOLhKYEY870JuiZlUDS_46nixfrVEWIeQmtRjWL-4dbqcPvjZJpRSdNedQLxt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106" cy="211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083">
        <w:rPr>
          <w:rFonts w:ascii="Times New Roman" w:eastAsia="Times New Roman" w:hAnsi="Times New Roman" w:cs="Times New Roman"/>
          <w:lang w:eastAsia="es-ES_tradnl"/>
        </w:rPr>
        <w:br/>
      </w:r>
    </w:p>
    <w:p w14:paraId="12EB8642"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b/>
          <w:bCs/>
          <w:noProof/>
          <w:color w:val="000000"/>
          <w:sz w:val="22"/>
          <w:szCs w:val="22"/>
          <w:bdr w:val="none" w:sz="0" w:space="0" w:color="auto" w:frame="1"/>
          <w:lang w:eastAsia="es-ES_tradnl"/>
        </w:rPr>
        <w:drawing>
          <wp:inline distT="0" distB="0" distL="0" distR="0" wp14:anchorId="5E723B01" wp14:editId="5F4E8754">
            <wp:extent cx="4624705" cy="6463665"/>
            <wp:effectExtent l="0" t="0" r="0" b="0"/>
            <wp:docPr id="5" name="Imagen 5" descr="https://lh4.googleusercontent.com/I6H3CGTINLN4Zj8WOYqI6OaLwnBo-Ve0v6vIq_TrhCiTXzt_RcNR7n0pJyxfSEgqiwJOqBm-013LZTgg7GVGha60s6bKCIx8sCAYvxmDuUdKJMf7sNlcluGgsnLBjE2ICbE9X4_LgNvztXg3LfNwh7RWzgZHYlLbQ6h5VzLZmMW2CPkrVR4VJ2AK71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6H3CGTINLN4Zj8WOYqI6OaLwnBo-Ve0v6vIq_TrhCiTXzt_RcNR7n0pJyxfSEgqiwJOqBm-013LZTgg7GVGha60s6bKCIx8sCAYvxmDuUdKJMf7sNlcluGgsnLBjE2ICbE9X4_LgNvztXg3LfNwh7RWzgZHYlLbQ6h5VzLZmMW2CPkrVR4VJ2AK71ibw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705" cy="6463665"/>
                    </a:xfrm>
                    <a:prstGeom prst="rect">
                      <a:avLst/>
                    </a:prstGeom>
                    <a:noFill/>
                    <a:ln>
                      <a:noFill/>
                    </a:ln>
                  </pic:spPr>
                </pic:pic>
              </a:graphicData>
            </a:graphic>
          </wp:inline>
        </w:drawing>
      </w:r>
    </w:p>
    <w:p w14:paraId="708A54E3"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b/>
          <w:bCs/>
          <w:noProof/>
          <w:color w:val="000000"/>
          <w:sz w:val="22"/>
          <w:szCs w:val="22"/>
          <w:bdr w:val="none" w:sz="0" w:space="0" w:color="auto" w:frame="1"/>
          <w:lang w:eastAsia="es-ES_tradnl"/>
        </w:rPr>
        <w:drawing>
          <wp:inline distT="0" distB="0" distL="0" distR="0" wp14:anchorId="62AA85EB" wp14:editId="42E0717F">
            <wp:extent cx="5728335" cy="4140835"/>
            <wp:effectExtent l="0" t="0" r="12065" b="0"/>
            <wp:docPr id="4" name="Imagen 4" descr="https://lh5.googleusercontent.com/Py4DSaH9DF_eBp2XUij16Lf1fS9OKd7R_I0-gc0v9oi3_osIr8AYAB4_tNgNLD5AmXsR9FVqe1vqKOc6ltnFHE8bMnLcMIEyyoNfTV02ItLJrr9LwiBGejwVwQxtFdsxfHEgRS2LLYYzdxpX9OYoq_803kNglXw1PweodprsgxL2M4II3WtrdaT70nMC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y4DSaH9DF_eBp2XUij16Lf1fS9OKd7R_I0-gc0v9oi3_osIr8AYAB4_tNgNLD5AmXsR9FVqe1vqKOc6ltnFHE8bMnLcMIEyyoNfTV02ItLJrr9LwiBGejwVwQxtFdsxfHEgRS2LLYYzdxpX9OYoq_803kNglXw1PweodprsgxL2M4II3WtrdaT70nMC8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4140835"/>
                    </a:xfrm>
                    <a:prstGeom prst="rect">
                      <a:avLst/>
                    </a:prstGeom>
                    <a:noFill/>
                    <a:ln>
                      <a:noFill/>
                    </a:ln>
                  </pic:spPr>
                </pic:pic>
              </a:graphicData>
            </a:graphic>
          </wp:inline>
        </w:drawing>
      </w:r>
    </w:p>
    <w:p w14:paraId="05E76A2D" w14:textId="77777777" w:rsidR="007F0083" w:rsidRDefault="007F0083" w:rsidP="007F0083">
      <w:pPr>
        <w:spacing w:before="240" w:after="240"/>
        <w:jc w:val="both"/>
        <w:rPr>
          <w:rFonts w:ascii="Arial" w:hAnsi="Arial" w:cs="Arial"/>
          <w:b/>
          <w:bCs/>
          <w:color w:val="000000"/>
          <w:sz w:val="22"/>
          <w:szCs w:val="22"/>
          <w:lang w:eastAsia="es-ES_tradnl"/>
        </w:rPr>
      </w:pPr>
    </w:p>
    <w:p w14:paraId="19E0EE6E"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b/>
          <w:bCs/>
          <w:color w:val="000000"/>
          <w:sz w:val="22"/>
          <w:szCs w:val="22"/>
          <w:lang w:eastAsia="es-ES_tradnl"/>
        </w:rPr>
        <w:t xml:space="preserve">5. (a) Dibujar/describir las estructuras de datos que utiliza el </w:t>
      </w:r>
      <w:proofErr w:type="spellStart"/>
      <w:r w:rsidRPr="007F0083">
        <w:rPr>
          <w:rFonts w:ascii="Arial" w:hAnsi="Arial" w:cs="Arial"/>
          <w:b/>
          <w:bCs/>
          <w:color w:val="000000"/>
          <w:sz w:val="22"/>
          <w:szCs w:val="22"/>
          <w:lang w:eastAsia="es-ES_tradnl"/>
        </w:rPr>
        <w:t>kernel</w:t>
      </w:r>
      <w:proofErr w:type="spellEnd"/>
      <w:r w:rsidRPr="007F0083">
        <w:rPr>
          <w:rFonts w:ascii="Arial" w:hAnsi="Arial" w:cs="Arial"/>
          <w:b/>
          <w:bCs/>
          <w:color w:val="000000"/>
          <w:sz w:val="22"/>
          <w:szCs w:val="22"/>
          <w:lang w:eastAsia="es-ES_tradnl"/>
        </w:rPr>
        <w:t xml:space="preserve"> de Linux para representar el espacio de usuario del proceso descrito en el ejercicio anterior e indicar los contenidos más relevantes. (b) Supongamos que el proceso realiza una invocación de </w:t>
      </w:r>
      <w:proofErr w:type="spellStart"/>
      <w:proofErr w:type="gramStart"/>
      <w:r w:rsidRPr="007F0083">
        <w:rPr>
          <w:rFonts w:ascii="Arial" w:hAnsi="Arial" w:cs="Arial"/>
          <w:b/>
          <w:bCs/>
          <w:color w:val="000000"/>
          <w:sz w:val="22"/>
          <w:szCs w:val="22"/>
          <w:lang w:eastAsia="es-ES_tradnl"/>
        </w:rPr>
        <w:t>malloc</w:t>
      </w:r>
      <w:proofErr w:type="spellEnd"/>
      <w:r w:rsidRPr="007F0083">
        <w:rPr>
          <w:rFonts w:ascii="Arial" w:hAnsi="Arial" w:cs="Arial"/>
          <w:b/>
          <w:bCs/>
          <w:color w:val="000000"/>
          <w:sz w:val="22"/>
          <w:szCs w:val="22"/>
          <w:lang w:eastAsia="es-ES_tradnl"/>
        </w:rPr>
        <w:t>(</w:t>
      </w:r>
      <w:proofErr w:type="gramEnd"/>
      <w:r w:rsidRPr="007F0083">
        <w:rPr>
          <w:rFonts w:ascii="Arial" w:hAnsi="Arial" w:cs="Arial"/>
          <w:b/>
          <w:bCs/>
          <w:color w:val="000000"/>
          <w:sz w:val="22"/>
          <w:szCs w:val="22"/>
          <w:lang w:eastAsia="es-ES_tradnl"/>
        </w:rPr>
        <w:t>) para reservar 500B de memoria adicionales para datos dinámicos. Cómo cambiaría la descripción realizada en el Apartado (a).</w:t>
      </w:r>
    </w:p>
    <w:p w14:paraId="6527C0A2" w14:textId="77777777" w:rsidR="007F0083" w:rsidRPr="007F0083" w:rsidRDefault="007F0083" w:rsidP="007F0083">
      <w:pPr>
        <w:numPr>
          <w:ilvl w:val="0"/>
          <w:numId w:val="3"/>
        </w:numPr>
        <w:spacing w:before="240"/>
        <w:jc w:val="both"/>
        <w:textAlignment w:val="baseline"/>
        <w:rPr>
          <w:rFonts w:ascii="Arial" w:hAnsi="Arial" w:cs="Arial"/>
          <w:color w:val="000000"/>
          <w:sz w:val="22"/>
          <w:szCs w:val="22"/>
          <w:lang w:eastAsia="es-ES_tradnl"/>
        </w:rPr>
      </w:pPr>
      <w:r w:rsidRPr="007F0083">
        <w:rPr>
          <w:rFonts w:ascii="Arial" w:hAnsi="Arial" w:cs="Arial"/>
          <w:color w:val="000000"/>
          <w:sz w:val="22"/>
          <w:szCs w:val="22"/>
          <w:lang w:eastAsia="es-ES_tradnl"/>
        </w:rPr>
        <w:t xml:space="preserve">El </w:t>
      </w:r>
      <w:proofErr w:type="spellStart"/>
      <w:r w:rsidRPr="007F0083">
        <w:rPr>
          <w:rFonts w:ascii="Arial" w:hAnsi="Arial" w:cs="Arial"/>
          <w:color w:val="000000"/>
          <w:sz w:val="22"/>
          <w:szCs w:val="22"/>
          <w:lang w:eastAsia="es-ES_tradnl"/>
        </w:rPr>
        <w:t>kernel</w:t>
      </w:r>
      <w:proofErr w:type="spellEnd"/>
      <w:r w:rsidRPr="007F0083">
        <w:rPr>
          <w:rFonts w:ascii="Arial" w:hAnsi="Arial" w:cs="Arial"/>
          <w:color w:val="000000"/>
          <w:sz w:val="22"/>
          <w:szCs w:val="22"/>
          <w:lang w:eastAsia="es-ES_tradnl"/>
        </w:rPr>
        <w:t xml:space="preserve"> utilizaría tres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 xml:space="preserve">-áreas en representación a cada una de las regiones del ejercicio, es decir, un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 xml:space="preserve">-área para la región de </w:t>
      </w:r>
      <w:proofErr w:type="spellStart"/>
      <w:r w:rsidRPr="007F0083">
        <w:rPr>
          <w:rFonts w:ascii="Arial" w:hAnsi="Arial" w:cs="Arial"/>
          <w:color w:val="000000"/>
          <w:sz w:val="22"/>
          <w:szCs w:val="22"/>
          <w:lang w:eastAsia="es-ES_tradnl"/>
        </w:rPr>
        <w:t>código+datos</w:t>
      </w:r>
      <w:proofErr w:type="spellEnd"/>
      <w:r w:rsidRPr="007F0083">
        <w:rPr>
          <w:rFonts w:ascii="Arial" w:hAnsi="Arial" w:cs="Arial"/>
          <w:color w:val="000000"/>
          <w:sz w:val="22"/>
          <w:szCs w:val="22"/>
          <w:lang w:eastAsia="es-ES_tradnl"/>
        </w:rPr>
        <w:t>, otro para las bibliotecas y un último para la pila.</w:t>
      </w:r>
    </w:p>
    <w:p w14:paraId="4115FC6A" w14:textId="77777777" w:rsidR="007F0083" w:rsidRPr="007F0083" w:rsidRDefault="007F0083" w:rsidP="007F0083">
      <w:pPr>
        <w:numPr>
          <w:ilvl w:val="0"/>
          <w:numId w:val="3"/>
        </w:numPr>
        <w:spacing w:after="240"/>
        <w:jc w:val="both"/>
        <w:textAlignment w:val="baseline"/>
        <w:rPr>
          <w:rFonts w:ascii="Arial" w:hAnsi="Arial" w:cs="Arial"/>
          <w:color w:val="000000"/>
          <w:sz w:val="22"/>
          <w:szCs w:val="22"/>
          <w:lang w:eastAsia="es-ES_tradnl"/>
        </w:rPr>
      </w:pPr>
      <w:r w:rsidRPr="007F0083">
        <w:rPr>
          <w:rFonts w:ascii="Arial" w:hAnsi="Arial" w:cs="Arial"/>
          <w:color w:val="000000"/>
          <w:sz w:val="22"/>
          <w:szCs w:val="22"/>
          <w:lang w:eastAsia="es-ES_tradnl"/>
        </w:rPr>
        <w:t xml:space="preserve">Dado que estamos añadiendo memoria para datos dinámicos, se expande la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 xml:space="preserve">-área de </w:t>
      </w:r>
      <w:proofErr w:type="spellStart"/>
      <w:r w:rsidRPr="007F0083">
        <w:rPr>
          <w:rFonts w:ascii="Arial" w:hAnsi="Arial" w:cs="Arial"/>
          <w:color w:val="000000"/>
          <w:sz w:val="22"/>
          <w:szCs w:val="22"/>
          <w:lang w:eastAsia="es-ES_tradnl"/>
        </w:rPr>
        <w:t>código+datos</w:t>
      </w:r>
      <w:proofErr w:type="spellEnd"/>
      <w:r w:rsidRPr="007F0083">
        <w:rPr>
          <w:rFonts w:ascii="Arial" w:hAnsi="Arial" w:cs="Arial"/>
          <w:color w:val="000000"/>
          <w:sz w:val="22"/>
          <w:szCs w:val="22"/>
          <w:lang w:eastAsia="es-ES_tradnl"/>
        </w:rPr>
        <w:t>, es decir, la dirección de fin será ahora de 255+500 (previamente acababa en la 255).</w:t>
      </w:r>
    </w:p>
    <w:p w14:paraId="03814820" w14:textId="77777777" w:rsidR="007F0083" w:rsidRPr="007F0083" w:rsidRDefault="007F0083" w:rsidP="007F0083">
      <w:pPr>
        <w:rPr>
          <w:rFonts w:ascii="Times New Roman" w:eastAsia="Times New Roman" w:hAnsi="Times New Roman" w:cs="Times New Roman"/>
          <w:lang w:eastAsia="es-ES_tradnl"/>
        </w:rPr>
      </w:pPr>
    </w:p>
    <w:p w14:paraId="11B8B065"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 xml:space="preserve">6. En un sistema Linux, qué acciones toma el </w:t>
      </w:r>
      <w:proofErr w:type="spellStart"/>
      <w:r w:rsidRPr="007F0083">
        <w:rPr>
          <w:rFonts w:ascii="Arial" w:hAnsi="Arial" w:cs="Arial"/>
          <w:b/>
          <w:bCs/>
          <w:color w:val="000000"/>
          <w:sz w:val="22"/>
          <w:szCs w:val="22"/>
          <w:lang w:eastAsia="es-ES_tradnl"/>
        </w:rPr>
        <w:t>kernel</w:t>
      </w:r>
      <w:proofErr w:type="spellEnd"/>
      <w:r w:rsidRPr="007F0083">
        <w:rPr>
          <w:rFonts w:ascii="Arial" w:hAnsi="Arial" w:cs="Arial"/>
          <w:b/>
          <w:bCs/>
          <w:color w:val="000000"/>
          <w:sz w:val="22"/>
          <w:szCs w:val="22"/>
          <w:lang w:eastAsia="es-ES_tradnl"/>
        </w:rPr>
        <w:t xml:space="preserve"> cuando el proceso actual (resultado de la ejecución del programa que reside en el archivo ejecutable </w:t>
      </w:r>
      <w:proofErr w:type="spellStart"/>
      <w:r w:rsidRPr="007F0083">
        <w:rPr>
          <w:rFonts w:ascii="Arial" w:hAnsi="Arial" w:cs="Arial"/>
          <w:b/>
          <w:bCs/>
          <w:color w:val="000000"/>
          <w:sz w:val="22"/>
          <w:szCs w:val="22"/>
          <w:lang w:eastAsia="es-ES_tradnl"/>
        </w:rPr>
        <w:t>mi_programa</w:t>
      </w:r>
      <w:proofErr w:type="spellEnd"/>
      <w:r w:rsidRPr="007F0083">
        <w:rPr>
          <w:rFonts w:ascii="Arial" w:hAnsi="Arial" w:cs="Arial"/>
          <w:b/>
          <w:bCs/>
          <w:color w:val="000000"/>
          <w:sz w:val="22"/>
          <w:szCs w:val="22"/>
          <w:lang w:eastAsia="es-ES_tradnl"/>
        </w:rPr>
        <w:t>) genera una falta de página en la región de código.</w:t>
      </w:r>
    </w:p>
    <w:p w14:paraId="7553D214"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Coge la dirección donde salta la falta y comprueba si es válida, es decir, si está en alguna de las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-área. </w:t>
      </w:r>
    </w:p>
    <w:p w14:paraId="2BAF3CBB"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color w:val="000000"/>
          <w:sz w:val="22"/>
          <w:szCs w:val="22"/>
          <w:lang w:eastAsia="es-ES_tradnl"/>
        </w:rPr>
        <w:t>Si está en uno de los huecos, estamos haciendo referencia a una dirección inválida y se aborta el proceso. </w:t>
      </w:r>
    </w:p>
    <w:p w14:paraId="7CB9A853"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Si no, ya sabe cuál es la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 xml:space="preserve">-área que tiene que utilizar. La </w:t>
      </w:r>
      <w:proofErr w:type="spellStart"/>
      <w:r w:rsidRPr="007F0083">
        <w:rPr>
          <w:rFonts w:ascii="Arial" w:hAnsi="Arial" w:cs="Arial"/>
          <w:color w:val="000000"/>
          <w:sz w:val="22"/>
          <w:szCs w:val="22"/>
          <w:lang w:eastAsia="es-ES_tradnl"/>
        </w:rPr>
        <w:t>vm</w:t>
      </w:r>
      <w:proofErr w:type="spellEnd"/>
      <w:r w:rsidRPr="007F0083">
        <w:rPr>
          <w:rFonts w:ascii="Arial" w:hAnsi="Arial" w:cs="Arial"/>
          <w:color w:val="000000"/>
          <w:sz w:val="22"/>
          <w:szCs w:val="22"/>
          <w:lang w:eastAsia="es-ES_tradnl"/>
        </w:rPr>
        <w:t>-área dice dónde está el programa que ha generado la excepción. </w:t>
      </w:r>
    </w:p>
    <w:p w14:paraId="797B628C" w14:textId="77777777" w:rsidR="007F0083" w:rsidRPr="007F0083" w:rsidRDefault="007F0083" w:rsidP="007F0083">
      <w:pPr>
        <w:numPr>
          <w:ilvl w:val="0"/>
          <w:numId w:val="4"/>
        </w:numPr>
        <w:spacing w:before="240"/>
        <w:jc w:val="both"/>
        <w:textAlignment w:val="baseline"/>
        <w:rPr>
          <w:rFonts w:ascii="Arial" w:hAnsi="Arial" w:cs="Arial"/>
          <w:color w:val="000000"/>
          <w:sz w:val="22"/>
          <w:szCs w:val="22"/>
          <w:lang w:eastAsia="es-ES_tradnl"/>
        </w:rPr>
      </w:pPr>
      <w:r w:rsidRPr="007F0083">
        <w:rPr>
          <w:rFonts w:ascii="Arial" w:hAnsi="Arial" w:cs="Arial"/>
          <w:color w:val="000000"/>
          <w:sz w:val="22"/>
          <w:szCs w:val="22"/>
          <w:lang w:eastAsia="es-ES_tradnl"/>
        </w:rPr>
        <w:t xml:space="preserve">Si la página no está en memoria (bit de validez a 0), se obtiene un marco vacío y se carga la página faltante en dicho marco libre (se modifica la tabla de páginas). Si no hay ningún marco libre, se emplea el algoritmo LRU para asignarle un marco. Para ello se busca la página que lleva más tiempo sin ser referenciada, se saca de memoria llevándola a disco y se carga la página faltante en el marco que ha quedado libre. Se activa el bit de validez y, finalmente, se </w:t>
      </w:r>
      <w:proofErr w:type="spellStart"/>
      <w:r w:rsidRPr="007F0083">
        <w:rPr>
          <w:rFonts w:ascii="Arial" w:hAnsi="Arial" w:cs="Arial"/>
          <w:color w:val="000000"/>
          <w:sz w:val="22"/>
          <w:szCs w:val="22"/>
          <w:lang w:eastAsia="es-ES_tradnl"/>
        </w:rPr>
        <w:t>rearranca</w:t>
      </w:r>
      <w:proofErr w:type="spellEnd"/>
      <w:r w:rsidRPr="007F0083">
        <w:rPr>
          <w:rFonts w:ascii="Arial" w:hAnsi="Arial" w:cs="Arial"/>
          <w:color w:val="000000"/>
          <w:sz w:val="22"/>
          <w:szCs w:val="22"/>
          <w:lang w:eastAsia="es-ES_tradnl"/>
        </w:rPr>
        <w:t xml:space="preserve"> la instrucción donde se produjo la falta. </w:t>
      </w:r>
    </w:p>
    <w:p w14:paraId="0D80925E" w14:textId="77777777" w:rsidR="007F0083" w:rsidRPr="007F0083" w:rsidRDefault="007F0083" w:rsidP="007F0083">
      <w:pPr>
        <w:numPr>
          <w:ilvl w:val="0"/>
          <w:numId w:val="4"/>
        </w:numPr>
        <w:spacing w:after="240"/>
        <w:jc w:val="both"/>
        <w:textAlignment w:val="baseline"/>
        <w:rPr>
          <w:rFonts w:ascii="Arial" w:hAnsi="Arial" w:cs="Arial"/>
          <w:color w:val="000000"/>
          <w:sz w:val="22"/>
          <w:szCs w:val="22"/>
          <w:lang w:eastAsia="es-ES_tradnl"/>
        </w:rPr>
      </w:pPr>
      <w:r w:rsidRPr="007F0083">
        <w:rPr>
          <w:rFonts w:ascii="Arial" w:hAnsi="Arial" w:cs="Arial"/>
          <w:color w:val="000000"/>
          <w:sz w:val="22"/>
          <w:szCs w:val="22"/>
          <w:lang w:eastAsia="es-ES_tradnl"/>
        </w:rPr>
        <w:t>Si la página sí que está en memoria (bit de validez a 1), pero la traducción no es válida, se reasigna la página.</w:t>
      </w:r>
    </w:p>
    <w:p w14:paraId="187BDD38"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color w:val="000000"/>
          <w:sz w:val="22"/>
          <w:szCs w:val="22"/>
          <w:lang w:eastAsia="es-ES_tradnl"/>
        </w:rPr>
        <w:t>En este caso no hay que comprobar si la dirección es válida porque el enunciado indica que es de una región concreta.</w:t>
      </w:r>
    </w:p>
    <w:p w14:paraId="62E2623E" w14:textId="77777777" w:rsidR="007F0083" w:rsidRPr="007F0083" w:rsidRDefault="007F0083" w:rsidP="007F0083">
      <w:pPr>
        <w:spacing w:before="240" w:after="240"/>
        <w:jc w:val="both"/>
        <w:rPr>
          <w:rFonts w:ascii="Times New Roman" w:hAnsi="Times New Roman" w:cs="Times New Roman"/>
          <w:lang w:eastAsia="es-ES_tradnl"/>
        </w:rPr>
      </w:pPr>
      <w:r w:rsidRPr="007F0083">
        <w:rPr>
          <w:rFonts w:ascii="Arial" w:hAnsi="Arial" w:cs="Arial"/>
          <w:color w:val="000000"/>
          <w:sz w:val="22"/>
          <w:szCs w:val="22"/>
          <w:lang w:eastAsia="es-ES_tradnl"/>
        </w:rPr>
        <w:t xml:space="preserve">Para localizar la página a partir de la PTE se usa la función </w:t>
      </w:r>
      <w:proofErr w:type="spellStart"/>
      <w:r w:rsidRPr="007F0083">
        <w:rPr>
          <w:rFonts w:ascii="Arial" w:hAnsi="Arial" w:cs="Arial"/>
          <w:color w:val="000000"/>
          <w:sz w:val="22"/>
          <w:szCs w:val="22"/>
          <w:lang w:eastAsia="es-ES_tradnl"/>
        </w:rPr>
        <w:t>nopage</w:t>
      </w:r>
      <w:proofErr w:type="spellEnd"/>
      <w:r w:rsidRPr="007F0083">
        <w:rPr>
          <w:rFonts w:ascii="Arial" w:hAnsi="Arial" w:cs="Arial"/>
          <w:color w:val="000000"/>
          <w:sz w:val="22"/>
          <w:szCs w:val="22"/>
          <w:lang w:eastAsia="es-ES_tradnl"/>
        </w:rPr>
        <w:t xml:space="preserve"> de la </w:t>
      </w:r>
      <w:proofErr w:type="spellStart"/>
      <w:r w:rsidRPr="007F0083">
        <w:rPr>
          <w:rFonts w:ascii="Arial" w:hAnsi="Arial" w:cs="Arial"/>
          <w:color w:val="000000"/>
          <w:sz w:val="22"/>
          <w:szCs w:val="22"/>
          <w:lang w:eastAsia="es-ES_tradnl"/>
        </w:rPr>
        <w:t>vmarea</w:t>
      </w:r>
      <w:proofErr w:type="spellEnd"/>
      <w:r w:rsidRPr="007F0083">
        <w:rPr>
          <w:rFonts w:ascii="Arial" w:hAnsi="Arial" w:cs="Arial"/>
          <w:color w:val="000000"/>
          <w:sz w:val="22"/>
          <w:szCs w:val="22"/>
          <w:lang w:eastAsia="es-ES_tradnl"/>
        </w:rPr>
        <w:t>.</w:t>
      </w:r>
    </w:p>
    <w:p w14:paraId="21DFC782"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color w:val="000000"/>
          <w:sz w:val="22"/>
          <w:szCs w:val="22"/>
          <w:lang w:eastAsia="es-ES_tradnl"/>
        </w:rPr>
        <w:t>7. Suponed un sistema con una memoria principal de 160 Bytes y que utiliza paginación a dos niveles. Las direcciones son de 8 bits con la siguiente estructura: 2 bits en la tabla de páginas de primer nivel, 2 bits en la tabla de páginas de segundo nivel y 4 bits para el desplazamiento. El espacio de direccionamiento virtual de un proceso tiene la estructura del dibujo. Representad gráficamente las tablas de páginas de primer y segundo nivel y sus contenidos, suponiendo que todas las páginas válidas de este proceso están cargadas en memoria principal en el orden que queráis (todos los marcos de página de memoria principal están libres). Dada esa asignación traduce la dirección virtual 47 y la dirección virtual 250.</w:t>
      </w:r>
    </w:p>
    <w:p w14:paraId="20F577AE" w14:textId="77777777" w:rsidR="007F0083" w:rsidRPr="007F0083" w:rsidRDefault="007F0083" w:rsidP="007F0083">
      <w:pPr>
        <w:spacing w:after="240"/>
        <w:rPr>
          <w:rFonts w:ascii="Times New Roman" w:eastAsia="Times New Roman" w:hAnsi="Times New Roman" w:cs="Times New Roman"/>
          <w:lang w:eastAsia="es-ES_tradnl"/>
        </w:rPr>
      </w:pPr>
      <w:r w:rsidRPr="007F0083">
        <w:rPr>
          <w:rFonts w:ascii="Times New Roman" w:eastAsia="Times New Roman" w:hAnsi="Times New Roman" w:cs="Times New Roman"/>
          <w:noProof/>
          <w:bdr w:val="none" w:sz="0" w:space="0" w:color="auto" w:frame="1"/>
          <w:lang w:eastAsia="es-ES_tradnl"/>
        </w:rPr>
        <w:drawing>
          <wp:anchor distT="0" distB="0" distL="114300" distR="114300" simplePos="0" relativeHeight="251660288" behindDoc="0" locked="0" layoutInCell="1" allowOverlap="1" wp14:anchorId="12B6A636" wp14:editId="041311FB">
            <wp:simplePos x="0" y="0"/>
            <wp:positionH relativeFrom="column">
              <wp:posOffset>1942465</wp:posOffset>
            </wp:positionH>
            <wp:positionV relativeFrom="paragraph">
              <wp:posOffset>238125</wp:posOffset>
            </wp:positionV>
            <wp:extent cx="1261110" cy="1944370"/>
            <wp:effectExtent l="0" t="0" r="8890" b="11430"/>
            <wp:wrapTight wrapText="bothSides">
              <wp:wrapPolygon edited="0">
                <wp:start x="0" y="0"/>
                <wp:lineTo x="0" y="21445"/>
                <wp:lineTo x="21317" y="21445"/>
                <wp:lineTo x="21317" y="0"/>
                <wp:lineTo x="0" y="0"/>
              </wp:wrapPolygon>
            </wp:wrapTight>
            <wp:docPr id="3" name="Imagen 3" descr="https://lh5.googleusercontent.com/YO1DMHAit0kc_1i8N1Fqa-VXeU50BBqN4jCZc7450oQ0a90x6Ru1PZJt9pShef_ZYlstj64OuDeMXIdUd8auNOehr6eO4_l59eHO9WNmSfzP61nqwVxtJuyUInljWVVTWDRuC1ibpCsx1FOCHrw8rZBKnHo3PzJ_GpuvdsFGfLbJapv2xYcynknyhX7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O1DMHAit0kc_1i8N1Fqa-VXeU50BBqN4jCZc7450oQ0a90x6Ru1PZJt9pShef_ZYlstj64OuDeMXIdUd8auNOehr6eO4_l59eHO9WNmSfzP61nqwVxtJuyUInljWVVTWDRuC1ibpCsx1FOCHrw8rZBKnHo3PzJ_GpuvdsFGfLbJapv2xYcynknyhX7Ib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110" cy="1944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p>
    <w:p w14:paraId="03FD238F"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noProof/>
          <w:color w:val="000000"/>
          <w:sz w:val="22"/>
          <w:szCs w:val="22"/>
          <w:bdr w:val="none" w:sz="0" w:space="0" w:color="auto" w:frame="1"/>
          <w:lang w:eastAsia="es-ES_tradnl"/>
        </w:rPr>
        <w:drawing>
          <wp:inline distT="0" distB="0" distL="0" distR="0" wp14:anchorId="0C9B4006" wp14:editId="3AF3D60F">
            <wp:extent cx="5728335" cy="7378065"/>
            <wp:effectExtent l="0" t="0" r="12065" b="0"/>
            <wp:docPr id="2" name="Imagen 2" descr="https://lh5.googleusercontent.com/cGb38-NuJno52Ts1ywrOpdpO5XX_GEPg0bkYV0-QEIr9b4Umh--BEmQYFhCc_AY1VmJtS5NwTCu16HJkLHUY6qvlh9RlCaYqiRuR31_L9N1VG_Yj4XtkcbzFCwbG2mUD5CCfy6InXrvqFBFKEY36KZYVkefcl1TQTp5U8rMYuq5W8mXqSNhPsYwLOME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Gb38-NuJno52Ts1ywrOpdpO5XX_GEPg0bkYV0-QEIr9b4Umh--BEmQYFhCc_AY1VmJtS5NwTCu16HJkLHUY6qvlh9RlCaYqiRuR31_L9N1VG_Yj4XtkcbzFCwbG2mUD5CCfy6InXrvqFBFKEY36KZYVkefcl1TQTp5U8rMYuq5W8mXqSNhPsYwLOMEH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7378065"/>
                    </a:xfrm>
                    <a:prstGeom prst="rect">
                      <a:avLst/>
                    </a:prstGeom>
                    <a:noFill/>
                    <a:ln>
                      <a:noFill/>
                    </a:ln>
                  </pic:spPr>
                </pic:pic>
              </a:graphicData>
            </a:graphic>
          </wp:inline>
        </w:drawing>
      </w:r>
    </w:p>
    <w:p w14:paraId="2149D428" w14:textId="77777777" w:rsidR="007F0083" w:rsidRPr="007F0083" w:rsidRDefault="007F0083" w:rsidP="007F0083">
      <w:pPr>
        <w:rPr>
          <w:rFonts w:ascii="Times New Roman" w:eastAsia="Times New Roman" w:hAnsi="Times New Roman" w:cs="Times New Roman"/>
          <w:lang w:eastAsia="es-ES_tradnl"/>
        </w:rPr>
      </w:pPr>
    </w:p>
    <w:p w14:paraId="285CC6A5" w14:textId="77777777" w:rsidR="007F0083" w:rsidRPr="007F0083" w:rsidRDefault="007F0083" w:rsidP="007F0083">
      <w:pPr>
        <w:jc w:val="both"/>
        <w:rPr>
          <w:rFonts w:ascii="Times New Roman" w:hAnsi="Times New Roman" w:cs="Times New Roman"/>
          <w:lang w:eastAsia="es-ES_tradnl"/>
        </w:rPr>
      </w:pPr>
      <w:r w:rsidRPr="007F0083">
        <w:rPr>
          <w:rFonts w:ascii="Arial" w:hAnsi="Arial" w:cs="Arial"/>
          <w:b/>
          <w:bCs/>
          <w:noProof/>
          <w:color w:val="000000"/>
          <w:sz w:val="22"/>
          <w:szCs w:val="22"/>
          <w:bdr w:val="none" w:sz="0" w:space="0" w:color="auto" w:frame="1"/>
          <w:lang w:eastAsia="es-ES_tradnl"/>
        </w:rPr>
        <w:drawing>
          <wp:inline distT="0" distB="0" distL="0" distR="0" wp14:anchorId="3767D9E9" wp14:editId="261F9F08">
            <wp:extent cx="5728335" cy="7209790"/>
            <wp:effectExtent l="0" t="0" r="12065" b="3810"/>
            <wp:docPr id="1" name="Imagen 1" descr="https://lh6.googleusercontent.com/59oojwPpTRnbRyA2X04Rhpub-bxB8RAdEteUlloEQE5RyJ5jt31RmoJ_5ok1AfUm0OeOEXhmY4acIFCd8OkHu0yMXskuk6qVh3QbYShDMZpApt6KUcFY_aYfNb_mIhyQ54Ui95GJV8IPlEDMEsXqW7tHj68vJ8fK1XN2G8NTDfEaOHYxUNqkS1Btla4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9oojwPpTRnbRyA2X04Rhpub-bxB8RAdEteUlloEQE5RyJ5jt31RmoJ_5ok1AfUm0OeOEXhmY4acIFCd8OkHu0yMXskuk6qVh3QbYShDMZpApt6KUcFY_aYfNb_mIhyQ54Ui95GJV8IPlEDMEsXqW7tHj68vJ8fK1XN2G8NTDfEaOHYxUNqkS1Btla4dA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7209790"/>
                    </a:xfrm>
                    <a:prstGeom prst="rect">
                      <a:avLst/>
                    </a:prstGeom>
                    <a:noFill/>
                    <a:ln>
                      <a:noFill/>
                    </a:ln>
                  </pic:spPr>
                </pic:pic>
              </a:graphicData>
            </a:graphic>
          </wp:inline>
        </w:drawing>
      </w:r>
    </w:p>
    <w:p w14:paraId="0A3D5FB1" w14:textId="77777777" w:rsidR="007F0083" w:rsidRPr="007F0083" w:rsidRDefault="007F0083" w:rsidP="007F0083">
      <w:pPr>
        <w:spacing w:after="240"/>
        <w:rPr>
          <w:rFonts w:ascii="Times New Roman" w:eastAsia="Times New Roman" w:hAnsi="Times New Roman" w:cs="Times New Roman"/>
          <w:lang w:eastAsia="es-ES_tradnl"/>
        </w:rPr>
      </w:pP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r w:rsidRPr="007F0083">
        <w:rPr>
          <w:rFonts w:ascii="Times New Roman" w:eastAsia="Times New Roman" w:hAnsi="Times New Roman" w:cs="Times New Roman"/>
          <w:lang w:eastAsia="es-ES_tradnl"/>
        </w:rPr>
        <w:br/>
      </w:r>
    </w:p>
    <w:p w14:paraId="6F8CC22B" w14:textId="77777777" w:rsidR="004A56CE" w:rsidRDefault="00D81D6E"/>
    <w:sectPr w:rsidR="004A56CE" w:rsidSect="008A270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8B1B2A"/>
    <w:multiLevelType w:val="multilevel"/>
    <w:tmpl w:val="9AE2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D14DC9"/>
    <w:multiLevelType w:val="multilevel"/>
    <w:tmpl w:val="CE260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636913"/>
    <w:multiLevelType w:val="hybridMultilevel"/>
    <w:tmpl w:val="BCD85D22"/>
    <w:lvl w:ilvl="0" w:tplc="6AB06288">
      <w:start w:val="2"/>
      <w:numFmt w:val="lowerLetter"/>
      <w:lvlText w:val="%1."/>
      <w:lvlJc w:val="left"/>
      <w:pPr>
        <w:tabs>
          <w:tab w:val="num" w:pos="720"/>
        </w:tabs>
        <w:ind w:left="720" w:hanging="360"/>
      </w:pPr>
    </w:lvl>
    <w:lvl w:ilvl="1" w:tplc="95D814BA" w:tentative="1">
      <w:start w:val="1"/>
      <w:numFmt w:val="decimal"/>
      <w:lvlText w:val="%2."/>
      <w:lvlJc w:val="left"/>
      <w:pPr>
        <w:tabs>
          <w:tab w:val="num" w:pos="1440"/>
        </w:tabs>
        <w:ind w:left="1440" w:hanging="360"/>
      </w:pPr>
    </w:lvl>
    <w:lvl w:ilvl="2" w:tplc="778A8456" w:tentative="1">
      <w:start w:val="1"/>
      <w:numFmt w:val="decimal"/>
      <w:lvlText w:val="%3."/>
      <w:lvlJc w:val="left"/>
      <w:pPr>
        <w:tabs>
          <w:tab w:val="num" w:pos="2160"/>
        </w:tabs>
        <w:ind w:left="2160" w:hanging="360"/>
      </w:pPr>
    </w:lvl>
    <w:lvl w:ilvl="3" w:tplc="7F24F3AE" w:tentative="1">
      <w:start w:val="1"/>
      <w:numFmt w:val="decimal"/>
      <w:lvlText w:val="%4."/>
      <w:lvlJc w:val="left"/>
      <w:pPr>
        <w:tabs>
          <w:tab w:val="num" w:pos="2880"/>
        </w:tabs>
        <w:ind w:left="2880" w:hanging="360"/>
      </w:pPr>
    </w:lvl>
    <w:lvl w:ilvl="4" w:tplc="24E0E75C" w:tentative="1">
      <w:start w:val="1"/>
      <w:numFmt w:val="decimal"/>
      <w:lvlText w:val="%5."/>
      <w:lvlJc w:val="left"/>
      <w:pPr>
        <w:tabs>
          <w:tab w:val="num" w:pos="3600"/>
        </w:tabs>
        <w:ind w:left="3600" w:hanging="360"/>
      </w:pPr>
    </w:lvl>
    <w:lvl w:ilvl="5" w:tplc="32F429DE" w:tentative="1">
      <w:start w:val="1"/>
      <w:numFmt w:val="decimal"/>
      <w:lvlText w:val="%6."/>
      <w:lvlJc w:val="left"/>
      <w:pPr>
        <w:tabs>
          <w:tab w:val="num" w:pos="4320"/>
        </w:tabs>
        <w:ind w:left="4320" w:hanging="360"/>
      </w:pPr>
    </w:lvl>
    <w:lvl w:ilvl="6" w:tplc="72FCBFE2" w:tentative="1">
      <w:start w:val="1"/>
      <w:numFmt w:val="decimal"/>
      <w:lvlText w:val="%7."/>
      <w:lvlJc w:val="left"/>
      <w:pPr>
        <w:tabs>
          <w:tab w:val="num" w:pos="5040"/>
        </w:tabs>
        <w:ind w:left="5040" w:hanging="360"/>
      </w:pPr>
    </w:lvl>
    <w:lvl w:ilvl="7" w:tplc="D80CF3F0" w:tentative="1">
      <w:start w:val="1"/>
      <w:numFmt w:val="decimal"/>
      <w:lvlText w:val="%8."/>
      <w:lvlJc w:val="left"/>
      <w:pPr>
        <w:tabs>
          <w:tab w:val="num" w:pos="5760"/>
        </w:tabs>
        <w:ind w:left="5760" w:hanging="360"/>
      </w:pPr>
    </w:lvl>
    <w:lvl w:ilvl="8" w:tplc="D9542EB2" w:tentative="1">
      <w:start w:val="1"/>
      <w:numFmt w:val="decimal"/>
      <w:lvlText w:val="%9."/>
      <w:lvlJc w:val="left"/>
      <w:pPr>
        <w:tabs>
          <w:tab w:val="num" w:pos="6480"/>
        </w:tabs>
        <w:ind w:left="6480" w:hanging="360"/>
      </w:pPr>
    </w:lvl>
  </w:abstractNum>
  <w:abstractNum w:abstractNumId="3">
    <w:nsid w:val="6502519D"/>
    <w:multiLevelType w:val="multilevel"/>
    <w:tmpl w:val="61C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 w:ilvl="0">
        <w:numFmt w:val="lowerLetter"/>
        <w:lvlText w:val="%1."/>
        <w:lvlJc w:val="left"/>
      </w:lvl>
    </w:lvlOverride>
  </w:num>
  <w:num w:numId="2">
    <w:abstractNumId w:val="2"/>
  </w:num>
  <w:num w:numId="3">
    <w:abstractNumId w:val="3"/>
    <w:lvlOverride w:ilvl="0">
      <w:lvl w:ilvl="0">
        <w:numFmt w:val="lowerLetter"/>
        <w:lvlText w:val="%1."/>
        <w:lvlJc w:val="left"/>
      </w:lvl>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083"/>
    <w:rsid w:val="007F0083"/>
    <w:rsid w:val="008A270A"/>
    <w:rsid w:val="00D81D6E"/>
    <w:rsid w:val="00FF487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AD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link w:val="Ttulo1Car"/>
    <w:uiPriority w:val="9"/>
    <w:qFormat/>
    <w:rsid w:val="007F0083"/>
    <w:pPr>
      <w:spacing w:before="100" w:beforeAutospacing="1" w:after="100" w:afterAutospacing="1"/>
      <w:outlineLvl w:val="0"/>
    </w:pPr>
    <w:rPr>
      <w:rFonts w:ascii="Times New Roman" w:hAnsi="Times New Roman" w:cs="Times New Roman"/>
      <w:b/>
      <w:bCs/>
      <w:kern w:val="36"/>
      <w:sz w:val="48"/>
      <w:szCs w:val="48"/>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0083"/>
    <w:rPr>
      <w:rFonts w:ascii="Times New Roman" w:hAnsi="Times New Roman" w:cs="Times New Roman"/>
      <w:b/>
      <w:bCs/>
      <w:kern w:val="36"/>
      <w:sz w:val="48"/>
      <w:szCs w:val="48"/>
      <w:lang w:eastAsia="es-ES_tradnl"/>
    </w:rPr>
  </w:style>
  <w:style w:type="paragraph" w:styleId="NormalWeb">
    <w:name w:val="Normal (Web)"/>
    <w:basedOn w:val="Normal"/>
    <w:uiPriority w:val="99"/>
    <w:semiHidden/>
    <w:unhideWhenUsed/>
    <w:rsid w:val="007F0083"/>
    <w:pPr>
      <w:spacing w:before="100" w:beforeAutospacing="1" w:after="100" w:afterAutospacing="1"/>
    </w:pPr>
    <w:rPr>
      <w:rFonts w:ascii="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8479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1125</Words>
  <Characters>6189</Characters>
  <Application>Microsoft Macintosh Word</Application>
  <DocSecurity>0</DocSecurity>
  <Lines>51</Lines>
  <Paragraphs>14</Paragraphs>
  <ScaleCrop>false</ScaleCrop>
  <LinksUpToDate>false</LinksUpToDate>
  <CharactersWithSpaces>7300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3</cp:revision>
  <cp:lastPrinted>2023-01-11T20:11:00Z</cp:lastPrinted>
  <dcterms:created xsi:type="dcterms:W3CDTF">2023-01-11T20:11:00Z</dcterms:created>
  <dcterms:modified xsi:type="dcterms:W3CDTF">2023-01-11T20:14:00Z</dcterms:modified>
</cp:coreProperties>
</file>