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693F8" w14:textId="77777777" w:rsidR="0096601A" w:rsidRPr="0096601A" w:rsidRDefault="0096601A" w:rsidP="0096601A">
      <w:pPr>
        <w:spacing w:before="240" w:after="240"/>
        <w:jc w:val="center"/>
        <w:rPr>
          <w:rFonts w:ascii="Times New Roman" w:hAnsi="Times New Roman" w:cs="Times New Roman"/>
          <w:lang w:eastAsia="es-ES_tradnl"/>
        </w:rPr>
      </w:pPr>
      <w:r w:rsidRPr="0096601A">
        <w:rPr>
          <w:rFonts w:ascii="Arial" w:hAnsi="Arial" w:cs="Arial"/>
          <w:b/>
          <w:bCs/>
          <w:color w:val="000000"/>
          <w:sz w:val="30"/>
          <w:szCs w:val="30"/>
          <w:lang w:eastAsia="es-ES_tradnl"/>
        </w:rPr>
        <w:t xml:space="preserve">TEMA 4: GESTIÓN DE ARCHIVOS </w:t>
      </w:r>
      <w:r w:rsidRPr="0096601A">
        <w:rPr>
          <w:rFonts w:ascii="Arial" w:hAnsi="Arial" w:cs="Arial"/>
          <w:color w:val="000000"/>
          <w:sz w:val="30"/>
          <w:szCs w:val="30"/>
          <w:lang w:eastAsia="es-ES_tradnl"/>
        </w:rPr>
        <w:t> </w:t>
      </w:r>
    </w:p>
    <w:p w14:paraId="3C474BC3" w14:textId="77777777" w:rsidR="0096601A" w:rsidRPr="0096601A" w:rsidRDefault="0096601A" w:rsidP="0096601A">
      <w:pPr>
        <w:numPr>
          <w:ilvl w:val="0"/>
          <w:numId w:val="1"/>
        </w:numPr>
        <w:spacing w:before="240" w:after="240"/>
        <w:ind w:left="283"/>
        <w:jc w:val="both"/>
        <w:textAlignment w:val="baseline"/>
        <w:rPr>
          <w:rFonts w:ascii="Arial" w:hAnsi="Arial" w:cs="Arial"/>
          <w:b/>
          <w:bCs/>
          <w:color w:val="000000"/>
          <w:sz w:val="28"/>
          <w:szCs w:val="28"/>
          <w:lang w:eastAsia="es-ES_tradnl"/>
        </w:rPr>
      </w:pPr>
      <w:r w:rsidRPr="0096601A">
        <w:rPr>
          <w:rFonts w:ascii="Arial" w:hAnsi="Arial" w:cs="Arial"/>
          <w:b/>
          <w:bCs/>
          <w:color w:val="000000"/>
          <w:sz w:val="28"/>
          <w:szCs w:val="28"/>
          <w:lang w:eastAsia="es-ES_tradnl"/>
        </w:rPr>
        <w:t>INTERFAZ DEL SISTEMA DE ARCHIVOS</w:t>
      </w:r>
      <w:r w:rsidRPr="0096601A">
        <w:rPr>
          <w:rFonts w:ascii="Arial" w:hAnsi="Arial" w:cs="Arial"/>
          <w:color w:val="000000"/>
          <w:sz w:val="22"/>
          <w:szCs w:val="22"/>
          <w:lang w:eastAsia="es-ES_tradnl"/>
        </w:rPr>
        <w:t> </w:t>
      </w:r>
    </w:p>
    <w:p w14:paraId="16325A4C"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FUNCIONAMIENTO</w:t>
      </w:r>
      <w:r w:rsidRPr="0096601A">
        <w:rPr>
          <w:rFonts w:ascii="Arial" w:hAnsi="Arial" w:cs="Arial"/>
          <w:color w:val="000000"/>
          <w:sz w:val="22"/>
          <w:szCs w:val="22"/>
          <w:u w:val="single"/>
          <w:lang w:eastAsia="es-ES_tradnl"/>
        </w:rPr>
        <w:t> </w:t>
      </w:r>
    </w:p>
    <w:p w14:paraId="24BEE303"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Al hacer un open sobre un archivo, los mecanismos relacionados con la cuestión de privacidad, comprueban los permisos que tiene, de manera que cuando se genera un descriptor de archivos, se establece un mecanismo de seguridad, y si se intenta llevar a cabo una acción de la que no se tiene permiso, el SO alertará. </w:t>
      </w:r>
    </w:p>
    <w:p w14:paraId="4A17B5EB"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Una vez se pasan los controles de </w:t>
      </w:r>
      <w:proofErr w:type="gramStart"/>
      <w:r w:rsidRPr="0096601A">
        <w:rPr>
          <w:rFonts w:ascii="Arial" w:hAnsi="Arial" w:cs="Arial"/>
          <w:color w:val="000000"/>
          <w:sz w:val="22"/>
          <w:szCs w:val="22"/>
          <w:lang w:eastAsia="es-ES_tradnl"/>
        </w:rPr>
        <w:t>acceso,  se</w:t>
      </w:r>
      <w:proofErr w:type="gramEnd"/>
      <w:r w:rsidRPr="0096601A">
        <w:rPr>
          <w:rFonts w:ascii="Arial" w:hAnsi="Arial" w:cs="Arial"/>
          <w:color w:val="000000"/>
          <w:sz w:val="22"/>
          <w:szCs w:val="22"/>
          <w:lang w:eastAsia="es-ES_tradnl"/>
        </w:rPr>
        <w:t xml:space="preserve"> recibe un descriptor (que es un entero, no un puntero a un archivo, es un índice a una tabla, por lo que no da acceso directo). Una vez que se tiene el descriptor, se realizan las operaciones y se cierra el archivo. Esta semántica permite separar los sistemas de archivos lógicos del sistema de archivo físico. Los sistemas de archivos están en máquinas distintas.  </w:t>
      </w:r>
    </w:p>
    <w:p w14:paraId="0AAACB52"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noProof/>
          <w:color w:val="000000"/>
          <w:sz w:val="22"/>
          <w:szCs w:val="22"/>
          <w:bdr w:val="none" w:sz="0" w:space="0" w:color="auto" w:frame="1"/>
          <w:lang w:eastAsia="es-ES_tradnl"/>
        </w:rPr>
        <w:drawing>
          <wp:inline distT="0" distB="0" distL="0" distR="0" wp14:anchorId="218E1500" wp14:editId="62C86269">
            <wp:extent cx="4106545" cy="2311400"/>
            <wp:effectExtent l="0" t="0" r="8255" b="0"/>
            <wp:docPr id="12" name="Imagen 12" descr="https://lh3.googleusercontent.com/3aQJrQ9NHvhAR7ZiXIMvour4ZOEzYIiOkBfJsqt_RkF7CF9zoLfVzMwG0eJtVV-vsCMBdFbdKcfr1cLYPo_-2qElnehDUZre7tN-WJfc_kHrIvFqiUTWLyZuzAq_FhxZFY3duSizs_hrLv6nJH5GkDV1g-LNyJ0ywbFZCIjnZBLr_ohk_5eYynk8s_0_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aQJrQ9NHvhAR7ZiXIMvour4ZOEzYIiOkBfJsqt_RkF7CF9zoLfVzMwG0eJtVV-vsCMBdFbdKcfr1cLYPo_-2qElnehDUZre7tN-WJfc_kHrIvFqiUTWLyZuzAq_FhxZFY3duSizs_hrLv6nJH5GkDV1g-LNyJ0ywbFZCIjnZBLr_ohk_5eYynk8s_0_9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6545" cy="2311400"/>
                    </a:xfrm>
                    <a:prstGeom prst="rect">
                      <a:avLst/>
                    </a:prstGeom>
                    <a:noFill/>
                    <a:ln>
                      <a:noFill/>
                    </a:ln>
                  </pic:spPr>
                </pic:pic>
              </a:graphicData>
            </a:graphic>
          </wp:inline>
        </w:drawing>
      </w:r>
    </w:p>
    <w:p w14:paraId="5546BF30"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w:t>
      </w:r>
    </w:p>
    <w:p w14:paraId="16216956"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La elección de las funciones de la API no es neutra, los diseñadores optaron por favorecer los tipos de operaciones más frecuentes en detrimento de las menos frecuentes.  </w:t>
      </w:r>
    </w:p>
    <w:p w14:paraId="1AD2B401" w14:textId="77777777" w:rsidR="0096601A" w:rsidRPr="0096601A" w:rsidRDefault="0096601A" w:rsidP="0096601A">
      <w:pPr>
        <w:numPr>
          <w:ilvl w:val="0"/>
          <w:numId w:val="2"/>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Optimizar caminos frecuentes – menos llamadas al sistema </w:t>
      </w:r>
    </w:p>
    <w:p w14:paraId="205040D7" w14:textId="77777777" w:rsidR="0096601A" w:rsidRPr="0096601A" w:rsidRDefault="0096601A" w:rsidP="0096601A">
      <w:pPr>
        <w:numPr>
          <w:ilvl w:val="0"/>
          <w:numId w:val="2"/>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Favorecer accesos secuenciales </w:t>
      </w:r>
    </w:p>
    <w:p w14:paraId="41D42D9B"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La API (interfaz) de los archivos no es independiente de la semántica. Cuando se leen n bytes de un archivo, el puntero de lectura/escritura se va a p + n. El acceso secuencial está más optimizado porque es más frecuente y por tanto necesito menos llamadas al sistema, la lectura está más optimizada que la escritura.</w:t>
      </w:r>
    </w:p>
    <w:p w14:paraId="03E66150"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ATRIBUTOS DE ARCHIVOS</w:t>
      </w:r>
      <w:r w:rsidRPr="0096601A">
        <w:rPr>
          <w:rFonts w:ascii="Arial" w:hAnsi="Arial" w:cs="Arial"/>
          <w:color w:val="000000"/>
          <w:sz w:val="22"/>
          <w:szCs w:val="22"/>
          <w:u w:val="single"/>
          <w:lang w:eastAsia="es-ES_tradnl"/>
        </w:rPr>
        <w:t> </w:t>
      </w:r>
    </w:p>
    <w:p w14:paraId="382FF0E9"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Los atributos (metadatos) de un archivo son los datos que mantiene el SO para describir el mismo, es decir implementan la abstracción del archivo. Algunos de estos </w:t>
      </w:r>
      <w:r w:rsidRPr="0096601A">
        <w:rPr>
          <w:rFonts w:ascii="Arial" w:hAnsi="Arial" w:cs="Arial"/>
          <w:b/>
          <w:bCs/>
          <w:color w:val="000000"/>
          <w:sz w:val="22"/>
          <w:szCs w:val="22"/>
          <w:lang w:eastAsia="es-ES_tradnl"/>
        </w:rPr>
        <w:t>atributos</w:t>
      </w:r>
      <w:r w:rsidRPr="0096601A">
        <w:rPr>
          <w:rFonts w:ascii="Arial" w:hAnsi="Arial" w:cs="Arial"/>
          <w:color w:val="000000"/>
          <w:sz w:val="22"/>
          <w:szCs w:val="22"/>
          <w:lang w:eastAsia="es-ES_tradnl"/>
        </w:rPr>
        <w:t xml:space="preserve"> son </w:t>
      </w:r>
      <w:r w:rsidRPr="0096601A">
        <w:rPr>
          <w:rFonts w:ascii="Arial" w:hAnsi="Arial" w:cs="Arial"/>
          <w:color w:val="000000"/>
          <w:sz w:val="22"/>
          <w:szCs w:val="22"/>
          <w:u w:val="single"/>
          <w:lang w:eastAsia="es-ES_tradnl"/>
        </w:rPr>
        <w:t>el nombre, el tipo, la ubicación, el tamaño, la protección, los tiempos de creación, la modificación y el último acceso</w:t>
      </w:r>
      <w:r w:rsidRPr="0096601A">
        <w:rPr>
          <w:rFonts w:ascii="Arial" w:hAnsi="Arial" w:cs="Arial"/>
          <w:color w:val="000000"/>
          <w:sz w:val="22"/>
          <w:szCs w:val="22"/>
          <w:lang w:eastAsia="es-ES_tradnl"/>
        </w:rPr>
        <w:t>. </w:t>
      </w:r>
    </w:p>
    <w:p w14:paraId="65E14941" w14:textId="77777777" w:rsidR="00767E83" w:rsidRDefault="00767E83" w:rsidP="0096601A">
      <w:pPr>
        <w:spacing w:before="240" w:after="240"/>
        <w:jc w:val="both"/>
        <w:rPr>
          <w:rFonts w:ascii="Arial" w:hAnsi="Arial" w:cs="Arial"/>
          <w:b/>
          <w:bCs/>
          <w:color w:val="000000"/>
          <w:sz w:val="22"/>
          <w:szCs w:val="22"/>
          <w:u w:val="single"/>
          <w:lang w:eastAsia="es-ES_tradnl"/>
        </w:rPr>
      </w:pPr>
    </w:p>
    <w:p w14:paraId="2239F2FD"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lastRenderedPageBreak/>
        <w:t>PSEUDO-SISTEMAS DE ARCHIVOS</w:t>
      </w:r>
      <w:r w:rsidRPr="0096601A">
        <w:rPr>
          <w:rFonts w:ascii="Arial" w:hAnsi="Arial" w:cs="Arial"/>
          <w:color w:val="000000"/>
          <w:sz w:val="22"/>
          <w:szCs w:val="22"/>
          <w:lang w:eastAsia="es-ES_tradnl"/>
        </w:rPr>
        <w:t> </w:t>
      </w:r>
    </w:p>
    <w:p w14:paraId="242B8D4F"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La interfaz para manipular archivos se ha mostrado muy potente y flexible. Una idea sería utilizar esta interfaz para acceder a datos o recursos del SO que no son realmente sistemas de archivos (con soporte permanente) (</w:t>
      </w:r>
      <w:r w:rsidRPr="0096601A">
        <w:rPr>
          <w:rFonts w:ascii="Arial" w:hAnsi="Arial" w:cs="Arial"/>
          <w:color w:val="000000"/>
          <w:sz w:val="22"/>
          <w:szCs w:val="22"/>
          <w:u w:val="single"/>
          <w:lang w:eastAsia="es-ES_tradnl"/>
        </w:rPr>
        <w:t>Ejemplos</w:t>
      </w:r>
      <w:r w:rsidRPr="0096601A">
        <w:rPr>
          <w:rFonts w:ascii="Arial" w:hAnsi="Arial" w:cs="Arial"/>
          <w:color w:val="000000"/>
          <w:sz w:val="22"/>
          <w:szCs w:val="22"/>
          <w:lang w:eastAsia="es-ES_tradnl"/>
        </w:rPr>
        <w:t>: /</w:t>
      </w:r>
      <w:proofErr w:type="spellStart"/>
      <w:r w:rsidRPr="0096601A">
        <w:rPr>
          <w:rFonts w:ascii="Arial" w:hAnsi="Arial" w:cs="Arial"/>
          <w:color w:val="000000"/>
          <w:sz w:val="22"/>
          <w:szCs w:val="22"/>
          <w:lang w:eastAsia="es-ES_tradnl"/>
        </w:rPr>
        <w:t>proc</w:t>
      </w:r>
      <w:proofErr w:type="spellEnd"/>
      <w:r w:rsidRPr="0096601A">
        <w:rPr>
          <w:rFonts w:ascii="Arial" w:hAnsi="Arial" w:cs="Arial"/>
          <w:color w:val="000000"/>
          <w:sz w:val="22"/>
          <w:szCs w:val="22"/>
          <w:lang w:eastAsia="es-ES_tradnl"/>
        </w:rPr>
        <w:t>, /</w:t>
      </w:r>
      <w:proofErr w:type="spellStart"/>
      <w:r w:rsidRPr="0096601A">
        <w:rPr>
          <w:rFonts w:ascii="Arial" w:hAnsi="Arial" w:cs="Arial"/>
          <w:color w:val="000000"/>
          <w:sz w:val="22"/>
          <w:szCs w:val="22"/>
          <w:lang w:eastAsia="es-ES_tradnl"/>
        </w:rPr>
        <w:t>dev</w:t>
      </w:r>
      <w:proofErr w:type="spellEnd"/>
      <w:r w:rsidRPr="0096601A">
        <w:rPr>
          <w:rFonts w:ascii="Arial" w:hAnsi="Arial" w:cs="Arial"/>
          <w:color w:val="000000"/>
          <w:sz w:val="22"/>
          <w:szCs w:val="22"/>
          <w:lang w:eastAsia="es-ES_tradnl"/>
        </w:rPr>
        <w:t>, o /</w:t>
      </w:r>
      <w:proofErr w:type="spellStart"/>
      <w:r w:rsidRPr="0096601A">
        <w:rPr>
          <w:rFonts w:ascii="Arial" w:hAnsi="Arial" w:cs="Arial"/>
          <w:color w:val="000000"/>
          <w:sz w:val="22"/>
          <w:szCs w:val="22"/>
          <w:lang w:eastAsia="es-ES_tradnl"/>
        </w:rPr>
        <w:t>devfs</w:t>
      </w:r>
      <w:proofErr w:type="spellEnd"/>
      <w:r w:rsidRPr="0096601A">
        <w:rPr>
          <w:rFonts w:ascii="Arial" w:hAnsi="Arial" w:cs="Arial"/>
          <w:color w:val="000000"/>
          <w:sz w:val="22"/>
          <w:szCs w:val="22"/>
          <w:lang w:eastAsia="es-ES_tradnl"/>
        </w:rPr>
        <w:t>). </w:t>
      </w:r>
    </w:p>
    <w:p w14:paraId="35D8C86C"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ESTRUCTURA DE CAPAS</w:t>
      </w:r>
      <w:r w:rsidRPr="0096601A">
        <w:rPr>
          <w:rFonts w:ascii="Arial" w:hAnsi="Arial" w:cs="Arial"/>
          <w:color w:val="000000"/>
          <w:sz w:val="22"/>
          <w:szCs w:val="22"/>
          <w:u w:val="single"/>
          <w:lang w:eastAsia="es-ES_tradnl"/>
        </w:rPr>
        <w:t> </w:t>
      </w:r>
    </w:p>
    <w:p w14:paraId="588D9DF7"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noProof/>
          <w:color w:val="000000"/>
          <w:sz w:val="22"/>
          <w:szCs w:val="22"/>
          <w:bdr w:val="none" w:sz="0" w:space="0" w:color="auto" w:frame="1"/>
          <w:lang w:eastAsia="es-ES_tradnl"/>
        </w:rPr>
        <w:drawing>
          <wp:inline distT="0" distB="0" distL="0" distR="0" wp14:anchorId="3C7445F0" wp14:editId="53ABE253">
            <wp:extent cx="5224145" cy="2531745"/>
            <wp:effectExtent l="0" t="0" r="8255" b="8255"/>
            <wp:docPr id="11" name="Imagen 11" descr="https://lh6.googleusercontent.com/-9qBcx299R-OXd5RdXZonLB3LbGU2AKeOsUV_enwgrIMnVDrSiaFfddWase48b9zPsxtJvXOG9YxJU9G4Gm19pFFBeHX2kohLbc8AqEay2pegRprWSXBtT5WWz6hiUVw_qwvWGbjZ6dXzRjB99fBsRBgTMrmxpbyoynuuQ0xlaBvGiMuYVVDenX6qWkp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qBcx299R-OXd5RdXZonLB3LbGU2AKeOsUV_enwgrIMnVDrSiaFfddWase48b9zPsxtJvXOG9YxJU9G4Gm19pFFBeHX2kohLbc8AqEay2pegRprWSXBtT5WWz6hiUVw_qwvWGbjZ6dXzRjB99fBsRBgTMrmxpbyoynuuQ0xlaBvGiMuYVVDenX6qWkpl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4145" cy="2531745"/>
                    </a:xfrm>
                    <a:prstGeom prst="rect">
                      <a:avLst/>
                    </a:prstGeom>
                    <a:noFill/>
                    <a:ln>
                      <a:noFill/>
                    </a:ln>
                  </pic:spPr>
                </pic:pic>
              </a:graphicData>
            </a:graphic>
          </wp:inline>
        </w:drawing>
      </w:r>
    </w:p>
    <w:p w14:paraId="4BF1F88D"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w:t>
      </w:r>
    </w:p>
    <w:p w14:paraId="1CD921AD"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 xml:space="preserve">BÚFER DE E/S </w:t>
      </w:r>
      <w:r w:rsidRPr="0096601A">
        <w:rPr>
          <w:rFonts w:ascii="Arial" w:hAnsi="Arial" w:cs="Arial"/>
          <w:color w:val="000000"/>
          <w:sz w:val="22"/>
          <w:szCs w:val="22"/>
          <w:u w:val="single"/>
          <w:lang w:eastAsia="es-ES_tradnl"/>
        </w:rPr>
        <w:t> </w:t>
      </w:r>
    </w:p>
    <w:p w14:paraId="50EDA544"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Un </w:t>
      </w:r>
      <w:r w:rsidRPr="0096601A">
        <w:rPr>
          <w:rFonts w:ascii="Arial" w:hAnsi="Arial" w:cs="Arial"/>
          <w:b/>
          <w:bCs/>
          <w:color w:val="000000"/>
          <w:sz w:val="22"/>
          <w:szCs w:val="22"/>
          <w:lang w:eastAsia="es-ES_tradnl"/>
        </w:rPr>
        <w:t xml:space="preserve">búfer </w:t>
      </w:r>
      <w:r w:rsidRPr="0096601A">
        <w:rPr>
          <w:rFonts w:ascii="Arial" w:hAnsi="Arial" w:cs="Arial"/>
          <w:color w:val="000000"/>
          <w:sz w:val="22"/>
          <w:szCs w:val="22"/>
          <w:lang w:eastAsia="es-ES_tradnl"/>
        </w:rPr>
        <w:t>es una memoria intermedia de almacenamiento temporal que se utiliza para mejorar el rendimiento. </w:t>
      </w:r>
    </w:p>
    <w:p w14:paraId="47E9FD1E"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u w:val="single"/>
          <w:lang w:eastAsia="es-ES_tradnl"/>
        </w:rPr>
        <w:t>¿Cómo mejoro el rendimiento de E/S?</w:t>
      </w:r>
      <w:r w:rsidRPr="0096601A">
        <w:rPr>
          <w:rFonts w:ascii="Arial" w:hAnsi="Arial" w:cs="Arial"/>
          <w:color w:val="000000"/>
          <w:sz w:val="22"/>
          <w:szCs w:val="22"/>
          <w:lang w:eastAsia="es-ES_tradnl"/>
        </w:rPr>
        <w:t> </w:t>
      </w:r>
    </w:p>
    <w:p w14:paraId="76A03273" w14:textId="77777777" w:rsidR="0096601A" w:rsidRPr="0096601A" w:rsidRDefault="0096601A" w:rsidP="0096601A">
      <w:pPr>
        <w:numPr>
          <w:ilvl w:val="0"/>
          <w:numId w:val="3"/>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Acoplando velocidades entre CPU y dispositivos. </w:t>
      </w:r>
    </w:p>
    <w:p w14:paraId="7ABC5BB6" w14:textId="77777777" w:rsidR="0096601A" w:rsidRPr="0096601A" w:rsidRDefault="0096601A" w:rsidP="0096601A">
      <w:pPr>
        <w:numPr>
          <w:ilvl w:val="0"/>
          <w:numId w:val="4"/>
        </w:numPr>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Diferenciando tamaños de datos transferidos.</w:t>
      </w:r>
    </w:p>
    <w:p w14:paraId="271751BA" w14:textId="77777777" w:rsidR="0096601A" w:rsidRPr="0096601A" w:rsidRDefault="0096601A" w:rsidP="0096601A">
      <w:pPr>
        <w:numPr>
          <w:ilvl w:val="0"/>
          <w:numId w:val="4"/>
        </w:numPr>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Minimizando el tiempo en que un proceso está bloqueado en espera de una operación L/E. </w:t>
      </w:r>
    </w:p>
    <w:p w14:paraId="44A702BE" w14:textId="77777777" w:rsidR="0096601A" w:rsidRPr="0096601A" w:rsidRDefault="0096601A" w:rsidP="0096601A">
      <w:pPr>
        <w:numPr>
          <w:ilvl w:val="0"/>
          <w:numId w:val="4"/>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Desacoplando la E/S de gestión de memoria. </w:t>
      </w:r>
    </w:p>
    <w:p w14:paraId="56211960"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Los búferes se usan a nivel de SO y de bibliotecas. </w:t>
      </w:r>
    </w:p>
    <w:p w14:paraId="4ED7565C" w14:textId="77777777" w:rsidR="0096601A" w:rsidRDefault="0096601A" w:rsidP="0096601A">
      <w:pPr>
        <w:spacing w:before="240" w:after="240"/>
        <w:jc w:val="both"/>
        <w:rPr>
          <w:rFonts w:ascii="Arial" w:hAnsi="Arial" w:cs="Arial"/>
          <w:color w:val="000000"/>
          <w:sz w:val="22"/>
          <w:szCs w:val="22"/>
          <w:lang w:eastAsia="es-ES_tradnl"/>
        </w:rPr>
      </w:pPr>
      <w:r w:rsidRPr="0096601A">
        <w:rPr>
          <w:rFonts w:ascii="Arial" w:hAnsi="Arial" w:cs="Arial"/>
          <w:b/>
          <w:bCs/>
          <w:color w:val="000000"/>
          <w:sz w:val="22"/>
          <w:szCs w:val="22"/>
          <w:lang w:eastAsia="es-ES_tradnl"/>
        </w:rPr>
        <w:t>Caché de disco</w:t>
      </w:r>
      <w:r w:rsidRPr="0096601A">
        <w:rPr>
          <w:rFonts w:ascii="Arial" w:hAnsi="Arial" w:cs="Arial"/>
          <w:color w:val="000000"/>
          <w:sz w:val="22"/>
          <w:szCs w:val="22"/>
          <w:lang w:eastAsia="es-ES_tradnl"/>
        </w:rPr>
        <w:t xml:space="preserve"> es el conjunto de búferes de E/S de disco gestionados por un algoritmo de reemplazo. </w:t>
      </w:r>
    </w:p>
    <w:p w14:paraId="3618E323" w14:textId="77777777" w:rsidR="0096601A" w:rsidRDefault="0096601A" w:rsidP="0096601A">
      <w:pPr>
        <w:spacing w:before="240" w:after="240"/>
        <w:jc w:val="both"/>
        <w:rPr>
          <w:rFonts w:ascii="Arial" w:hAnsi="Arial" w:cs="Arial"/>
          <w:color w:val="000000"/>
          <w:sz w:val="22"/>
          <w:szCs w:val="22"/>
          <w:lang w:eastAsia="es-ES_tradnl"/>
        </w:rPr>
      </w:pPr>
    </w:p>
    <w:p w14:paraId="73CE75C7" w14:textId="77777777" w:rsidR="0096601A" w:rsidRDefault="0096601A" w:rsidP="0096601A">
      <w:pPr>
        <w:spacing w:before="240" w:after="240"/>
        <w:jc w:val="both"/>
        <w:rPr>
          <w:rFonts w:ascii="Arial" w:hAnsi="Arial" w:cs="Arial"/>
          <w:color w:val="000000"/>
          <w:sz w:val="22"/>
          <w:szCs w:val="22"/>
          <w:lang w:eastAsia="es-ES_tradnl"/>
        </w:rPr>
      </w:pPr>
    </w:p>
    <w:p w14:paraId="528938BF" w14:textId="77777777" w:rsidR="0096601A" w:rsidRDefault="0096601A" w:rsidP="0096601A">
      <w:pPr>
        <w:spacing w:before="240" w:after="240"/>
        <w:jc w:val="both"/>
        <w:rPr>
          <w:rFonts w:ascii="Arial" w:hAnsi="Arial" w:cs="Arial"/>
          <w:color w:val="000000"/>
          <w:sz w:val="22"/>
          <w:szCs w:val="22"/>
          <w:lang w:eastAsia="es-ES_tradnl"/>
        </w:rPr>
      </w:pPr>
    </w:p>
    <w:p w14:paraId="7552CF20" w14:textId="77777777" w:rsidR="0096601A" w:rsidRDefault="0096601A" w:rsidP="0096601A">
      <w:pPr>
        <w:spacing w:before="240" w:after="240"/>
        <w:jc w:val="both"/>
        <w:rPr>
          <w:rFonts w:ascii="Arial" w:hAnsi="Arial" w:cs="Arial"/>
          <w:color w:val="000000"/>
          <w:sz w:val="22"/>
          <w:szCs w:val="22"/>
          <w:lang w:eastAsia="es-ES_tradnl"/>
        </w:rPr>
      </w:pPr>
    </w:p>
    <w:p w14:paraId="04E0F35E" w14:textId="77777777" w:rsidR="0096601A" w:rsidRDefault="0096601A" w:rsidP="0096601A">
      <w:pPr>
        <w:spacing w:before="240" w:after="240"/>
        <w:jc w:val="both"/>
        <w:rPr>
          <w:rFonts w:ascii="Arial" w:hAnsi="Arial" w:cs="Arial"/>
          <w:color w:val="000000"/>
          <w:sz w:val="22"/>
          <w:szCs w:val="22"/>
          <w:lang w:eastAsia="es-ES_tradnl"/>
        </w:rPr>
      </w:pPr>
    </w:p>
    <w:p w14:paraId="44E510A0" w14:textId="77777777" w:rsidR="0096601A" w:rsidRPr="0096601A" w:rsidRDefault="0096601A" w:rsidP="0096601A">
      <w:pPr>
        <w:spacing w:before="240" w:after="240"/>
        <w:jc w:val="both"/>
        <w:rPr>
          <w:rFonts w:ascii="Times New Roman" w:hAnsi="Times New Roman" w:cs="Times New Roman"/>
          <w:lang w:eastAsia="es-ES_tradnl"/>
        </w:rPr>
      </w:pPr>
    </w:p>
    <w:p w14:paraId="22BB9BCD"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8"/>
          <w:szCs w:val="28"/>
          <w:lang w:eastAsia="es-ES_tradnl"/>
        </w:rPr>
        <w:t>2. DISEÑO</w:t>
      </w:r>
      <w:r w:rsidRPr="0096601A">
        <w:rPr>
          <w:rFonts w:ascii="Arial" w:hAnsi="Arial" w:cs="Arial"/>
          <w:color w:val="000000"/>
          <w:sz w:val="28"/>
          <w:szCs w:val="28"/>
          <w:lang w:eastAsia="es-ES_tradnl"/>
        </w:rPr>
        <w:t> </w:t>
      </w:r>
    </w:p>
    <w:p w14:paraId="1254BA80"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GESTIÓN DE MEMORIA</w:t>
      </w:r>
      <w:r w:rsidRPr="0096601A">
        <w:rPr>
          <w:rFonts w:ascii="Arial" w:hAnsi="Arial" w:cs="Arial"/>
          <w:color w:val="000000"/>
          <w:sz w:val="22"/>
          <w:szCs w:val="22"/>
          <w:u w:val="single"/>
          <w:lang w:eastAsia="es-ES_tradnl"/>
        </w:rPr>
        <w:t> </w:t>
      </w:r>
    </w:p>
    <w:p w14:paraId="57838EB9"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noProof/>
          <w:color w:val="000000"/>
          <w:sz w:val="22"/>
          <w:szCs w:val="22"/>
          <w:bdr w:val="none" w:sz="0" w:space="0" w:color="auto" w:frame="1"/>
          <w:lang w:eastAsia="es-ES_tradnl"/>
        </w:rPr>
        <w:drawing>
          <wp:inline distT="0" distB="0" distL="0" distR="0" wp14:anchorId="041677B4" wp14:editId="6CFAD6EE">
            <wp:extent cx="4572000" cy="2404745"/>
            <wp:effectExtent l="0" t="0" r="0" b="8255"/>
            <wp:docPr id="10" name="Imagen 10" descr="https://lh6.googleusercontent.com/lm_8ktsCZ3jIt9PZkwbjV18gsa6d_0Dfcf32mJJuZN_-JT7BvRGFNU7URK61UamJobFzy8kPZ2wapEcilEXghYuCVJLs7jkf5-S-5ccWx8_CVl0KY87fZIv7Y5DtTkTEoOBIbU0ZolTMRjhy48KEH8AK5IZ59ZHWjyLcG84Yxx7BFIKYMwDSHMZ8Ka4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m_8ktsCZ3jIt9PZkwbjV18gsa6d_0Dfcf32mJJuZN_-JT7BvRGFNU7URK61UamJobFzy8kPZ2wapEcilEXghYuCVJLs7jkf5-S-5ccWx8_CVl0KY87fZIv7Y5DtTkTEoOBIbU0ZolTMRjhy48KEH8AK5IZ59ZHWjyLcG84Yxx7BFIKYMwDSHMZ8Ka4QT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2404745"/>
                    </a:xfrm>
                    <a:prstGeom prst="rect">
                      <a:avLst/>
                    </a:prstGeom>
                    <a:noFill/>
                    <a:ln>
                      <a:noFill/>
                    </a:ln>
                  </pic:spPr>
                </pic:pic>
              </a:graphicData>
            </a:graphic>
          </wp:inline>
        </w:drawing>
      </w:r>
    </w:p>
    <w:p w14:paraId="6D074152"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w:t>
      </w:r>
    </w:p>
    <w:p w14:paraId="4A61D921"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GESTIÓN DEL ALMACENAMIENTO SECUNDARIO </w:t>
      </w:r>
    </w:p>
    <w:p w14:paraId="26D3A806"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Cuando se construye un SA, se establece el método de asignación de archivos, es </w:t>
      </w:r>
      <w:proofErr w:type="gramStart"/>
      <w:r w:rsidRPr="0096601A">
        <w:rPr>
          <w:rFonts w:ascii="Arial" w:hAnsi="Arial" w:cs="Arial"/>
          <w:color w:val="000000"/>
          <w:sz w:val="22"/>
          <w:szCs w:val="22"/>
          <w:lang w:eastAsia="es-ES_tradnl"/>
        </w:rPr>
        <w:t>decir,  cómo</w:t>
      </w:r>
      <w:proofErr w:type="gramEnd"/>
      <w:r w:rsidRPr="0096601A">
        <w:rPr>
          <w:rFonts w:ascii="Arial" w:hAnsi="Arial" w:cs="Arial"/>
          <w:color w:val="000000"/>
          <w:sz w:val="22"/>
          <w:szCs w:val="22"/>
          <w:lang w:eastAsia="es-ES_tradnl"/>
        </w:rPr>
        <w:t xml:space="preserve"> se van a almacenar los archivos, indicando el formato que se le quiera dar y se crean las estructuras de datos correspondientes.</w:t>
      </w:r>
    </w:p>
    <w:p w14:paraId="20E1AA46"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Al formatear un disco, se borran los datos, pero de forma indirecta.</w:t>
      </w:r>
    </w:p>
    <w:p w14:paraId="0C4E0CD6"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En almacenamiento secundario, un fichero está compuesto por una colección de bloques. El sistema operativo o sistema de gestión de ficheros es responsable de asignar bloques a los ficheros. Esto supone dos aspectos relacionados con la gestión. Primero se debe asignar espacio de almacenamiento secundario a los ficheros y segundo, es necesario guardar una traza del espacio disponible para su asignación. Estas dos tareas están relacionadas, existiendo una interacción entre la estructura de los ficheros y las políticas de asignación.</w:t>
      </w:r>
    </w:p>
    <w:p w14:paraId="294F1335"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u w:val="single"/>
          <w:lang w:eastAsia="es-ES_tradnl"/>
        </w:rPr>
        <w:t>Métodos de asignación de ficheros</w:t>
      </w:r>
      <w:r w:rsidRPr="0096601A">
        <w:rPr>
          <w:rFonts w:ascii="Arial" w:hAnsi="Arial" w:cs="Arial"/>
          <w:color w:val="000000"/>
          <w:sz w:val="22"/>
          <w:szCs w:val="22"/>
          <w:lang w:eastAsia="es-ES_tradnl"/>
        </w:rPr>
        <w:t>: </w:t>
      </w:r>
    </w:p>
    <w:p w14:paraId="59A0AB33" w14:textId="77777777" w:rsidR="0096601A" w:rsidRPr="0096601A" w:rsidRDefault="0096601A" w:rsidP="0096601A">
      <w:pPr>
        <w:numPr>
          <w:ilvl w:val="0"/>
          <w:numId w:val="5"/>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Asignación contigua </w:t>
      </w:r>
    </w:p>
    <w:p w14:paraId="03D4A04B" w14:textId="77777777" w:rsidR="0096601A" w:rsidRPr="0096601A" w:rsidRDefault="0096601A" w:rsidP="0096601A">
      <w:pPr>
        <w:numPr>
          <w:ilvl w:val="0"/>
          <w:numId w:val="5"/>
        </w:numPr>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Asignación encadenada o enlazada </w:t>
      </w:r>
    </w:p>
    <w:p w14:paraId="0F160BC8" w14:textId="77777777" w:rsidR="0096601A" w:rsidRPr="0096601A" w:rsidRDefault="0096601A" w:rsidP="0096601A">
      <w:pPr>
        <w:numPr>
          <w:ilvl w:val="0"/>
          <w:numId w:val="5"/>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Asignación indexada </w:t>
      </w:r>
    </w:p>
    <w:p w14:paraId="5BCEA36A"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u w:val="single"/>
          <w:lang w:eastAsia="es-ES_tradnl"/>
        </w:rPr>
        <w:t>Gestión del espacio libre</w:t>
      </w:r>
      <w:r w:rsidRPr="0096601A">
        <w:rPr>
          <w:rFonts w:ascii="Arial" w:hAnsi="Arial" w:cs="Arial"/>
          <w:color w:val="000000"/>
          <w:sz w:val="22"/>
          <w:szCs w:val="22"/>
          <w:lang w:eastAsia="es-ES_tradnl"/>
        </w:rPr>
        <w:t>:</w:t>
      </w:r>
    </w:p>
    <w:p w14:paraId="215FF659" w14:textId="77777777" w:rsidR="0096601A" w:rsidRPr="0096601A" w:rsidRDefault="0096601A" w:rsidP="0096601A">
      <w:pPr>
        <w:numPr>
          <w:ilvl w:val="0"/>
          <w:numId w:val="6"/>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Tabla de bits </w:t>
      </w:r>
    </w:p>
    <w:p w14:paraId="797A69D4" w14:textId="77777777" w:rsidR="0096601A" w:rsidRPr="0096601A" w:rsidRDefault="0096601A" w:rsidP="0096601A">
      <w:pPr>
        <w:numPr>
          <w:ilvl w:val="0"/>
          <w:numId w:val="6"/>
        </w:numPr>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Porciones libres encadenadas </w:t>
      </w:r>
    </w:p>
    <w:p w14:paraId="683ADE61" w14:textId="77777777" w:rsidR="0096601A" w:rsidRPr="0096601A" w:rsidRDefault="0096601A" w:rsidP="0096601A">
      <w:pPr>
        <w:numPr>
          <w:ilvl w:val="0"/>
          <w:numId w:val="6"/>
        </w:numPr>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Indexación </w:t>
      </w:r>
    </w:p>
    <w:p w14:paraId="35720C86" w14:textId="77777777" w:rsidR="0096601A" w:rsidRPr="0096601A" w:rsidRDefault="0096601A" w:rsidP="0096601A">
      <w:pPr>
        <w:numPr>
          <w:ilvl w:val="0"/>
          <w:numId w:val="6"/>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Lista de bloques libres </w:t>
      </w:r>
    </w:p>
    <w:p w14:paraId="73574FFC" w14:textId="77777777" w:rsidR="0096601A" w:rsidRDefault="0096601A" w:rsidP="0096601A">
      <w:pPr>
        <w:rPr>
          <w:rFonts w:ascii="Times New Roman" w:eastAsia="Times New Roman" w:hAnsi="Times New Roman" w:cs="Times New Roman"/>
          <w:lang w:eastAsia="es-ES_tradnl"/>
        </w:rPr>
      </w:pPr>
    </w:p>
    <w:p w14:paraId="77A4788B" w14:textId="77777777" w:rsidR="0096601A" w:rsidRPr="0096601A" w:rsidRDefault="0096601A" w:rsidP="0096601A">
      <w:pPr>
        <w:rPr>
          <w:rFonts w:ascii="Times New Roman" w:eastAsia="Times New Roman" w:hAnsi="Times New Roman" w:cs="Times New Roman"/>
          <w:lang w:eastAsia="es-ES_tradnl"/>
        </w:rPr>
      </w:pPr>
      <w:r w:rsidRPr="0096601A">
        <w:rPr>
          <w:rFonts w:ascii="Times New Roman" w:eastAsia="Times New Roman" w:hAnsi="Times New Roman" w:cs="Times New Roman"/>
          <w:lang w:eastAsia="es-ES_tradnl"/>
        </w:rPr>
        <w:br/>
      </w:r>
    </w:p>
    <w:p w14:paraId="7BB17264" w14:textId="77777777" w:rsidR="0096601A" w:rsidRPr="0096601A" w:rsidRDefault="0096601A" w:rsidP="0096601A">
      <w:pPr>
        <w:numPr>
          <w:ilvl w:val="0"/>
          <w:numId w:val="7"/>
        </w:numPr>
        <w:spacing w:before="240" w:after="240"/>
        <w:jc w:val="both"/>
        <w:textAlignment w:val="baseline"/>
        <w:rPr>
          <w:rFonts w:ascii="Arial" w:hAnsi="Arial" w:cs="Arial"/>
          <w:b/>
          <w:bCs/>
          <w:color w:val="000000"/>
          <w:sz w:val="22"/>
          <w:szCs w:val="22"/>
          <w:lang w:eastAsia="es-ES_tradnl"/>
        </w:rPr>
      </w:pPr>
      <w:r w:rsidRPr="0096601A">
        <w:rPr>
          <w:rFonts w:ascii="Arial" w:hAnsi="Arial" w:cs="Arial"/>
          <w:b/>
          <w:bCs/>
          <w:color w:val="000000"/>
          <w:sz w:val="22"/>
          <w:szCs w:val="22"/>
          <w:u w:val="single"/>
          <w:lang w:eastAsia="es-ES_tradnl"/>
        </w:rPr>
        <w:t>MÉTODOS DE ASIGNACIÓN DE FICHEROS</w:t>
      </w:r>
    </w:p>
    <w:p w14:paraId="617E56F2"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 xml:space="preserve">i) ASIGNACIÓN CONTINUA </w:t>
      </w:r>
      <w:r w:rsidRPr="0096601A">
        <w:rPr>
          <w:rFonts w:ascii="Arial" w:hAnsi="Arial" w:cs="Arial"/>
          <w:color w:val="000000"/>
          <w:sz w:val="22"/>
          <w:szCs w:val="22"/>
          <w:u w:val="single"/>
          <w:lang w:eastAsia="es-ES_tradnl"/>
        </w:rPr>
        <w:t> </w:t>
      </w:r>
    </w:p>
    <w:p w14:paraId="46DA5C0D"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La correspondencia de una Dirección Lógica (DL) a una Física: </w:t>
      </w:r>
    </w:p>
    <w:p w14:paraId="420A4C45" w14:textId="77777777" w:rsidR="0096601A" w:rsidRPr="0096601A" w:rsidRDefault="0096601A" w:rsidP="0096601A">
      <w:pPr>
        <w:numPr>
          <w:ilvl w:val="0"/>
          <w:numId w:val="8"/>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DL / </w:t>
      </w:r>
      <w:proofErr w:type="spellStart"/>
      <w:r w:rsidRPr="0096601A">
        <w:rPr>
          <w:rFonts w:ascii="Arial" w:hAnsi="Arial" w:cs="Arial"/>
          <w:color w:val="000000"/>
          <w:sz w:val="22"/>
          <w:szCs w:val="22"/>
          <w:lang w:eastAsia="es-ES_tradnl"/>
        </w:rPr>
        <w:t>Tam</w:t>
      </w:r>
      <w:proofErr w:type="spellEnd"/>
      <w:r w:rsidRPr="0096601A">
        <w:rPr>
          <w:rFonts w:ascii="Arial" w:hAnsi="Arial" w:cs="Arial"/>
          <w:color w:val="000000"/>
          <w:sz w:val="22"/>
          <w:szCs w:val="22"/>
          <w:lang w:eastAsia="es-ES_tradnl"/>
        </w:rPr>
        <w:t>. Bloque = Cociente (C) y Resto (R) </w:t>
      </w:r>
    </w:p>
    <w:p w14:paraId="201CBBF9" w14:textId="77777777" w:rsidR="0096601A" w:rsidRPr="0096601A" w:rsidRDefault="0096601A" w:rsidP="0096601A">
      <w:pPr>
        <w:numPr>
          <w:ilvl w:val="0"/>
          <w:numId w:val="8"/>
        </w:numPr>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Bloque a acceder = C + </w:t>
      </w:r>
      <w:proofErr w:type="spellStart"/>
      <w:r w:rsidRPr="0096601A">
        <w:rPr>
          <w:rFonts w:ascii="Arial" w:hAnsi="Arial" w:cs="Arial"/>
          <w:color w:val="000000"/>
          <w:sz w:val="22"/>
          <w:szCs w:val="22"/>
          <w:lang w:eastAsia="es-ES_tradnl"/>
        </w:rPr>
        <w:t>Dirección_inicio</w:t>
      </w:r>
      <w:proofErr w:type="spellEnd"/>
      <w:r w:rsidRPr="0096601A">
        <w:rPr>
          <w:rFonts w:ascii="Arial" w:hAnsi="Arial" w:cs="Arial"/>
          <w:color w:val="000000"/>
          <w:sz w:val="22"/>
          <w:szCs w:val="22"/>
          <w:lang w:eastAsia="es-ES_tradnl"/>
        </w:rPr>
        <w:t> </w:t>
      </w:r>
    </w:p>
    <w:p w14:paraId="09640F2F" w14:textId="77777777" w:rsidR="0096601A" w:rsidRPr="0096601A" w:rsidRDefault="0096601A" w:rsidP="0096601A">
      <w:pPr>
        <w:numPr>
          <w:ilvl w:val="0"/>
          <w:numId w:val="8"/>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Desplazamiento en bloque = R </w:t>
      </w:r>
    </w:p>
    <w:p w14:paraId="5EA73BBD"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noProof/>
          <w:color w:val="000000"/>
          <w:sz w:val="22"/>
          <w:szCs w:val="22"/>
          <w:bdr w:val="none" w:sz="0" w:space="0" w:color="auto" w:frame="1"/>
          <w:lang w:eastAsia="es-ES_tradnl"/>
        </w:rPr>
        <w:drawing>
          <wp:inline distT="0" distB="0" distL="0" distR="0" wp14:anchorId="6E145E8C" wp14:editId="1E7C04E4">
            <wp:extent cx="4300855" cy="1083945"/>
            <wp:effectExtent l="0" t="0" r="0" b="8255"/>
            <wp:docPr id="9" name="Imagen 9" descr="https://lh3.googleusercontent.com/ggKhw5yqD-MFOZbCi6dkdL_zHGxv0VXMJ3enCT280gd2VAfbg1v5shSWVFMZ0myBnCOERd_70fN9MDoAYItQj-zegp0XM-Z55Wl7HupiTVosJ2H4OiyxG3em1g8bvUUY8ttxi7TkLMftOrmUtm9VcusGEwL1FR1kLZxceNFHhjh9ocQH9-8GSa-GrheH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ggKhw5yqD-MFOZbCi6dkdL_zHGxv0VXMJ3enCT280gd2VAfbg1v5shSWVFMZ0myBnCOERd_70fN9MDoAYItQj-zegp0XM-Z55Wl7HupiTVosJ2H4OiyxG3em1g8bvUUY8ttxi7TkLMftOrmUtm9VcusGEwL1FR1kLZxceNFHhjh9ocQH9-8GSa-GrheHu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0855" cy="1083945"/>
                    </a:xfrm>
                    <a:prstGeom prst="rect">
                      <a:avLst/>
                    </a:prstGeom>
                    <a:noFill/>
                    <a:ln>
                      <a:noFill/>
                    </a:ln>
                  </pic:spPr>
                </pic:pic>
              </a:graphicData>
            </a:graphic>
          </wp:inline>
        </w:drawing>
      </w:r>
    </w:p>
    <w:p w14:paraId="50ABAE4E"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Se asigna un único conjunto contiguo de bloques.</w:t>
      </w:r>
    </w:p>
    <w:p w14:paraId="654ACEB6"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lang w:eastAsia="es-ES_tradnl"/>
        </w:rPr>
        <w:t>Ventajas</w:t>
      </w:r>
      <w:r w:rsidRPr="0096601A">
        <w:rPr>
          <w:rFonts w:ascii="Arial" w:hAnsi="Arial" w:cs="Arial"/>
          <w:color w:val="000000"/>
          <w:sz w:val="22"/>
          <w:szCs w:val="22"/>
          <w:lang w:eastAsia="es-ES_tradnl"/>
        </w:rPr>
        <w:t>: es sencillo, sólo se necesita la ubicación de comienzo (número de bloque) y su longitud. Acceso directo y rápido. </w:t>
      </w:r>
    </w:p>
    <w:p w14:paraId="01E8F6EF"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lang w:eastAsia="es-ES_tradnl"/>
        </w:rPr>
        <w:t xml:space="preserve">Desventajas: </w:t>
      </w:r>
      <w:r w:rsidRPr="0096601A">
        <w:rPr>
          <w:rFonts w:ascii="Arial" w:hAnsi="Arial" w:cs="Arial"/>
          <w:color w:val="000000"/>
          <w:sz w:val="22"/>
          <w:szCs w:val="22"/>
          <w:lang w:eastAsia="es-ES_tradnl"/>
        </w:rPr>
        <w:t>La asignación es dinámica, por lo que se produce fragmentación de disco. Los archivos no pueden aumentar salvo que se realice compactación (es ineficiente). Si tengo un archivo que ocupa 2 bloques y lo aumento de tamaño, tengo que buscar 3 huecos libres y se me quedan los dos anteriores vacíos.</w:t>
      </w:r>
    </w:p>
    <w:p w14:paraId="6155E7FE"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lang w:eastAsia="es-ES_tradnl"/>
        </w:rPr>
        <w:t xml:space="preserve">Ejemplo: </w:t>
      </w:r>
      <w:r w:rsidRPr="0096601A">
        <w:rPr>
          <w:rFonts w:ascii="Arial" w:hAnsi="Arial" w:cs="Arial"/>
          <w:color w:val="000000"/>
          <w:sz w:val="22"/>
          <w:szCs w:val="22"/>
          <w:lang w:eastAsia="es-ES_tradnl"/>
        </w:rPr>
        <w:t>En almacenamiento para swap se utiliza la asignación continua, por eso tiene una partición independiente. Para el área de la memoria se toma el doble de la memoria RAM para reducir la fragmentación.</w:t>
      </w:r>
    </w:p>
    <w:p w14:paraId="37B1EBD2" w14:textId="77777777" w:rsidR="0096601A" w:rsidRPr="0096601A" w:rsidRDefault="0096601A" w:rsidP="0096601A">
      <w:pPr>
        <w:rPr>
          <w:rFonts w:ascii="Times New Roman" w:eastAsia="Times New Roman" w:hAnsi="Times New Roman" w:cs="Times New Roman"/>
          <w:lang w:eastAsia="es-ES_tradnl"/>
        </w:rPr>
      </w:pPr>
    </w:p>
    <w:p w14:paraId="3FB09B06"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ii) ASIGNACIÓN ENLAZADA</w:t>
      </w:r>
    </w:p>
    <w:p w14:paraId="753816CF"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Correspondencia: DL = C y R</w:t>
      </w:r>
    </w:p>
    <w:p w14:paraId="03CFF70B" w14:textId="77777777" w:rsidR="0096601A" w:rsidRPr="0096601A" w:rsidRDefault="0096601A" w:rsidP="0096601A">
      <w:pPr>
        <w:numPr>
          <w:ilvl w:val="0"/>
          <w:numId w:val="9"/>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Bloque a acceder en C-</w:t>
      </w:r>
      <w:proofErr w:type="spellStart"/>
      <w:r w:rsidRPr="0096601A">
        <w:rPr>
          <w:rFonts w:ascii="Arial" w:hAnsi="Arial" w:cs="Arial"/>
          <w:color w:val="000000"/>
          <w:sz w:val="22"/>
          <w:szCs w:val="22"/>
          <w:lang w:eastAsia="es-ES_tradnl"/>
        </w:rPr>
        <w:t>ésimo</w:t>
      </w:r>
      <w:proofErr w:type="spellEnd"/>
      <w:r w:rsidRPr="0096601A">
        <w:rPr>
          <w:rFonts w:ascii="Arial" w:hAnsi="Arial" w:cs="Arial"/>
          <w:color w:val="000000"/>
          <w:sz w:val="22"/>
          <w:szCs w:val="22"/>
          <w:lang w:eastAsia="es-ES_tradnl"/>
        </w:rPr>
        <w:t xml:space="preserve"> elemento de la lista.</w:t>
      </w:r>
    </w:p>
    <w:p w14:paraId="5C450D94" w14:textId="77777777" w:rsidR="0096601A" w:rsidRPr="0096601A" w:rsidRDefault="0096601A" w:rsidP="0096601A">
      <w:pPr>
        <w:numPr>
          <w:ilvl w:val="0"/>
          <w:numId w:val="9"/>
        </w:numPr>
        <w:spacing w:after="240"/>
        <w:ind w:left="1080"/>
        <w:jc w:val="both"/>
        <w:textAlignment w:val="baseline"/>
        <w:rPr>
          <w:rFonts w:ascii="Arial" w:hAnsi="Arial" w:cs="Arial"/>
          <w:color w:val="000000"/>
          <w:sz w:val="22"/>
          <w:szCs w:val="22"/>
          <w:lang w:eastAsia="es-ES_tradnl"/>
        </w:rPr>
      </w:pPr>
      <w:r w:rsidRPr="0096601A">
        <w:rPr>
          <w:rFonts w:ascii="Arial" w:hAnsi="Arial" w:cs="Arial"/>
          <w:noProof/>
          <w:color w:val="000000"/>
          <w:sz w:val="22"/>
          <w:szCs w:val="22"/>
          <w:bdr w:val="none" w:sz="0" w:space="0" w:color="auto" w:frame="1"/>
          <w:lang w:eastAsia="es-ES_tradnl"/>
        </w:rPr>
        <w:drawing>
          <wp:anchor distT="0" distB="0" distL="114300" distR="114300" simplePos="0" relativeHeight="251658240" behindDoc="0" locked="0" layoutInCell="1" allowOverlap="1" wp14:anchorId="7447EC20" wp14:editId="063A7639">
            <wp:simplePos x="0" y="0"/>
            <wp:positionH relativeFrom="column">
              <wp:posOffset>457200</wp:posOffset>
            </wp:positionH>
            <wp:positionV relativeFrom="paragraph">
              <wp:posOffset>271780</wp:posOffset>
            </wp:positionV>
            <wp:extent cx="4436745" cy="1329055"/>
            <wp:effectExtent l="0" t="0" r="8255" b="0"/>
            <wp:wrapTight wrapText="bothSides">
              <wp:wrapPolygon edited="0">
                <wp:start x="0" y="0"/>
                <wp:lineTo x="0" y="21053"/>
                <wp:lineTo x="21517" y="21053"/>
                <wp:lineTo x="21517" y="0"/>
                <wp:lineTo x="0" y="0"/>
              </wp:wrapPolygon>
            </wp:wrapTight>
            <wp:docPr id="8" name="Imagen 8" descr="https://lh3.googleusercontent.com/t-OuSmJ74UjeO6cYX3rStVs-3wrEJ6_UcJVxMsE9OqPTPxZIvpE2v2cjF98I5uEuw6rAiwyVcwgEjq24VfqsD9Ja82uKbpcJBxtdqD6nA8DARMtu1QbSaMyx4uHBRll8NgIq24KgdlWMRe-SlbWxvZSJDiEb0_SZQPtksSf2I78MVYqruJY9SVJXhkPj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OuSmJ74UjeO6cYX3rStVs-3wrEJ6_UcJVxMsE9OqPTPxZIvpE2v2cjF98I5uEuw6rAiwyVcwgEjq24VfqsD9Ja82uKbpcJBxtdqD6nA8DARMtu1QbSaMyx4uHBRll8NgIq24KgdlWMRe-SlbWxvZSJDiEb0_SZQPtksSf2I78MVYqruJY9SVJXhkPjT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6745" cy="1329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601A">
        <w:rPr>
          <w:rFonts w:ascii="Arial" w:hAnsi="Arial" w:cs="Arial"/>
          <w:color w:val="000000"/>
          <w:sz w:val="22"/>
          <w:szCs w:val="22"/>
          <w:lang w:eastAsia="es-ES_tradnl"/>
        </w:rPr>
        <w:t>Desplazamiento en el bloque = R +1 </w:t>
      </w:r>
    </w:p>
    <w:p w14:paraId="6026C386" w14:textId="77777777" w:rsidR="0096601A" w:rsidRPr="0096601A" w:rsidRDefault="0096601A" w:rsidP="0096601A">
      <w:pPr>
        <w:spacing w:after="240"/>
        <w:rPr>
          <w:rFonts w:ascii="Times New Roman" w:eastAsia="Times New Roman" w:hAnsi="Times New Roman" w:cs="Times New Roman"/>
          <w:lang w:eastAsia="es-ES_tradnl"/>
        </w:rPr>
      </w:pPr>
      <w:r w:rsidRPr="0096601A">
        <w:rPr>
          <w:rFonts w:ascii="Times New Roman" w:eastAsia="Times New Roman" w:hAnsi="Times New Roman" w:cs="Times New Roman"/>
          <w:lang w:eastAsia="es-ES_tradnl"/>
        </w:rPr>
        <w:br/>
      </w:r>
      <w:r w:rsidRPr="0096601A">
        <w:rPr>
          <w:rFonts w:ascii="Times New Roman" w:eastAsia="Times New Roman" w:hAnsi="Times New Roman" w:cs="Times New Roman"/>
          <w:lang w:eastAsia="es-ES_tradnl"/>
        </w:rPr>
        <w:br/>
      </w:r>
      <w:r w:rsidRPr="0096601A">
        <w:rPr>
          <w:rFonts w:ascii="Times New Roman" w:eastAsia="Times New Roman" w:hAnsi="Times New Roman" w:cs="Times New Roman"/>
          <w:lang w:eastAsia="es-ES_tradnl"/>
        </w:rPr>
        <w:br/>
      </w:r>
    </w:p>
    <w:p w14:paraId="4A27E6F0" w14:textId="77777777" w:rsidR="0096601A" w:rsidRDefault="0096601A" w:rsidP="0096601A">
      <w:pPr>
        <w:spacing w:before="240" w:after="240"/>
        <w:jc w:val="both"/>
        <w:rPr>
          <w:rFonts w:ascii="Arial" w:hAnsi="Arial" w:cs="Arial"/>
          <w:color w:val="000000"/>
          <w:sz w:val="22"/>
          <w:szCs w:val="22"/>
          <w:lang w:eastAsia="es-ES_tradnl"/>
        </w:rPr>
      </w:pPr>
    </w:p>
    <w:p w14:paraId="77D3574E" w14:textId="77777777" w:rsidR="0096601A" w:rsidRDefault="0096601A" w:rsidP="0096601A">
      <w:pPr>
        <w:spacing w:before="240" w:after="240"/>
        <w:jc w:val="both"/>
        <w:rPr>
          <w:rFonts w:ascii="Arial" w:hAnsi="Arial" w:cs="Arial"/>
          <w:color w:val="000000"/>
          <w:sz w:val="22"/>
          <w:szCs w:val="22"/>
          <w:lang w:eastAsia="es-ES_tradnl"/>
        </w:rPr>
      </w:pPr>
    </w:p>
    <w:p w14:paraId="01C94E8A" w14:textId="77777777" w:rsidR="0096601A" w:rsidRDefault="0096601A" w:rsidP="0096601A">
      <w:pPr>
        <w:spacing w:before="240" w:after="240"/>
        <w:jc w:val="both"/>
        <w:rPr>
          <w:rFonts w:ascii="Arial" w:hAnsi="Arial" w:cs="Arial"/>
          <w:color w:val="000000"/>
          <w:sz w:val="22"/>
          <w:szCs w:val="22"/>
          <w:lang w:eastAsia="es-ES_tradnl"/>
        </w:rPr>
      </w:pPr>
    </w:p>
    <w:p w14:paraId="22D6B9B5"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Se asignan bloques conforme se necesitan y se enlazan en una lista. El almacenamiento en disco es una lista de bloques donde cada bloque tiene un puntero al siguiente bloque. Se almacena </w:t>
      </w:r>
      <w:proofErr w:type="spellStart"/>
      <w:r w:rsidRPr="0096601A">
        <w:rPr>
          <w:rFonts w:ascii="Arial" w:hAnsi="Arial" w:cs="Arial"/>
          <w:color w:val="000000"/>
          <w:sz w:val="22"/>
          <w:szCs w:val="22"/>
          <w:lang w:eastAsia="es-ES_tradnl"/>
        </w:rPr>
        <w:t>donde</w:t>
      </w:r>
      <w:proofErr w:type="spellEnd"/>
      <w:r w:rsidRPr="0096601A">
        <w:rPr>
          <w:rFonts w:ascii="Arial" w:hAnsi="Arial" w:cs="Arial"/>
          <w:color w:val="000000"/>
          <w:sz w:val="22"/>
          <w:szCs w:val="22"/>
          <w:lang w:eastAsia="es-ES_tradnl"/>
        </w:rPr>
        <w:t xml:space="preserve"> empieza el archivo y un puntero al siguiente bloque, de tal forma que se puede recuperar el archivo de forma encadenada. En el propio bloque se guarda el puntero. </w:t>
      </w:r>
    </w:p>
    <w:p w14:paraId="229F29BA"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Permite el crecimiento dinámico, creando bloques. El acceso aleatorio no es el más adecuado. Para acceder al último hay que leer todos los anteriores. Los punteros consumen el espacio de almacenamiento. Si algún puntero de la lista se borra se podría perder parte del archivo.</w:t>
      </w:r>
    </w:p>
    <w:p w14:paraId="4F108E4D" w14:textId="77777777" w:rsidR="0096601A" w:rsidRPr="0096601A" w:rsidRDefault="0096601A" w:rsidP="0096601A">
      <w:pPr>
        <w:rPr>
          <w:rFonts w:ascii="Times New Roman" w:eastAsia="Times New Roman" w:hAnsi="Times New Roman" w:cs="Times New Roman"/>
          <w:lang w:eastAsia="es-ES_tradnl"/>
        </w:rPr>
      </w:pPr>
    </w:p>
    <w:p w14:paraId="492FEF9F"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lang w:eastAsia="es-ES_tradnl"/>
        </w:rPr>
        <w:t>Ventajas</w:t>
      </w:r>
      <w:r w:rsidRPr="0096601A">
        <w:rPr>
          <w:rFonts w:ascii="Arial" w:hAnsi="Arial" w:cs="Arial"/>
          <w:color w:val="000000"/>
          <w:sz w:val="22"/>
          <w:szCs w:val="22"/>
          <w:lang w:eastAsia="es-ES_tradnl"/>
        </w:rPr>
        <w:t>: </w:t>
      </w:r>
    </w:p>
    <w:p w14:paraId="4F0883D2" w14:textId="77777777" w:rsidR="0096601A" w:rsidRPr="0096601A" w:rsidRDefault="0096601A" w:rsidP="0096601A">
      <w:pPr>
        <w:numPr>
          <w:ilvl w:val="0"/>
          <w:numId w:val="10"/>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Simple (sólo se necesita dirección de inicio).</w:t>
      </w:r>
    </w:p>
    <w:p w14:paraId="14B6000F" w14:textId="77777777" w:rsidR="0096601A" w:rsidRPr="0096601A" w:rsidRDefault="0096601A" w:rsidP="0096601A">
      <w:pPr>
        <w:numPr>
          <w:ilvl w:val="0"/>
          <w:numId w:val="10"/>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Crecimiento dinámico sin fragmentación.</w:t>
      </w:r>
    </w:p>
    <w:p w14:paraId="252D0117"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lang w:eastAsia="es-ES_tradnl"/>
        </w:rPr>
        <w:t>Inconvenientes</w:t>
      </w:r>
      <w:r w:rsidRPr="0096601A">
        <w:rPr>
          <w:rFonts w:ascii="Arial" w:hAnsi="Arial" w:cs="Arial"/>
          <w:color w:val="000000"/>
          <w:sz w:val="22"/>
          <w:szCs w:val="22"/>
          <w:lang w:eastAsia="es-ES_tradnl"/>
        </w:rPr>
        <w:t>: </w:t>
      </w:r>
    </w:p>
    <w:p w14:paraId="4A8F8754" w14:textId="77777777" w:rsidR="0096601A" w:rsidRPr="0096601A" w:rsidRDefault="0096601A" w:rsidP="0096601A">
      <w:pPr>
        <w:numPr>
          <w:ilvl w:val="0"/>
          <w:numId w:val="11"/>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Acceso aleatorio ineficiente. </w:t>
      </w:r>
    </w:p>
    <w:p w14:paraId="7F476F4A" w14:textId="77777777" w:rsidR="0096601A" w:rsidRPr="0096601A" w:rsidRDefault="0096601A" w:rsidP="0096601A">
      <w:pPr>
        <w:numPr>
          <w:ilvl w:val="0"/>
          <w:numId w:val="11"/>
        </w:numPr>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Los punteros consumen espacio →  </w:t>
      </w:r>
      <w:r w:rsidRPr="0096601A">
        <w:rPr>
          <w:rFonts w:ascii="Arial" w:hAnsi="Arial" w:cs="Arial"/>
          <w:color w:val="000000"/>
          <w:sz w:val="22"/>
          <w:szCs w:val="22"/>
          <w:u w:val="single"/>
          <w:lang w:eastAsia="es-ES_tradnl"/>
        </w:rPr>
        <w:t xml:space="preserve">Mejora </w:t>
      </w:r>
      <w:r w:rsidRPr="0096601A">
        <w:rPr>
          <w:rFonts w:ascii="Arial" w:hAnsi="Arial" w:cs="Arial"/>
          <w:color w:val="000000"/>
          <w:sz w:val="22"/>
          <w:szCs w:val="22"/>
          <w:lang w:eastAsia="es-ES_tradnl"/>
        </w:rPr>
        <w:t>: agrupación de bloques (clúster).</w:t>
      </w:r>
    </w:p>
    <w:p w14:paraId="7285588D" w14:textId="77777777" w:rsidR="0096601A" w:rsidRPr="0096601A" w:rsidRDefault="0096601A" w:rsidP="0096601A">
      <w:pPr>
        <w:numPr>
          <w:ilvl w:val="0"/>
          <w:numId w:val="12"/>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Problema de seguridad por pérdida de punteros. </w:t>
      </w:r>
      <w:r w:rsidRPr="0096601A">
        <w:rPr>
          <w:rFonts w:ascii="Arial" w:hAnsi="Arial" w:cs="Arial"/>
          <w:color w:val="000000"/>
          <w:sz w:val="22"/>
          <w:szCs w:val="22"/>
          <w:u w:val="single"/>
          <w:lang w:eastAsia="es-ES_tradnl"/>
        </w:rPr>
        <w:t>Solución</w:t>
      </w:r>
      <w:r w:rsidRPr="0096601A">
        <w:rPr>
          <w:rFonts w:ascii="Arial" w:hAnsi="Arial" w:cs="Arial"/>
          <w:color w:val="000000"/>
          <w:sz w:val="22"/>
          <w:szCs w:val="22"/>
          <w:lang w:eastAsia="es-ES_tradnl"/>
        </w:rPr>
        <w:t>: lista doble enlazada → sobrecarga. </w:t>
      </w:r>
    </w:p>
    <w:p w14:paraId="00A2FE01"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u w:val="single"/>
          <w:lang w:eastAsia="es-ES_tradnl"/>
        </w:rPr>
        <w:t xml:space="preserve">FAT </w:t>
      </w:r>
      <w:r w:rsidRPr="0096601A">
        <w:rPr>
          <w:rFonts w:ascii="Arial" w:hAnsi="Arial" w:cs="Arial"/>
          <w:color w:val="000000"/>
          <w:sz w:val="22"/>
          <w:szCs w:val="22"/>
          <w:lang w:eastAsia="es-ES_tradnl"/>
        </w:rPr>
        <w:t xml:space="preserve">(File </w:t>
      </w:r>
      <w:proofErr w:type="spellStart"/>
      <w:r w:rsidRPr="0096601A">
        <w:rPr>
          <w:rFonts w:ascii="Arial" w:hAnsi="Arial" w:cs="Arial"/>
          <w:color w:val="000000"/>
          <w:sz w:val="22"/>
          <w:szCs w:val="22"/>
          <w:lang w:eastAsia="es-ES_tradnl"/>
        </w:rPr>
        <w:t>Allocation</w:t>
      </w:r>
      <w:proofErr w:type="spellEnd"/>
      <w:r w:rsidRPr="0096601A">
        <w:rPr>
          <w:rFonts w:ascii="Arial" w:hAnsi="Arial" w:cs="Arial"/>
          <w:color w:val="000000"/>
          <w:sz w:val="22"/>
          <w:szCs w:val="22"/>
          <w:lang w:eastAsia="es-ES_tradnl"/>
        </w:rPr>
        <w:t xml:space="preserve"> </w:t>
      </w:r>
      <w:proofErr w:type="spellStart"/>
      <w:r w:rsidRPr="0096601A">
        <w:rPr>
          <w:rFonts w:ascii="Arial" w:hAnsi="Arial" w:cs="Arial"/>
          <w:color w:val="000000"/>
          <w:sz w:val="22"/>
          <w:szCs w:val="22"/>
          <w:lang w:eastAsia="es-ES_tradnl"/>
        </w:rPr>
        <w:t>Table</w:t>
      </w:r>
      <w:proofErr w:type="spellEnd"/>
      <w:r w:rsidRPr="0096601A">
        <w:rPr>
          <w:rFonts w:ascii="Arial" w:hAnsi="Arial" w:cs="Arial"/>
          <w:color w:val="000000"/>
          <w:sz w:val="22"/>
          <w:szCs w:val="22"/>
          <w:lang w:eastAsia="es-ES_tradnl"/>
        </w:rPr>
        <w:t>)</w:t>
      </w:r>
    </w:p>
    <w:p w14:paraId="07F72BAE"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El sistema de archivos FAT se compone de cuatro secciones:</w:t>
      </w:r>
    </w:p>
    <w:p w14:paraId="30537859" w14:textId="77777777" w:rsidR="0096601A" w:rsidRPr="0096601A" w:rsidRDefault="0096601A" w:rsidP="0096601A">
      <w:pPr>
        <w:numPr>
          <w:ilvl w:val="0"/>
          <w:numId w:val="13"/>
        </w:numPr>
        <w:spacing w:before="24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El sector de arranque. Siempre es el primer sector de la partición (volumen) e incluye información básica, punteros a las demás secciones, y la dirección de la rutina de arranque del sistema operativo.</w:t>
      </w:r>
    </w:p>
    <w:p w14:paraId="0D3CADEA" w14:textId="77777777" w:rsidR="0096601A" w:rsidRPr="0096601A" w:rsidRDefault="0096601A" w:rsidP="0096601A">
      <w:pPr>
        <w:numPr>
          <w:ilvl w:val="0"/>
          <w:numId w:val="13"/>
        </w:numPr>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La región FAT. Contiene dos copias de la tabla de asignación de archivos (por motivos de seguridad). Estos son mapas de la partición, indicando qué clústeres están ocupados por los archivos.</w:t>
      </w:r>
    </w:p>
    <w:p w14:paraId="6BE88EFC" w14:textId="77777777" w:rsidR="0096601A" w:rsidRPr="0096601A" w:rsidRDefault="0096601A" w:rsidP="0096601A">
      <w:pPr>
        <w:numPr>
          <w:ilvl w:val="0"/>
          <w:numId w:val="13"/>
        </w:numPr>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La región del directorio raíz. Es el índice principal de carpetas y archivos.</w:t>
      </w:r>
    </w:p>
    <w:p w14:paraId="53C238BE" w14:textId="77777777" w:rsidR="0096601A" w:rsidRPr="0096601A" w:rsidRDefault="0096601A" w:rsidP="0096601A">
      <w:pPr>
        <w:numPr>
          <w:ilvl w:val="0"/>
          <w:numId w:val="13"/>
        </w:numPr>
        <w:spacing w:after="24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La región de datos. Es el lugar donde se almacena el contenido de archivos y carpetas. Por tanto, ocupa casi toda la partición. El tamaño de cualquier archivo o carpeta puede ser ampliado siempre que queden suficientes </w:t>
      </w:r>
      <w:proofErr w:type="spellStart"/>
      <w:r w:rsidRPr="0096601A">
        <w:rPr>
          <w:rFonts w:ascii="Arial" w:hAnsi="Arial" w:cs="Arial"/>
          <w:color w:val="000000"/>
          <w:sz w:val="22"/>
          <w:szCs w:val="22"/>
          <w:lang w:eastAsia="es-ES_tradnl"/>
        </w:rPr>
        <w:t>clusters</w:t>
      </w:r>
      <w:proofErr w:type="spellEnd"/>
      <w:r w:rsidRPr="0096601A">
        <w:rPr>
          <w:rFonts w:ascii="Arial" w:hAnsi="Arial" w:cs="Arial"/>
          <w:color w:val="000000"/>
          <w:sz w:val="22"/>
          <w:szCs w:val="22"/>
          <w:lang w:eastAsia="es-ES_tradnl"/>
        </w:rPr>
        <w:t xml:space="preserve"> libres. Cada </w:t>
      </w:r>
      <w:proofErr w:type="spellStart"/>
      <w:r w:rsidRPr="0096601A">
        <w:rPr>
          <w:rFonts w:ascii="Arial" w:hAnsi="Arial" w:cs="Arial"/>
          <w:color w:val="000000"/>
          <w:sz w:val="22"/>
          <w:szCs w:val="22"/>
          <w:lang w:eastAsia="es-ES_tradnl"/>
        </w:rPr>
        <w:t>cluster</w:t>
      </w:r>
      <w:proofErr w:type="spellEnd"/>
      <w:r w:rsidRPr="0096601A">
        <w:rPr>
          <w:rFonts w:ascii="Arial" w:hAnsi="Arial" w:cs="Arial"/>
          <w:color w:val="000000"/>
          <w:sz w:val="22"/>
          <w:szCs w:val="22"/>
          <w:lang w:eastAsia="es-ES_tradnl"/>
        </w:rPr>
        <w:t xml:space="preserve"> está enlazado con el siguiente mediante un puntero. Si un determinado </w:t>
      </w:r>
      <w:proofErr w:type="spellStart"/>
      <w:r w:rsidRPr="0096601A">
        <w:rPr>
          <w:rFonts w:ascii="Arial" w:hAnsi="Arial" w:cs="Arial"/>
          <w:color w:val="000000"/>
          <w:sz w:val="22"/>
          <w:szCs w:val="22"/>
          <w:lang w:eastAsia="es-ES_tradnl"/>
        </w:rPr>
        <w:t>cluster</w:t>
      </w:r>
      <w:proofErr w:type="spellEnd"/>
      <w:r w:rsidRPr="0096601A">
        <w:rPr>
          <w:rFonts w:ascii="Arial" w:hAnsi="Arial" w:cs="Arial"/>
          <w:color w:val="000000"/>
          <w:sz w:val="22"/>
          <w:szCs w:val="22"/>
          <w:lang w:eastAsia="es-ES_tradnl"/>
        </w:rPr>
        <w:t xml:space="preserve"> no se ocupa por completo, su espacio remanente se desperdicia.</w:t>
      </w:r>
    </w:p>
    <w:p w14:paraId="5D07B580"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Una partición se divide en un conjunto de </w:t>
      </w:r>
      <w:proofErr w:type="spellStart"/>
      <w:r w:rsidRPr="0096601A">
        <w:rPr>
          <w:rFonts w:ascii="Arial" w:hAnsi="Arial" w:cs="Arial"/>
          <w:color w:val="000000"/>
          <w:sz w:val="22"/>
          <w:szCs w:val="22"/>
          <w:lang w:eastAsia="es-ES_tradnl"/>
        </w:rPr>
        <w:t>clusters</w:t>
      </w:r>
      <w:proofErr w:type="spellEnd"/>
      <w:r w:rsidRPr="0096601A">
        <w:rPr>
          <w:rFonts w:ascii="Arial" w:hAnsi="Arial" w:cs="Arial"/>
          <w:color w:val="000000"/>
          <w:sz w:val="22"/>
          <w:szCs w:val="22"/>
          <w:lang w:eastAsia="es-ES_tradnl"/>
        </w:rPr>
        <w:t xml:space="preserve"> de idéntico tamaño. Son pequeños bloques discontinuos. El tamaño del clúster depende de la variante de FAT utilizada. Varía entre 2 y 32 kilobytes. Cada archivo ocupa uno o más </w:t>
      </w:r>
      <w:proofErr w:type="spellStart"/>
      <w:r w:rsidRPr="0096601A">
        <w:rPr>
          <w:rFonts w:ascii="Arial" w:hAnsi="Arial" w:cs="Arial"/>
          <w:color w:val="000000"/>
          <w:sz w:val="22"/>
          <w:szCs w:val="22"/>
          <w:lang w:eastAsia="es-ES_tradnl"/>
        </w:rPr>
        <w:t>clusters</w:t>
      </w:r>
      <w:proofErr w:type="spellEnd"/>
      <w:r w:rsidRPr="0096601A">
        <w:rPr>
          <w:rFonts w:ascii="Arial" w:hAnsi="Arial" w:cs="Arial"/>
          <w:color w:val="000000"/>
          <w:sz w:val="22"/>
          <w:szCs w:val="22"/>
          <w:lang w:eastAsia="es-ES_tradnl"/>
        </w:rPr>
        <w:t xml:space="preserve"> en función de su tamaño. De manera que un archivo queda representado por una cadena secuencial de </w:t>
      </w:r>
      <w:proofErr w:type="spellStart"/>
      <w:r w:rsidRPr="0096601A">
        <w:rPr>
          <w:rFonts w:ascii="Arial" w:hAnsi="Arial" w:cs="Arial"/>
          <w:color w:val="000000"/>
          <w:sz w:val="22"/>
          <w:szCs w:val="22"/>
          <w:lang w:eastAsia="es-ES_tradnl"/>
        </w:rPr>
        <w:t>clusters</w:t>
      </w:r>
      <w:proofErr w:type="spellEnd"/>
      <w:r w:rsidRPr="0096601A">
        <w:rPr>
          <w:rFonts w:ascii="Arial" w:hAnsi="Arial" w:cs="Arial"/>
          <w:color w:val="000000"/>
          <w:sz w:val="22"/>
          <w:szCs w:val="22"/>
          <w:lang w:eastAsia="es-ES_tradnl"/>
        </w:rPr>
        <w:t xml:space="preserve"> (una lista enlazada). Cada clúster de la cadena no tiene por qué ser adyacente al anterior. Esto es lo que provoca la fragmentación.</w:t>
      </w:r>
    </w:p>
    <w:p w14:paraId="0BCADF99"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La tabla de asignación de archivos consta de una lista de entradas. Cada entrada contiene información sobre un clúster:</w:t>
      </w:r>
    </w:p>
    <w:p w14:paraId="00F099DF" w14:textId="77777777" w:rsidR="0096601A" w:rsidRPr="0096601A" w:rsidRDefault="0096601A" w:rsidP="0096601A">
      <w:pPr>
        <w:numPr>
          <w:ilvl w:val="0"/>
          <w:numId w:val="14"/>
        </w:numPr>
        <w:spacing w:before="24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La dirección del siguiente clúster en la cadena.</w:t>
      </w:r>
    </w:p>
    <w:p w14:paraId="294BB6B6" w14:textId="77777777" w:rsidR="0096601A" w:rsidRPr="0096601A" w:rsidRDefault="0096601A" w:rsidP="0096601A">
      <w:pPr>
        <w:numPr>
          <w:ilvl w:val="0"/>
          <w:numId w:val="14"/>
        </w:numPr>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Si es pertinente, la indicación de "fin de archivo" (que es también el fin de la cadena).</w:t>
      </w:r>
    </w:p>
    <w:p w14:paraId="58AD2E85" w14:textId="77777777" w:rsidR="0096601A" w:rsidRPr="0096601A" w:rsidRDefault="0096601A" w:rsidP="0096601A">
      <w:pPr>
        <w:numPr>
          <w:ilvl w:val="0"/>
          <w:numId w:val="14"/>
        </w:numPr>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Un carácter especial para indicar que el clúster es defectuoso.</w:t>
      </w:r>
    </w:p>
    <w:p w14:paraId="06DE97D2" w14:textId="77777777" w:rsidR="0096601A" w:rsidRPr="0096601A" w:rsidRDefault="0096601A" w:rsidP="0096601A">
      <w:pPr>
        <w:numPr>
          <w:ilvl w:val="0"/>
          <w:numId w:val="14"/>
        </w:numPr>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Un carácter especial para indicar que el clúster está reservado (es decir, ocupado por un archivo).</w:t>
      </w:r>
    </w:p>
    <w:p w14:paraId="247319E0" w14:textId="77777777" w:rsidR="0096601A" w:rsidRPr="0096601A" w:rsidRDefault="0096601A" w:rsidP="0096601A">
      <w:pPr>
        <w:numPr>
          <w:ilvl w:val="0"/>
          <w:numId w:val="14"/>
        </w:numPr>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El número cero para indicar que el clúster está libre (puede ser usado por un archivo).</w:t>
      </w:r>
    </w:p>
    <w:p w14:paraId="6EB45DE5" w14:textId="77777777" w:rsidR="0096601A" w:rsidRPr="0096601A" w:rsidRDefault="0096601A" w:rsidP="0096601A">
      <w:pPr>
        <w:numPr>
          <w:ilvl w:val="0"/>
          <w:numId w:val="14"/>
        </w:numPr>
        <w:spacing w:after="24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El tamaño de estas entradas también depende de la variante FAT en uso: FAT16 usa entradas de 16 bits, FAT32 usa entradas de 32 bits, </w:t>
      </w:r>
      <w:proofErr w:type="spellStart"/>
      <w:r w:rsidRPr="0096601A">
        <w:rPr>
          <w:rFonts w:ascii="Arial" w:hAnsi="Arial" w:cs="Arial"/>
          <w:color w:val="000000"/>
          <w:sz w:val="22"/>
          <w:szCs w:val="22"/>
          <w:lang w:eastAsia="es-ES_tradnl"/>
        </w:rPr>
        <w:t>etc</w:t>
      </w:r>
      <w:proofErr w:type="spellEnd"/>
    </w:p>
    <w:p w14:paraId="18830AE3" w14:textId="77777777" w:rsidR="0096601A" w:rsidRPr="0096601A" w:rsidRDefault="0096601A" w:rsidP="0096601A">
      <w:pPr>
        <w:rPr>
          <w:rFonts w:ascii="Times New Roman" w:eastAsia="Times New Roman" w:hAnsi="Times New Roman" w:cs="Times New Roman"/>
          <w:lang w:eastAsia="es-ES_tradnl"/>
        </w:rPr>
      </w:pPr>
    </w:p>
    <w:p w14:paraId="76456121"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FAT (File </w:t>
      </w:r>
      <w:proofErr w:type="spellStart"/>
      <w:r w:rsidRPr="0096601A">
        <w:rPr>
          <w:rFonts w:ascii="Arial" w:hAnsi="Arial" w:cs="Arial"/>
          <w:color w:val="000000"/>
          <w:sz w:val="22"/>
          <w:szCs w:val="22"/>
          <w:lang w:eastAsia="es-ES_tradnl"/>
        </w:rPr>
        <w:t>Allocation</w:t>
      </w:r>
      <w:proofErr w:type="spellEnd"/>
      <w:r w:rsidRPr="0096601A">
        <w:rPr>
          <w:rFonts w:ascii="Arial" w:hAnsi="Arial" w:cs="Arial"/>
          <w:color w:val="000000"/>
          <w:sz w:val="22"/>
          <w:szCs w:val="22"/>
          <w:lang w:eastAsia="es-ES_tradnl"/>
        </w:rPr>
        <w:t xml:space="preserve"> </w:t>
      </w:r>
      <w:proofErr w:type="spellStart"/>
      <w:r w:rsidRPr="0096601A">
        <w:rPr>
          <w:rFonts w:ascii="Arial" w:hAnsi="Arial" w:cs="Arial"/>
          <w:color w:val="000000"/>
          <w:sz w:val="22"/>
          <w:szCs w:val="22"/>
          <w:lang w:eastAsia="es-ES_tradnl"/>
        </w:rPr>
        <w:t>Table</w:t>
      </w:r>
      <w:proofErr w:type="spellEnd"/>
      <w:r w:rsidRPr="0096601A">
        <w:rPr>
          <w:rFonts w:ascii="Arial" w:hAnsi="Arial" w:cs="Arial"/>
          <w:color w:val="000000"/>
          <w:sz w:val="22"/>
          <w:szCs w:val="22"/>
          <w:lang w:eastAsia="es-ES_tradnl"/>
        </w:rPr>
        <w:t>): se trata de una variante del método enlazado de Microsoft que actualmente se suele usar en pendrives y disco extraíbles. </w:t>
      </w:r>
    </w:p>
    <w:p w14:paraId="5EAC37CE"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Cada partición reserva un espacio para la FAT que contiene una entrada por bloque de disco y está indexada por el número de bloque. Hay una copia de la FAT en caché para reducir el tiempo de búsqueda. </w:t>
      </w:r>
    </w:p>
    <w:p w14:paraId="0FE5CDC1"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Una aproximación de la lista enlazada es la que utiliza el SA FAT, que se sigue utilizando a día de hoy en los pendrives y discos extraíbles. La diferencia con el enlazado es que queda la lista enlazada pero la saco de los datos y me la llevo a una tabla. En el disco construyo una reserva de espacio que es la tabla de asignación y en dicha tabla construyo la lista de bloques. En la tabla tengo una entrada por bloque, por lo que hay al menos tantas entradas como bloques de datos. En resumen, la lista la tengo una tabla, tiene entradas como bloques y las listas las construyo ahí.</w:t>
      </w:r>
    </w:p>
    <w:p w14:paraId="7E131883"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lang w:eastAsia="es-ES_tradnl"/>
        </w:rPr>
        <w:t>Ventaja</w:t>
      </w:r>
      <w:r w:rsidRPr="0096601A">
        <w:rPr>
          <w:rFonts w:ascii="Arial" w:hAnsi="Arial" w:cs="Arial"/>
          <w:color w:val="000000"/>
          <w:sz w:val="22"/>
          <w:szCs w:val="22"/>
          <w:lang w:eastAsia="es-ES_tradnl"/>
        </w:rPr>
        <w:t>: cuando se arranca el sistema se lleva a memoria la FAT. La lectura no se hace sobre disco sino sobre la memoria que es más eficiente. No se desperdicia espacio, se ajusta la FAT al tamaño de disco. El problema es que se manipula la FAT en memoria, si se va la luz hay problemas, ya que se pierden las modificaciones que hayamos hecho en la FAT. </w:t>
      </w:r>
    </w:p>
    <w:p w14:paraId="3DA04AA8"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u w:val="single"/>
          <w:lang w:eastAsia="es-ES_tradnl"/>
        </w:rPr>
        <w:t>En una entrada a directorio</w:t>
      </w:r>
      <w:r w:rsidRPr="0096601A">
        <w:rPr>
          <w:rFonts w:ascii="Arial" w:hAnsi="Arial" w:cs="Arial"/>
          <w:color w:val="000000"/>
          <w:sz w:val="22"/>
          <w:szCs w:val="22"/>
          <w:lang w:eastAsia="es-ES_tradnl"/>
        </w:rPr>
        <w:t>: FAT 32 (punteros más grandes), FAT 16 (punteros más pequeños), cuanto más punteros más bloques, con 16 bits, 2¹⁶ bloques . La diferencia es el tamaño de los punteros, </w:t>
      </w:r>
    </w:p>
    <w:p w14:paraId="495CEC9E"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De los 4 bytes para el tamaño tan solo se utilizan 31 bits para direccionar el tamaño del archivo. Hoy en día se solventa partiendo el archivo. </w:t>
      </w:r>
    </w:p>
    <w:p w14:paraId="0CEE3E39"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En reservado están los atributos de un archivo, que es una orden muy frecuente. </w:t>
      </w:r>
    </w:p>
    <w:p w14:paraId="2AD5B580"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noProof/>
          <w:color w:val="000000"/>
          <w:sz w:val="22"/>
          <w:szCs w:val="22"/>
          <w:bdr w:val="none" w:sz="0" w:space="0" w:color="auto" w:frame="1"/>
          <w:lang w:eastAsia="es-ES_tradnl"/>
        </w:rPr>
        <w:drawing>
          <wp:anchor distT="0" distB="0" distL="114300" distR="114300" simplePos="0" relativeHeight="251659264" behindDoc="0" locked="0" layoutInCell="1" allowOverlap="1" wp14:anchorId="6346E0BC" wp14:editId="31288828">
            <wp:simplePos x="0" y="0"/>
            <wp:positionH relativeFrom="column">
              <wp:posOffset>-231140</wp:posOffset>
            </wp:positionH>
            <wp:positionV relativeFrom="paragraph">
              <wp:posOffset>517948</wp:posOffset>
            </wp:positionV>
            <wp:extent cx="5396230" cy="2486660"/>
            <wp:effectExtent l="0" t="0" r="0" b="2540"/>
            <wp:wrapTight wrapText="bothSides">
              <wp:wrapPolygon edited="0">
                <wp:start x="0" y="0"/>
                <wp:lineTo x="0" y="21401"/>
                <wp:lineTo x="21453" y="21401"/>
                <wp:lineTo x="21453" y="0"/>
                <wp:lineTo x="0" y="0"/>
              </wp:wrapPolygon>
            </wp:wrapTight>
            <wp:docPr id="7" name="Imagen 7" descr="https://lh6.googleusercontent.com/4FPjr5th456rogH66iqc6xarV1b5Z4K3eO8HexcEWYNOqD09PD-gk1BSZuVeQTRqvDzefjBEekuNaBqQ5ChC9j-yh_ihazSA7S8KRYzShzuSbqHpJMELyDveWvm5aAkft4fCo9eRAKRb9nHv45_3JsVNdjofaWw_hE-9STcFSv4ATHi7sA1iBL0u6L8b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4FPjr5th456rogH66iqc6xarV1b5Z4K3eO8HexcEWYNOqD09PD-gk1BSZuVeQTRqvDzefjBEekuNaBqQ5ChC9j-yh_ihazSA7S8KRYzShzuSbqHpJMELyDveWvm5aAkft4fCo9eRAKRb9nHv45_3JsVNdjofaWw_hE-9STcFSv4ATHi7sA1iBL0u6L8b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2486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601A">
        <w:rPr>
          <w:rFonts w:ascii="Arial" w:hAnsi="Arial" w:cs="Arial"/>
          <w:color w:val="000000"/>
          <w:sz w:val="22"/>
          <w:szCs w:val="22"/>
          <w:lang w:eastAsia="es-ES_tradnl"/>
        </w:rPr>
        <w:t xml:space="preserve">Se intenta optimizar el camino más frecuente; es decir, las órdenes más frecuentes. </w:t>
      </w:r>
      <w:r w:rsidRPr="0096601A">
        <w:rPr>
          <w:rFonts w:ascii="Arial" w:hAnsi="Arial" w:cs="Arial"/>
          <w:color w:val="000000"/>
          <w:sz w:val="22"/>
          <w:szCs w:val="22"/>
          <w:u w:val="single"/>
          <w:lang w:eastAsia="es-ES_tradnl"/>
        </w:rPr>
        <w:t>Ejemplo</w:t>
      </w:r>
      <w:r w:rsidRPr="0096601A">
        <w:rPr>
          <w:rFonts w:ascii="Arial" w:hAnsi="Arial" w:cs="Arial"/>
          <w:color w:val="000000"/>
          <w:sz w:val="22"/>
          <w:szCs w:val="22"/>
          <w:lang w:eastAsia="es-ES_tradnl"/>
        </w:rPr>
        <w:t xml:space="preserve">: buscar un archivo, </w:t>
      </w:r>
      <w:proofErr w:type="spellStart"/>
      <w:r w:rsidRPr="0096601A">
        <w:rPr>
          <w:rFonts w:ascii="Arial" w:hAnsi="Arial" w:cs="Arial"/>
          <w:color w:val="000000"/>
          <w:sz w:val="22"/>
          <w:szCs w:val="22"/>
          <w:lang w:eastAsia="es-ES_tradnl"/>
        </w:rPr>
        <w:t>ls</w:t>
      </w:r>
      <w:proofErr w:type="spellEnd"/>
      <w:r w:rsidRPr="0096601A">
        <w:rPr>
          <w:rFonts w:ascii="Arial" w:hAnsi="Arial" w:cs="Arial"/>
          <w:color w:val="000000"/>
          <w:sz w:val="22"/>
          <w:szCs w:val="22"/>
          <w:lang w:eastAsia="es-ES_tradnl"/>
        </w:rPr>
        <w:t>…</w:t>
      </w:r>
    </w:p>
    <w:p w14:paraId="0EC41EDA" w14:textId="77777777" w:rsidR="00767E83" w:rsidRDefault="00767E83" w:rsidP="0096601A">
      <w:pPr>
        <w:spacing w:before="240" w:after="240"/>
        <w:jc w:val="both"/>
        <w:rPr>
          <w:rFonts w:ascii="Arial" w:hAnsi="Arial" w:cs="Arial"/>
          <w:b/>
          <w:bCs/>
          <w:color w:val="000000"/>
          <w:sz w:val="22"/>
          <w:szCs w:val="22"/>
          <w:lang w:eastAsia="es-ES_tradnl"/>
        </w:rPr>
      </w:pPr>
    </w:p>
    <w:p w14:paraId="63A0AA18"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lang w:eastAsia="es-ES_tradnl"/>
        </w:rPr>
        <w:t>iii)</w:t>
      </w:r>
      <w:r w:rsidRPr="0096601A">
        <w:rPr>
          <w:rFonts w:ascii="Arial" w:hAnsi="Arial" w:cs="Arial"/>
          <w:color w:val="000000"/>
          <w:sz w:val="22"/>
          <w:szCs w:val="22"/>
          <w:lang w:eastAsia="es-ES_tradnl"/>
        </w:rPr>
        <w:t xml:space="preserve"> </w:t>
      </w:r>
      <w:r w:rsidRPr="0096601A">
        <w:rPr>
          <w:rFonts w:ascii="Arial" w:hAnsi="Arial" w:cs="Arial"/>
          <w:b/>
          <w:bCs/>
          <w:color w:val="000000"/>
          <w:sz w:val="22"/>
          <w:szCs w:val="22"/>
          <w:u w:val="single"/>
          <w:lang w:eastAsia="es-ES_tradnl"/>
        </w:rPr>
        <w:t>ASIGNACIÓN INDEXADA</w:t>
      </w:r>
      <w:r w:rsidRPr="0096601A">
        <w:rPr>
          <w:rFonts w:ascii="Arial" w:hAnsi="Arial" w:cs="Arial"/>
          <w:color w:val="000000"/>
          <w:sz w:val="22"/>
          <w:szCs w:val="22"/>
          <w:u w:val="single"/>
          <w:lang w:eastAsia="es-ES_tradnl"/>
        </w:rPr>
        <w:t> </w:t>
      </w:r>
    </w:p>
    <w:p w14:paraId="25AA3635"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Voy a tener un bloque de índices, que es un bloque entero de punteros.</w:t>
      </w:r>
    </w:p>
    <w:p w14:paraId="0DEE60C7"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Se necesitan uno o varios bloques que se usan como tabla de índices a bloques de datos por archivo. </w:t>
      </w:r>
    </w:p>
    <w:p w14:paraId="0D037DC0"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La tabla de asignación de ficheros contiene un índice separado de un nivel por cada fichero; el índice tiene una entrada por cada porción asignada al fichero. La asignación puede realizarse mediante bloques de tamaño fijo (se elimina la fragmentación externa) o porciones de tamaño variable (mejora la proximidad). Da soporte tanto a acceso secuencial como directo a los ficheros, por lo que es la forma de asignación de </w:t>
      </w:r>
      <w:proofErr w:type="spellStart"/>
      <w:proofErr w:type="gramStart"/>
      <w:r w:rsidRPr="0096601A">
        <w:rPr>
          <w:rFonts w:ascii="Arial" w:hAnsi="Arial" w:cs="Arial"/>
          <w:color w:val="000000"/>
          <w:sz w:val="22"/>
          <w:szCs w:val="22"/>
          <w:lang w:eastAsia="es-ES_tradnl"/>
        </w:rPr>
        <w:t>ficheros.más</w:t>
      </w:r>
      <w:proofErr w:type="spellEnd"/>
      <w:proofErr w:type="gramEnd"/>
      <w:r w:rsidRPr="0096601A">
        <w:rPr>
          <w:rFonts w:ascii="Arial" w:hAnsi="Arial" w:cs="Arial"/>
          <w:color w:val="000000"/>
          <w:sz w:val="22"/>
          <w:szCs w:val="22"/>
          <w:lang w:eastAsia="es-ES_tradnl"/>
        </w:rPr>
        <w:t xml:space="preserve"> usada.</w:t>
      </w:r>
    </w:p>
    <w:p w14:paraId="59FBDEDA" w14:textId="77777777" w:rsidR="0096601A" w:rsidRPr="0096601A" w:rsidRDefault="0096601A" w:rsidP="0096601A">
      <w:pPr>
        <w:spacing w:before="240" w:after="240"/>
        <w:jc w:val="center"/>
        <w:rPr>
          <w:rFonts w:ascii="Times New Roman" w:hAnsi="Times New Roman" w:cs="Times New Roman"/>
          <w:lang w:eastAsia="es-ES_tradnl"/>
        </w:rPr>
      </w:pPr>
      <w:r w:rsidRPr="0096601A">
        <w:rPr>
          <w:rFonts w:ascii="Arial" w:hAnsi="Arial" w:cs="Arial"/>
          <w:noProof/>
          <w:color w:val="000000"/>
          <w:sz w:val="22"/>
          <w:szCs w:val="22"/>
          <w:bdr w:val="none" w:sz="0" w:space="0" w:color="auto" w:frame="1"/>
          <w:lang w:eastAsia="es-ES_tradnl"/>
        </w:rPr>
        <w:drawing>
          <wp:inline distT="0" distB="0" distL="0" distR="0" wp14:anchorId="77DFC34F" wp14:editId="5E549566">
            <wp:extent cx="3979545" cy="1803400"/>
            <wp:effectExtent l="0" t="0" r="8255" b="0"/>
            <wp:docPr id="6" name="Imagen 6" descr="https://lh6.googleusercontent.com/ld8Gzg4S6C3abFKRCbnFa5vb7TdX7BF5mhGKYKI9Ls_nkeS_uzAfgELVeSBtK_g3R_BrdWpjShqFFH10gtS9hA8TzuBWrsBJUg6uGi423DtApCZTXABjiH290tQyM72ydJDJLLP6uT18TyGWW5d3glJ44PwvEcBrcKKjDf-Sp7kEu66YryDidhoPFVze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ld8Gzg4S6C3abFKRCbnFa5vb7TdX7BF5mhGKYKI9Ls_nkeS_uzAfgELVeSBtK_g3R_BrdWpjShqFFH10gtS9hA8TzuBWrsBJUg6uGi423DtApCZTXABjiH290tQyM72ydJDJLLP6uT18TyGWW5d3glJ44PwvEcBrcKKjDf-Sp7kEu66YryDidhoPFVzeW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9545" cy="1803400"/>
                    </a:xfrm>
                    <a:prstGeom prst="rect">
                      <a:avLst/>
                    </a:prstGeom>
                    <a:noFill/>
                    <a:ln>
                      <a:noFill/>
                    </a:ln>
                  </pic:spPr>
                </pic:pic>
              </a:graphicData>
            </a:graphic>
          </wp:inline>
        </w:drawing>
      </w:r>
    </w:p>
    <w:p w14:paraId="2EA14290"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lang w:eastAsia="es-ES_tradnl"/>
        </w:rPr>
        <w:t>Ventajas</w:t>
      </w:r>
      <w:r w:rsidRPr="0096601A">
        <w:rPr>
          <w:rFonts w:ascii="Arial" w:hAnsi="Arial" w:cs="Arial"/>
          <w:color w:val="000000"/>
          <w:sz w:val="22"/>
          <w:szCs w:val="22"/>
          <w:lang w:eastAsia="es-ES_tradnl"/>
        </w:rPr>
        <w:t>: </w:t>
      </w:r>
    </w:p>
    <w:p w14:paraId="7B836154" w14:textId="77777777" w:rsidR="0096601A" w:rsidRPr="0096601A" w:rsidRDefault="0096601A" w:rsidP="0096601A">
      <w:pPr>
        <w:numPr>
          <w:ilvl w:val="0"/>
          <w:numId w:val="15"/>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Acceso aleatorio es rápido y no hay fragmentación.</w:t>
      </w:r>
    </w:p>
    <w:p w14:paraId="7A39DD9B" w14:textId="77777777" w:rsidR="0096601A" w:rsidRPr="0096601A" w:rsidRDefault="0096601A" w:rsidP="0096601A">
      <w:pPr>
        <w:numPr>
          <w:ilvl w:val="0"/>
          <w:numId w:val="15"/>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Acceso dinámico sin fragmentación, pero tiene la sobrecarga del bloque de índices. </w:t>
      </w:r>
    </w:p>
    <w:p w14:paraId="18F77A86"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lang w:eastAsia="es-ES_tradnl"/>
        </w:rPr>
        <w:t>Desventajas</w:t>
      </w:r>
      <w:r w:rsidRPr="0096601A">
        <w:rPr>
          <w:rFonts w:ascii="Arial" w:hAnsi="Arial" w:cs="Arial"/>
          <w:color w:val="000000"/>
          <w:sz w:val="22"/>
          <w:szCs w:val="22"/>
          <w:lang w:eastAsia="es-ES_tradnl"/>
        </w:rPr>
        <w:t>: </w:t>
      </w:r>
    </w:p>
    <w:p w14:paraId="692419DB" w14:textId="77777777" w:rsidR="0096601A" w:rsidRPr="0096601A" w:rsidRDefault="0096601A" w:rsidP="0096601A">
      <w:pPr>
        <w:numPr>
          <w:ilvl w:val="0"/>
          <w:numId w:val="16"/>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Posible desperdicio de espacio en el bloque de índices </w:t>
      </w:r>
    </w:p>
    <w:p w14:paraId="2900C2B9" w14:textId="77777777" w:rsidR="0096601A" w:rsidRPr="0096601A" w:rsidRDefault="0096601A" w:rsidP="0096601A">
      <w:pPr>
        <w:numPr>
          <w:ilvl w:val="0"/>
          <w:numId w:val="16"/>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Tamaño del bloque de índices. </w:t>
      </w:r>
      <w:proofErr w:type="gramStart"/>
      <w:r w:rsidRPr="0096601A">
        <w:rPr>
          <w:rFonts w:ascii="Arial" w:hAnsi="Arial" w:cs="Arial"/>
          <w:color w:val="000000"/>
          <w:sz w:val="22"/>
          <w:szCs w:val="22"/>
          <w:u w:val="single"/>
          <w:lang w:eastAsia="es-ES_tradnl"/>
        </w:rPr>
        <w:t>Soluciones  (</w:t>
      </w:r>
      <w:proofErr w:type="gramEnd"/>
      <w:r w:rsidRPr="0096601A">
        <w:rPr>
          <w:rFonts w:ascii="Arial" w:hAnsi="Arial" w:cs="Arial"/>
          <w:color w:val="000000"/>
          <w:sz w:val="22"/>
          <w:szCs w:val="22"/>
          <w:u w:val="single"/>
          <w:lang w:eastAsia="es-ES_tradnl"/>
        </w:rPr>
        <w:t>por ejemplo)</w:t>
      </w:r>
      <w:r w:rsidRPr="0096601A">
        <w:rPr>
          <w:rFonts w:ascii="Arial" w:hAnsi="Arial" w:cs="Arial"/>
          <w:color w:val="000000"/>
          <w:sz w:val="22"/>
          <w:szCs w:val="22"/>
          <w:lang w:eastAsia="es-ES_tradnl"/>
        </w:rPr>
        <w:t>: UNIX utiliza bloques de índices enlazados multinivel. </w:t>
      </w:r>
    </w:p>
    <w:p w14:paraId="1D3AF6B8" w14:textId="77777777" w:rsidR="0096601A" w:rsidRDefault="0096601A" w:rsidP="0096601A">
      <w:pPr>
        <w:spacing w:before="240" w:after="240"/>
        <w:jc w:val="both"/>
        <w:rPr>
          <w:rFonts w:ascii="Arial" w:hAnsi="Arial" w:cs="Arial"/>
          <w:color w:val="000000"/>
          <w:sz w:val="22"/>
          <w:szCs w:val="22"/>
          <w:u w:val="single"/>
          <w:lang w:eastAsia="es-ES_tradnl"/>
        </w:rPr>
      </w:pPr>
    </w:p>
    <w:p w14:paraId="7A17BD91"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u w:val="single"/>
          <w:lang w:eastAsia="es-ES_tradnl"/>
        </w:rPr>
        <w:t>INODO (NODO ÍNDICE)</w:t>
      </w:r>
    </w:p>
    <w:p w14:paraId="7BD063E0"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Es una estructura de control que contiene la información clave necesaria de un fichero particular para el sistema operativo. Varios nombres de ficheros se pueden asociar con un único </w:t>
      </w:r>
      <w:proofErr w:type="spellStart"/>
      <w:r w:rsidRPr="0096601A">
        <w:rPr>
          <w:rFonts w:ascii="Arial" w:hAnsi="Arial" w:cs="Arial"/>
          <w:color w:val="000000"/>
          <w:sz w:val="22"/>
          <w:szCs w:val="22"/>
          <w:lang w:eastAsia="es-ES_tradnl"/>
        </w:rPr>
        <w:t>inodo</w:t>
      </w:r>
      <w:proofErr w:type="spellEnd"/>
      <w:r w:rsidRPr="0096601A">
        <w:rPr>
          <w:rFonts w:ascii="Arial" w:hAnsi="Arial" w:cs="Arial"/>
          <w:color w:val="000000"/>
          <w:sz w:val="22"/>
          <w:szCs w:val="22"/>
          <w:lang w:eastAsia="es-ES_tradnl"/>
        </w:rPr>
        <w:t xml:space="preserve">, pero un </w:t>
      </w:r>
      <w:proofErr w:type="spellStart"/>
      <w:r w:rsidRPr="0096601A">
        <w:rPr>
          <w:rFonts w:ascii="Arial" w:hAnsi="Arial" w:cs="Arial"/>
          <w:color w:val="000000"/>
          <w:sz w:val="22"/>
          <w:szCs w:val="22"/>
          <w:lang w:eastAsia="es-ES_tradnl"/>
        </w:rPr>
        <w:t>inodo</w:t>
      </w:r>
      <w:proofErr w:type="spellEnd"/>
      <w:r w:rsidRPr="0096601A">
        <w:rPr>
          <w:rFonts w:ascii="Arial" w:hAnsi="Arial" w:cs="Arial"/>
          <w:color w:val="000000"/>
          <w:sz w:val="22"/>
          <w:szCs w:val="22"/>
          <w:lang w:eastAsia="es-ES_tradnl"/>
        </w:rPr>
        <w:t xml:space="preserve"> activo se asocia con exactamente un fichero, y cada fichero es controlado por exactamente un </w:t>
      </w:r>
      <w:proofErr w:type="spellStart"/>
      <w:r w:rsidRPr="0096601A">
        <w:rPr>
          <w:rFonts w:ascii="Arial" w:hAnsi="Arial" w:cs="Arial"/>
          <w:color w:val="000000"/>
          <w:sz w:val="22"/>
          <w:szCs w:val="22"/>
          <w:lang w:eastAsia="es-ES_tradnl"/>
        </w:rPr>
        <w:t>inodo</w:t>
      </w:r>
      <w:proofErr w:type="spellEnd"/>
      <w:r w:rsidRPr="0096601A">
        <w:rPr>
          <w:rFonts w:ascii="Arial" w:hAnsi="Arial" w:cs="Arial"/>
          <w:color w:val="000000"/>
          <w:sz w:val="22"/>
          <w:szCs w:val="22"/>
          <w:lang w:eastAsia="es-ES_tradnl"/>
        </w:rPr>
        <w:t>.</w:t>
      </w:r>
      <w:r>
        <w:rPr>
          <w:rFonts w:ascii="Times New Roman" w:hAnsi="Times New Roman" w:cs="Times New Roman"/>
          <w:lang w:eastAsia="es-ES_tradnl"/>
        </w:rPr>
        <w:t xml:space="preserve"> </w:t>
      </w:r>
      <w:r w:rsidRPr="0096601A">
        <w:rPr>
          <w:rFonts w:ascii="Arial" w:hAnsi="Arial" w:cs="Arial"/>
          <w:color w:val="000000"/>
          <w:sz w:val="22"/>
          <w:szCs w:val="22"/>
          <w:lang w:eastAsia="es-ES_tradnl"/>
        </w:rPr>
        <w:t>Para los archivos pequeños se usa direccionamiento directo, que son los que más trabajo y</w:t>
      </w:r>
      <w:r>
        <w:rPr>
          <w:rFonts w:ascii="Arial" w:hAnsi="Arial" w:cs="Arial"/>
          <w:color w:val="000000"/>
          <w:sz w:val="22"/>
          <w:szCs w:val="22"/>
          <w:lang w:eastAsia="es-ES_tradnl"/>
        </w:rPr>
        <w:t xml:space="preserve"> </w:t>
      </w:r>
      <w:r w:rsidRPr="0096601A">
        <w:rPr>
          <w:rFonts w:ascii="Arial" w:hAnsi="Arial" w:cs="Arial"/>
          <w:color w:val="000000"/>
          <w:sz w:val="22"/>
          <w:szCs w:val="22"/>
          <w:lang w:eastAsia="es-ES_tradnl"/>
        </w:rPr>
        <w:t>para los grandes hasta 3 niveles.  En Linux se usa direccionamiento múltiple.</w:t>
      </w:r>
    </w:p>
    <w:p w14:paraId="0494807D" w14:textId="77777777" w:rsidR="0096601A" w:rsidRDefault="0096601A" w:rsidP="0096601A">
      <w:pPr>
        <w:spacing w:before="240" w:after="240"/>
        <w:jc w:val="center"/>
        <w:rPr>
          <w:rFonts w:ascii="Arial" w:hAnsi="Arial" w:cs="Arial"/>
          <w:b/>
          <w:bCs/>
          <w:color w:val="000000"/>
          <w:sz w:val="22"/>
          <w:szCs w:val="22"/>
          <w:u w:val="single"/>
          <w:lang w:eastAsia="es-ES_tradnl"/>
        </w:rPr>
      </w:pPr>
    </w:p>
    <w:p w14:paraId="5011F57B" w14:textId="77777777" w:rsidR="0096601A" w:rsidRDefault="0096601A" w:rsidP="0096601A">
      <w:pPr>
        <w:spacing w:before="240" w:after="240"/>
        <w:jc w:val="center"/>
        <w:rPr>
          <w:rFonts w:ascii="Arial" w:hAnsi="Arial" w:cs="Arial"/>
          <w:b/>
          <w:bCs/>
          <w:color w:val="000000"/>
          <w:sz w:val="22"/>
          <w:szCs w:val="22"/>
          <w:u w:val="single"/>
          <w:lang w:eastAsia="es-ES_tradnl"/>
        </w:rPr>
      </w:pPr>
    </w:p>
    <w:p w14:paraId="5C0340C1" w14:textId="77777777" w:rsidR="0096601A" w:rsidRDefault="0096601A" w:rsidP="0096601A">
      <w:pPr>
        <w:spacing w:before="240" w:after="240"/>
        <w:jc w:val="center"/>
        <w:rPr>
          <w:rFonts w:ascii="Arial" w:hAnsi="Arial" w:cs="Arial"/>
          <w:b/>
          <w:bCs/>
          <w:color w:val="000000"/>
          <w:sz w:val="22"/>
          <w:szCs w:val="22"/>
          <w:u w:val="single"/>
          <w:lang w:eastAsia="es-ES_tradnl"/>
        </w:rPr>
      </w:pPr>
      <w:r w:rsidRPr="0096601A">
        <w:rPr>
          <w:rFonts w:ascii="Times New Roman" w:hAnsi="Times New Roman" w:cs="Times New Roman"/>
          <w:noProof/>
          <w:bdr w:val="none" w:sz="0" w:space="0" w:color="auto" w:frame="1"/>
          <w:lang w:eastAsia="es-ES_tradnl"/>
        </w:rPr>
        <w:drawing>
          <wp:anchor distT="0" distB="0" distL="114300" distR="114300" simplePos="0" relativeHeight="251661312" behindDoc="0" locked="0" layoutInCell="1" allowOverlap="1" wp14:anchorId="24217D45" wp14:editId="33CF7DCF">
            <wp:simplePos x="0" y="0"/>
            <wp:positionH relativeFrom="column">
              <wp:posOffset>686435</wp:posOffset>
            </wp:positionH>
            <wp:positionV relativeFrom="paragraph">
              <wp:posOffset>423</wp:posOffset>
            </wp:positionV>
            <wp:extent cx="3157220" cy="1958975"/>
            <wp:effectExtent l="0" t="0" r="0" b="0"/>
            <wp:wrapTight wrapText="bothSides">
              <wp:wrapPolygon edited="0">
                <wp:start x="5387" y="0"/>
                <wp:lineTo x="4692" y="560"/>
                <wp:lineTo x="4344" y="2241"/>
                <wp:lineTo x="4344" y="4481"/>
                <wp:lineTo x="0" y="4761"/>
                <wp:lineTo x="0" y="15964"/>
                <wp:lineTo x="5387" y="17924"/>
                <wp:lineTo x="5387" y="21285"/>
                <wp:lineTo x="21374" y="21285"/>
                <wp:lineTo x="21374" y="0"/>
                <wp:lineTo x="5387" y="0"/>
              </wp:wrapPolygon>
            </wp:wrapTight>
            <wp:docPr id="5" name="Imagen 5" descr="https://lh3.googleusercontent.com/piVkMABGn-jQwT3jF42AQ9yKDIgF05ZYhx9d5oAT_5piRcIFxZ5EEdnSA9jDjD_vlHVQ-1Id7Nj2Gvp-ktVOzkTHjKfKyuu02kjVINZg4HSU2qON5MsTFEnuOME-y8vGAUsbpnGMRw-EPRPVW7EzdIflPVwKZaxsgWnyOBMa1NDG44fYeWoUGEEE5a77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iVkMABGn-jQwT3jF42AQ9yKDIgF05ZYhx9d5oAT_5piRcIFxZ5EEdnSA9jDjD_vlHVQ-1Id7Nj2Gvp-ktVOzkTHjKfKyuu02kjVINZg4HSU2qON5MsTFEnuOME-y8vGAUsbpnGMRw-EPRPVW7EzdIflPVwKZaxsgWnyOBMa1NDG44fYeWoUGEEE5a77r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7220" cy="195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81A7D" w14:textId="77777777" w:rsidR="0096601A" w:rsidRDefault="0096601A" w:rsidP="0096601A">
      <w:pPr>
        <w:spacing w:before="240" w:after="240"/>
        <w:jc w:val="center"/>
        <w:rPr>
          <w:rFonts w:ascii="Arial" w:hAnsi="Arial" w:cs="Arial"/>
          <w:b/>
          <w:bCs/>
          <w:color w:val="000000"/>
          <w:sz w:val="22"/>
          <w:szCs w:val="22"/>
          <w:u w:val="single"/>
          <w:lang w:eastAsia="es-ES_tradnl"/>
        </w:rPr>
      </w:pPr>
    </w:p>
    <w:p w14:paraId="147CCFE1" w14:textId="77777777" w:rsidR="0096601A" w:rsidRDefault="0096601A" w:rsidP="0096601A">
      <w:pPr>
        <w:spacing w:before="240" w:after="240"/>
        <w:jc w:val="center"/>
        <w:rPr>
          <w:rFonts w:ascii="Arial" w:hAnsi="Arial" w:cs="Arial"/>
          <w:b/>
          <w:bCs/>
          <w:color w:val="000000"/>
          <w:sz w:val="22"/>
          <w:szCs w:val="22"/>
          <w:u w:val="single"/>
          <w:lang w:eastAsia="es-ES_tradnl"/>
        </w:rPr>
      </w:pPr>
    </w:p>
    <w:p w14:paraId="133FB37F" w14:textId="77777777" w:rsidR="0096601A" w:rsidRDefault="0096601A" w:rsidP="0096601A">
      <w:pPr>
        <w:spacing w:before="240" w:after="240"/>
        <w:jc w:val="center"/>
        <w:rPr>
          <w:rFonts w:ascii="Arial" w:hAnsi="Arial" w:cs="Arial"/>
          <w:b/>
          <w:bCs/>
          <w:color w:val="000000"/>
          <w:sz w:val="22"/>
          <w:szCs w:val="22"/>
          <w:u w:val="single"/>
          <w:lang w:eastAsia="es-ES_tradnl"/>
        </w:rPr>
      </w:pPr>
    </w:p>
    <w:p w14:paraId="0DD5D0ED" w14:textId="77777777" w:rsidR="0096601A" w:rsidRDefault="0096601A" w:rsidP="0096601A">
      <w:pPr>
        <w:spacing w:before="240" w:after="240"/>
        <w:jc w:val="center"/>
        <w:rPr>
          <w:rFonts w:ascii="Arial" w:hAnsi="Arial" w:cs="Arial"/>
          <w:b/>
          <w:bCs/>
          <w:color w:val="000000"/>
          <w:sz w:val="22"/>
          <w:szCs w:val="22"/>
          <w:u w:val="single"/>
          <w:lang w:eastAsia="es-ES_tradnl"/>
        </w:rPr>
      </w:pPr>
    </w:p>
    <w:p w14:paraId="5EBCDA01" w14:textId="77777777" w:rsidR="0096601A" w:rsidRDefault="0096601A" w:rsidP="0096601A">
      <w:pPr>
        <w:spacing w:before="240" w:after="240"/>
        <w:jc w:val="center"/>
        <w:rPr>
          <w:rFonts w:ascii="Arial" w:hAnsi="Arial" w:cs="Arial"/>
          <w:b/>
          <w:bCs/>
          <w:color w:val="000000"/>
          <w:sz w:val="22"/>
          <w:szCs w:val="22"/>
          <w:u w:val="single"/>
          <w:lang w:eastAsia="es-ES_tradnl"/>
        </w:rPr>
      </w:pPr>
    </w:p>
    <w:p w14:paraId="0E044443" w14:textId="77777777" w:rsidR="0096601A" w:rsidRDefault="0096601A" w:rsidP="0096601A">
      <w:pPr>
        <w:spacing w:before="240" w:after="240"/>
        <w:jc w:val="center"/>
        <w:rPr>
          <w:rFonts w:ascii="Arial" w:hAnsi="Arial" w:cs="Arial"/>
          <w:b/>
          <w:bCs/>
          <w:color w:val="000000"/>
          <w:sz w:val="22"/>
          <w:szCs w:val="22"/>
          <w:u w:val="single"/>
          <w:lang w:eastAsia="es-ES_tradnl"/>
        </w:rPr>
      </w:pPr>
    </w:p>
    <w:p w14:paraId="54BB8765" w14:textId="77777777" w:rsidR="0096601A" w:rsidRDefault="0096601A" w:rsidP="0096601A">
      <w:pPr>
        <w:spacing w:before="240" w:after="240"/>
        <w:jc w:val="center"/>
        <w:rPr>
          <w:rFonts w:ascii="Times New Roman" w:hAnsi="Times New Roman" w:cs="Times New Roman"/>
          <w:lang w:eastAsia="es-ES_tradnl"/>
        </w:rPr>
      </w:pPr>
      <w:r w:rsidRPr="0096601A">
        <w:rPr>
          <w:rFonts w:ascii="Arial" w:hAnsi="Arial" w:cs="Arial"/>
          <w:b/>
          <w:bCs/>
          <w:color w:val="000000"/>
          <w:sz w:val="22"/>
          <w:szCs w:val="22"/>
          <w:u w:val="single"/>
          <w:lang w:eastAsia="es-ES_tradnl"/>
        </w:rPr>
        <w:t>Sistemas ext2</w:t>
      </w:r>
    </w:p>
    <w:p w14:paraId="39460B5A" w14:textId="77777777" w:rsidR="0096601A" w:rsidRPr="0096601A" w:rsidRDefault="0096601A" w:rsidP="0096601A">
      <w:pPr>
        <w:spacing w:before="240" w:after="240"/>
        <w:jc w:val="center"/>
        <w:rPr>
          <w:rFonts w:ascii="Times New Roman" w:hAnsi="Times New Roman" w:cs="Times New Roman"/>
          <w:lang w:eastAsia="es-ES_tradnl"/>
        </w:rPr>
      </w:pPr>
    </w:p>
    <w:p w14:paraId="4F2E577B" w14:textId="77777777" w:rsidR="0096601A" w:rsidRPr="0096601A" w:rsidRDefault="0096601A" w:rsidP="0096601A">
      <w:pPr>
        <w:spacing w:before="240" w:after="240"/>
        <w:jc w:val="both"/>
        <w:rPr>
          <w:rFonts w:ascii="Arial" w:hAnsi="Arial" w:cs="Arial"/>
          <w:color w:val="000000"/>
          <w:sz w:val="22"/>
          <w:szCs w:val="22"/>
          <w:u w:val="single"/>
          <w:lang w:eastAsia="es-ES_tradnl"/>
        </w:rPr>
      </w:pPr>
      <w:r w:rsidRPr="0096601A">
        <w:rPr>
          <w:rFonts w:ascii="Arial" w:hAnsi="Arial" w:cs="Arial"/>
          <w:color w:val="000000"/>
          <w:sz w:val="22"/>
          <w:szCs w:val="22"/>
          <w:u w:val="single"/>
          <w:lang w:eastAsia="es-ES_tradnl"/>
        </w:rPr>
        <w:t>INODO: DIRECCIONAMIENTO DE BLOQUES DE DATOS </w:t>
      </w:r>
    </w:p>
    <w:p w14:paraId="3FDEF714" w14:textId="77777777" w:rsidR="0096601A" w:rsidRPr="0096601A" w:rsidRDefault="0096601A" w:rsidP="0096601A">
      <w:pPr>
        <w:rPr>
          <w:rFonts w:ascii="Times New Roman" w:eastAsia="Times New Roman" w:hAnsi="Times New Roman" w:cs="Times New Roman"/>
          <w:lang w:eastAsia="es-ES_tradnl"/>
        </w:rPr>
      </w:pPr>
      <w:r w:rsidRPr="0096601A">
        <w:rPr>
          <w:rFonts w:ascii="Times New Roman" w:hAnsi="Times New Roman" w:cs="Times New Roman"/>
          <w:noProof/>
          <w:bdr w:val="none" w:sz="0" w:space="0" w:color="auto" w:frame="1"/>
          <w:lang w:eastAsia="es-ES_tradnl"/>
        </w:rPr>
        <w:drawing>
          <wp:anchor distT="0" distB="0" distL="114300" distR="114300" simplePos="0" relativeHeight="251660288" behindDoc="0" locked="0" layoutInCell="1" allowOverlap="1" wp14:anchorId="2D2F48D3" wp14:editId="0A0987FE">
            <wp:simplePos x="0" y="0"/>
            <wp:positionH relativeFrom="column">
              <wp:posOffset>228600</wp:posOffset>
            </wp:positionH>
            <wp:positionV relativeFrom="paragraph">
              <wp:posOffset>42545</wp:posOffset>
            </wp:positionV>
            <wp:extent cx="4419600" cy="2311400"/>
            <wp:effectExtent l="0" t="0" r="0" b="0"/>
            <wp:wrapTight wrapText="bothSides">
              <wp:wrapPolygon edited="0">
                <wp:start x="0" y="0"/>
                <wp:lineTo x="0" y="21363"/>
                <wp:lineTo x="21476" y="21363"/>
                <wp:lineTo x="21476" y="0"/>
                <wp:lineTo x="0" y="0"/>
              </wp:wrapPolygon>
            </wp:wrapTight>
            <wp:docPr id="4" name="Imagen 4" descr="https://lh5.googleusercontent.com/A-wHm8UHRmFfLCmK5fpZFwMpaCU3k_KZs-F7IvIHIhLP5tZIvnl0-e3DVpP0LaAp-D9vY_Cq70lPe3LplzdT3psvOmZPNV-fHdqFlj_hToQF3HpFs8HR6lJbMVUMKnd39nA93M5PIXi7EdUXMO2MCWhrzH5bfhhzXyExUpSPrQM-Odm-wsI2f7oqvZH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A-wHm8UHRmFfLCmK5fpZFwMpaCU3k_KZs-F7IvIHIhLP5tZIvnl0-e3DVpP0LaAp-D9vY_Cq70lPe3LplzdT3psvOmZPNV-fHdqFlj_hToQF3HpFs8HR6lJbMVUMKnd39nA93M5PIXi7EdUXMO2MCWhrzH5bfhhzXyExUpSPrQM-Odm-wsI2f7oqvZH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231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B99B98" w14:textId="77777777" w:rsidR="0096601A" w:rsidRDefault="0096601A" w:rsidP="0096601A">
      <w:pPr>
        <w:spacing w:before="240" w:after="240"/>
        <w:jc w:val="both"/>
        <w:rPr>
          <w:rFonts w:ascii="Arial" w:hAnsi="Arial" w:cs="Arial"/>
          <w:color w:val="000000"/>
          <w:sz w:val="22"/>
          <w:szCs w:val="22"/>
          <w:lang w:eastAsia="es-ES_tradnl"/>
        </w:rPr>
      </w:pPr>
    </w:p>
    <w:p w14:paraId="5693148C" w14:textId="77777777" w:rsidR="0096601A" w:rsidRDefault="0096601A" w:rsidP="0096601A">
      <w:pPr>
        <w:spacing w:before="240" w:after="240"/>
        <w:jc w:val="both"/>
        <w:rPr>
          <w:rFonts w:ascii="Arial" w:hAnsi="Arial" w:cs="Arial"/>
          <w:color w:val="000000"/>
          <w:sz w:val="22"/>
          <w:szCs w:val="22"/>
          <w:lang w:eastAsia="es-ES_tradnl"/>
        </w:rPr>
      </w:pPr>
    </w:p>
    <w:p w14:paraId="63882223" w14:textId="77777777" w:rsidR="0096601A" w:rsidRDefault="0096601A" w:rsidP="0096601A">
      <w:pPr>
        <w:spacing w:before="240" w:after="240"/>
        <w:jc w:val="both"/>
        <w:rPr>
          <w:rFonts w:ascii="Arial" w:hAnsi="Arial" w:cs="Arial"/>
          <w:color w:val="000000"/>
          <w:sz w:val="22"/>
          <w:szCs w:val="22"/>
          <w:lang w:eastAsia="es-ES_tradnl"/>
        </w:rPr>
      </w:pPr>
    </w:p>
    <w:p w14:paraId="78928C67" w14:textId="77777777" w:rsidR="0096601A" w:rsidRDefault="0096601A" w:rsidP="0096601A">
      <w:pPr>
        <w:spacing w:before="240" w:after="240"/>
        <w:jc w:val="both"/>
        <w:rPr>
          <w:rFonts w:ascii="Arial" w:hAnsi="Arial" w:cs="Arial"/>
          <w:color w:val="000000"/>
          <w:sz w:val="22"/>
          <w:szCs w:val="22"/>
          <w:lang w:eastAsia="es-ES_tradnl"/>
        </w:rPr>
      </w:pPr>
    </w:p>
    <w:p w14:paraId="292136A4" w14:textId="77777777" w:rsidR="0096601A" w:rsidRDefault="0096601A" w:rsidP="0096601A">
      <w:pPr>
        <w:spacing w:before="240" w:after="240"/>
        <w:jc w:val="both"/>
        <w:rPr>
          <w:rFonts w:ascii="Arial" w:hAnsi="Arial" w:cs="Arial"/>
          <w:color w:val="000000"/>
          <w:sz w:val="22"/>
          <w:szCs w:val="22"/>
          <w:lang w:eastAsia="es-ES_tradnl"/>
        </w:rPr>
      </w:pPr>
    </w:p>
    <w:p w14:paraId="7A3A08B7" w14:textId="77777777" w:rsidR="0096601A" w:rsidRDefault="0096601A" w:rsidP="0096601A">
      <w:pPr>
        <w:spacing w:before="240" w:after="240"/>
        <w:jc w:val="both"/>
        <w:rPr>
          <w:rFonts w:ascii="Arial" w:hAnsi="Arial" w:cs="Arial"/>
          <w:color w:val="000000"/>
          <w:sz w:val="22"/>
          <w:szCs w:val="22"/>
          <w:lang w:eastAsia="es-ES_tradnl"/>
        </w:rPr>
      </w:pPr>
    </w:p>
    <w:p w14:paraId="1F6D5E33" w14:textId="77777777" w:rsidR="0096601A" w:rsidRDefault="0096601A" w:rsidP="0096601A">
      <w:pPr>
        <w:spacing w:before="240" w:after="240"/>
        <w:jc w:val="both"/>
        <w:rPr>
          <w:rFonts w:ascii="Arial" w:hAnsi="Arial" w:cs="Arial"/>
          <w:color w:val="000000"/>
          <w:sz w:val="22"/>
          <w:szCs w:val="22"/>
          <w:lang w:eastAsia="es-ES_tradnl"/>
        </w:rPr>
      </w:pPr>
    </w:p>
    <w:p w14:paraId="41C39EF9"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noProof/>
          <w:color w:val="000000"/>
          <w:sz w:val="22"/>
          <w:szCs w:val="22"/>
          <w:bdr w:val="none" w:sz="0" w:space="0" w:color="auto" w:frame="1"/>
          <w:lang w:eastAsia="es-ES_tradnl"/>
        </w:rPr>
        <w:drawing>
          <wp:anchor distT="0" distB="0" distL="114300" distR="114300" simplePos="0" relativeHeight="251662336" behindDoc="0" locked="0" layoutInCell="1" allowOverlap="1" wp14:anchorId="3F77CEDF" wp14:editId="724815FA">
            <wp:simplePos x="0" y="0"/>
            <wp:positionH relativeFrom="column">
              <wp:posOffset>225002</wp:posOffset>
            </wp:positionH>
            <wp:positionV relativeFrom="paragraph">
              <wp:posOffset>940858</wp:posOffset>
            </wp:positionV>
            <wp:extent cx="5041265" cy="2285365"/>
            <wp:effectExtent l="0" t="0" r="0" b="635"/>
            <wp:wrapTight wrapText="bothSides">
              <wp:wrapPolygon edited="0">
                <wp:start x="0" y="0"/>
                <wp:lineTo x="0" y="21366"/>
                <wp:lineTo x="21439" y="21366"/>
                <wp:lineTo x="21439" y="0"/>
                <wp:lineTo x="0" y="0"/>
              </wp:wrapPolygon>
            </wp:wrapTight>
            <wp:docPr id="3" name="Imagen 3" descr="https://lh3.googleusercontent.com/exWO6pD7vqyIepOdir8m3WVhebLDnv-4dfS_ZAZEmFF5kcMtUfc68xraYwXORHyNzhGoeL2iRmzppc1lQEIwq6eotrRsLigyhjpqjM1G7ssLzG9reHvHL5uBrxhce2ilPy77anmhvbwM1ABEitBcyR4tacmC-Bp3YpI5sAhc84rln5dulEb8AIvMNvA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exWO6pD7vqyIepOdir8m3WVhebLDnv-4dfS_ZAZEmFF5kcMtUfc68xraYwXORHyNzhGoeL2iRmzppc1lQEIwq6eotrRsLigyhjpqjM1G7ssLzG9reHvHL5uBrxhce2ilPy77anmhvbwM1ABEitBcyR4tacmC-Bp3YpI5sAhc84rln5dulEb8AIvMNvACs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1265" cy="2285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601A">
        <w:rPr>
          <w:rFonts w:ascii="Arial" w:hAnsi="Arial" w:cs="Arial"/>
          <w:color w:val="000000"/>
          <w:sz w:val="22"/>
          <w:szCs w:val="22"/>
          <w:lang w:eastAsia="es-ES_tradnl"/>
        </w:rPr>
        <w:t xml:space="preserve">La asignación de ficheros se realiza a nivel de bloque. La asignación es dinámica, es decir, cuando se necesita, en lugar de utilizar </w:t>
      </w:r>
      <w:proofErr w:type="spellStart"/>
      <w:r w:rsidRPr="0096601A">
        <w:rPr>
          <w:rFonts w:ascii="Arial" w:hAnsi="Arial" w:cs="Arial"/>
          <w:color w:val="000000"/>
          <w:sz w:val="22"/>
          <w:szCs w:val="22"/>
          <w:lang w:eastAsia="es-ES_tradnl"/>
        </w:rPr>
        <w:t>preasignación</w:t>
      </w:r>
      <w:proofErr w:type="spellEnd"/>
      <w:r w:rsidRPr="0096601A">
        <w:rPr>
          <w:rFonts w:ascii="Arial" w:hAnsi="Arial" w:cs="Arial"/>
          <w:color w:val="000000"/>
          <w:sz w:val="22"/>
          <w:szCs w:val="22"/>
          <w:lang w:eastAsia="es-ES_tradnl"/>
        </w:rPr>
        <w:t>. Por tanto, los bloques de un fichero en disco no son necesariamente contiguos. Se utiliza un método indexado para guardar traza de cada fichero, con parte del índice almacenado en el nodo-i del fichero.</w:t>
      </w:r>
    </w:p>
    <w:p w14:paraId="08B68523"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u w:val="single"/>
          <w:lang w:eastAsia="es-ES_tradnl"/>
        </w:rPr>
        <w:t>DIRECTORIO DE LINUX</w:t>
      </w:r>
      <w:r w:rsidRPr="0096601A">
        <w:rPr>
          <w:rFonts w:ascii="Arial" w:hAnsi="Arial" w:cs="Arial"/>
          <w:color w:val="000000"/>
          <w:sz w:val="22"/>
          <w:szCs w:val="22"/>
          <w:lang w:eastAsia="es-ES_tradnl"/>
        </w:rPr>
        <w:t> </w:t>
      </w:r>
    </w:p>
    <w:p w14:paraId="5D1E388D"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Un directorio es simplemente un fichero que contiene una lista de nombres de ficheros más punteros a </w:t>
      </w:r>
      <w:proofErr w:type="spellStart"/>
      <w:r w:rsidRPr="0096601A">
        <w:rPr>
          <w:rFonts w:ascii="Arial" w:hAnsi="Arial" w:cs="Arial"/>
          <w:color w:val="000000"/>
          <w:sz w:val="22"/>
          <w:szCs w:val="22"/>
          <w:lang w:eastAsia="es-ES_tradnl"/>
        </w:rPr>
        <w:t>inodos</w:t>
      </w:r>
      <w:proofErr w:type="spellEnd"/>
      <w:r w:rsidRPr="0096601A">
        <w:rPr>
          <w:rFonts w:ascii="Arial" w:hAnsi="Arial" w:cs="Arial"/>
          <w:color w:val="000000"/>
          <w:sz w:val="22"/>
          <w:szCs w:val="22"/>
          <w:lang w:eastAsia="es-ES_tradnl"/>
        </w:rPr>
        <w:t xml:space="preserve"> asociados.</w:t>
      </w:r>
    </w:p>
    <w:p w14:paraId="6B6C52D6" w14:textId="77777777" w:rsidR="0096601A" w:rsidRPr="0096601A" w:rsidRDefault="0096601A" w:rsidP="0096601A">
      <w:pPr>
        <w:spacing w:before="240" w:after="240"/>
        <w:jc w:val="both"/>
        <w:rPr>
          <w:rFonts w:ascii="Times New Roman" w:hAnsi="Times New Roman" w:cs="Times New Roman"/>
          <w:lang w:eastAsia="es-ES_tradnl"/>
        </w:rPr>
      </w:pPr>
    </w:p>
    <w:p w14:paraId="35B2BEE0"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u w:val="single"/>
          <w:lang w:eastAsia="es-ES_tradnl"/>
        </w:rPr>
        <w:t>ÁREA DE INTERCAMBIO </w:t>
      </w:r>
    </w:p>
    <w:p w14:paraId="255156D7"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El uso del área de intercambio depende de los algoritmos de gestión de memoria: </w:t>
      </w:r>
    </w:p>
    <w:p w14:paraId="3C7D4A2D" w14:textId="77777777" w:rsidR="0096601A" w:rsidRPr="0096601A" w:rsidRDefault="0096601A" w:rsidP="0096601A">
      <w:pPr>
        <w:numPr>
          <w:ilvl w:val="0"/>
          <w:numId w:val="17"/>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Intercambio: procesos completos. </w:t>
      </w:r>
    </w:p>
    <w:p w14:paraId="2D93728C" w14:textId="77777777" w:rsidR="0096601A" w:rsidRPr="0096601A" w:rsidRDefault="0096601A" w:rsidP="0096601A">
      <w:pPr>
        <w:numPr>
          <w:ilvl w:val="0"/>
          <w:numId w:val="18"/>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Paginación: páginas sucias de procesos. </w:t>
      </w:r>
    </w:p>
    <w:p w14:paraId="0C9E224E"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Lugar para la asignación de espacio en disco: </w:t>
      </w:r>
    </w:p>
    <w:p w14:paraId="2996BBB7" w14:textId="77777777" w:rsidR="0096601A" w:rsidRPr="0096601A" w:rsidRDefault="0096601A" w:rsidP="0096601A">
      <w:pPr>
        <w:numPr>
          <w:ilvl w:val="0"/>
          <w:numId w:val="19"/>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Un archivo del sistema de archivos (Windows) - Fácil de </w:t>
      </w:r>
      <w:proofErr w:type="gramStart"/>
      <w:r w:rsidRPr="0096601A">
        <w:rPr>
          <w:rFonts w:ascii="Arial" w:hAnsi="Arial" w:cs="Arial"/>
          <w:color w:val="000000"/>
          <w:sz w:val="22"/>
          <w:szCs w:val="22"/>
          <w:lang w:eastAsia="es-ES_tradnl"/>
        </w:rPr>
        <w:t>implementar</w:t>
      </w:r>
      <w:proofErr w:type="gramEnd"/>
      <w:r w:rsidRPr="0096601A">
        <w:rPr>
          <w:rFonts w:ascii="Arial" w:hAnsi="Arial" w:cs="Arial"/>
          <w:color w:val="000000"/>
          <w:sz w:val="22"/>
          <w:szCs w:val="22"/>
          <w:lang w:eastAsia="es-ES_tradnl"/>
        </w:rPr>
        <w:t xml:space="preserve"> pero ineficiente (fragmentación). </w:t>
      </w:r>
    </w:p>
    <w:p w14:paraId="16AC29DC" w14:textId="77777777" w:rsidR="0096601A" w:rsidRPr="0096601A" w:rsidRDefault="0096601A" w:rsidP="0096601A">
      <w:pPr>
        <w:numPr>
          <w:ilvl w:val="0"/>
          <w:numId w:val="19"/>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Partición de disco independiente (Linux, en general) - No utiliza estructura de directorios ni sistema de archivos, asignación contigua (un slot por página). Eficiente. </w:t>
      </w:r>
    </w:p>
    <w:p w14:paraId="65CE903F"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En Linux el intercambio se hace sobre una partición independiente, en Windows sobre el SA. Linux también permite un archivo. El acceso a través del SA es más costoso que acceder a una partición, la ventaja es que puede crecer y decrecer con la necesidad que quiera, mientras que la partición no puede, habría que </w:t>
      </w:r>
      <w:proofErr w:type="spellStart"/>
      <w:r w:rsidRPr="0096601A">
        <w:rPr>
          <w:rFonts w:ascii="Arial" w:hAnsi="Arial" w:cs="Arial"/>
          <w:color w:val="000000"/>
          <w:sz w:val="22"/>
          <w:szCs w:val="22"/>
          <w:lang w:eastAsia="es-ES_tradnl"/>
        </w:rPr>
        <w:t>reparticionar</w:t>
      </w:r>
      <w:proofErr w:type="spellEnd"/>
      <w:r w:rsidRPr="0096601A">
        <w:rPr>
          <w:rFonts w:ascii="Arial" w:hAnsi="Arial" w:cs="Arial"/>
          <w:color w:val="000000"/>
          <w:sz w:val="22"/>
          <w:szCs w:val="22"/>
          <w:lang w:eastAsia="es-ES_tradnl"/>
        </w:rPr>
        <w:t xml:space="preserve"> el sistema.</w:t>
      </w:r>
      <w:r w:rsidRPr="0096601A">
        <w:rPr>
          <w:rFonts w:ascii="Times New Roman" w:eastAsia="Times New Roman" w:hAnsi="Times New Roman" w:cs="Times New Roman"/>
          <w:lang w:eastAsia="es-ES_tradnl"/>
        </w:rPr>
        <w:br/>
      </w:r>
    </w:p>
    <w:p w14:paraId="4080AAFC" w14:textId="77777777" w:rsidR="0096601A" w:rsidRPr="0096601A" w:rsidRDefault="0096601A" w:rsidP="0096601A">
      <w:pPr>
        <w:numPr>
          <w:ilvl w:val="0"/>
          <w:numId w:val="20"/>
        </w:numPr>
        <w:spacing w:before="240" w:after="240"/>
        <w:jc w:val="both"/>
        <w:textAlignment w:val="baseline"/>
        <w:rPr>
          <w:rFonts w:ascii="Arial" w:hAnsi="Arial" w:cs="Arial"/>
          <w:b/>
          <w:bCs/>
          <w:color w:val="000000"/>
          <w:sz w:val="22"/>
          <w:szCs w:val="22"/>
          <w:lang w:eastAsia="es-ES_tradnl"/>
        </w:rPr>
      </w:pPr>
      <w:r w:rsidRPr="0096601A">
        <w:rPr>
          <w:rFonts w:ascii="Arial" w:hAnsi="Arial" w:cs="Arial"/>
          <w:b/>
          <w:bCs/>
          <w:color w:val="000000"/>
          <w:sz w:val="22"/>
          <w:szCs w:val="22"/>
          <w:u w:val="single"/>
          <w:lang w:eastAsia="es-ES_tradnl"/>
        </w:rPr>
        <w:t>GESTIÓN DEL ESPACIO LIBRE</w:t>
      </w:r>
      <w:r w:rsidRPr="0096601A">
        <w:rPr>
          <w:rFonts w:ascii="Arial" w:hAnsi="Arial" w:cs="Arial"/>
          <w:color w:val="000000"/>
          <w:sz w:val="22"/>
          <w:szCs w:val="22"/>
          <w:lang w:eastAsia="es-ES_tradnl"/>
        </w:rPr>
        <w:t> </w:t>
      </w:r>
    </w:p>
    <w:p w14:paraId="232C672E"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De la misma forma que se asigna el espacio a los ficheros, también se debe gestionar el espacio que no está actualmente asignado a ningún fichero. Para llevar a cabo cualquiera de las técnicas de asignación de ficheros descritas previamente, es necesario saber qué bloques están disponibles en el disco. Por tanto, se necesita una tabla de asignación de disco además de la tabla de asignación de ficheros.</w:t>
      </w:r>
    </w:p>
    <w:p w14:paraId="797F1D2F"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Para ello se puede utilizar una tabla de bits, los bloques vacíos a 0 y los bloques en archivos a 1, porciones libres encadenadas, indexación y lista de bloques libres.</w:t>
      </w:r>
    </w:p>
    <w:p w14:paraId="1C8F8D3C" w14:textId="77777777" w:rsidR="0096601A" w:rsidRPr="0096601A" w:rsidRDefault="0096601A" w:rsidP="0096601A">
      <w:pPr>
        <w:numPr>
          <w:ilvl w:val="0"/>
          <w:numId w:val="21"/>
        </w:numPr>
        <w:spacing w:before="24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Tabla de bits: este método utiliza un vector que está formado por un bit por cada bloque en el disco. Cada entrada 0 corresponde a un bloque libre y cada 1 corresponde a un bloque en uso.</w:t>
      </w:r>
    </w:p>
    <w:p w14:paraId="4A2A05B2" w14:textId="77777777" w:rsidR="0096601A" w:rsidRPr="0096601A" w:rsidRDefault="0096601A" w:rsidP="0096601A">
      <w:pPr>
        <w:numPr>
          <w:ilvl w:val="0"/>
          <w:numId w:val="21"/>
        </w:numPr>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Porciones libres encadenadas: Las porciones libres se pueden encadenar utilizando un puntero y valor de longitud en cada porción libre. Este método tiene una sobrecarga de espacio insignificante, porque no se necesita una tabla de asignación de disco, sino simplemente un puntero al comienzo de la cadena y la longitud de la primera porción. Este método es apropiado para todos los métodos de asignación de ficheros.</w:t>
      </w:r>
    </w:p>
    <w:p w14:paraId="492961C5" w14:textId="77777777" w:rsidR="0096601A" w:rsidRPr="0096601A" w:rsidRDefault="0096601A" w:rsidP="0096601A">
      <w:pPr>
        <w:numPr>
          <w:ilvl w:val="0"/>
          <w:numId w:val="21"/>
        </w:numPr>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Indexación: trata el espacio libre como un fichero y utiliza una tabla de índices tal y como se describió en la asignación de ficheros.</w:t>
      </w:r>
    </w:p>
    <w:p w14:paraId="53988FD1" w14:textId="77777777" w:rsidR="0096601A" w:rsidRPr="0096601A" w:rsidRDefault="0096601A" w:rsidP="0096601A">
      <w:pPr>
        <w:numPr>
          <w:ilvl w:val="0"/>
          <w:numId w:val="21"/>
        </w:numPr>
        <w:spacing w:after="24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Lista de bloques libres: a cada bloque se le asigna un número secuencialmente y la lista de los números de todos los bloques libres se mantiene en una porción reservada del disco.</w:t>
      </w:r>
    </w:p>
    <w:p w14:paraId="14E05BAD" w14:textId="77777777" w:rsidR="00767E83" w:rsidRDefault="00767E83" w:rsidP="0096601A">
      <w:pPr>
        <w:spacing w:before="240" w:after="240"/>
        <w:jc w:val="both"/>
        <w:rPr>
          <w:rFonts w:ascii="Arial" w:hAnsi="Arial" w:cs="Arial"/>
          <w:b/>
          <w:bCs/>
          <w:color w:val="000000"/>
          <w:sz w:val="22"/>
          <w:szCs w:val="22"/>
          <w:u w:val="single"/>
          <w:lang w:eastAsia="es-ES_tradnl"/>
        </w:rPr>
      </w:pPr>
    </w:p>
    <w:p w14:paraId="1ED2292F" w14:textId="77777777" w:rsidR="0096601A" w:rsidRPr="0096601A" w:rsidRDefault="0096601A" w:rsidP="0096601A">
      <w:pPr>
        <w:spacing w:before="240" w:after="240"/>
        <w:jc w:val="both"/>
        <w:rPr>
          <w:rFonts w:ascii="Times New Roman" w:hAnsi="Times New Roman" w:cs="Times New Roman"/>
          <w:lang w:eastAsia="es-ES_tradnl"/>
        </w:rPr>
      </w:pPr>
      <w:bookmarkStart w:id="0" w:name="_GoBack"/>
      <w:bookmarkEnd w:id="0"/>
      <w:r w:rsidRPr="0096601A">
        <w:rPr>
          <w:rFonts w:ascii="Arial" w:hAnsi="Arial" w:cs="Arial"/>
          <w:b/>
          <w:bCs/>
          <w:color w:val="000000"/>
          <w:sz w:val="22"/>
          <w:szCs w:val="22"/>
          <w:u w:val="single"/>
          <w:lang w:eastAsia="es-ES_tradnl"/>
        </w:rPr>
        <w:t xml:space="preserve">RAID </w:t>
      </w:r>
      <w:r w:rsidRPr="0096601A">
        <w:rPr>
          <w:rFonts w:ascii="Arial" w:hAnsi="Arial" w:cs="Arial"/>
          <w:color w:val="000000"/>
          <w:sz w:val="22"/>
          <w:szCs w:val="22"/>
          <w:lang w:eastAsia="es-ES_tradnl"/>
        </w:rPr>
        <w:t> </w:t>
      </w:r>
    </w:p>
    <w:p w14:paraId="7F82A4E5"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lang w:eastAsia="es-ES_tradnl"/>
        </w:rPr>
        <w:t>RAID (</w:t>
      </w:r>
      <w:proofErr w:type="spellStart"/>
      <w:r w:rsidRPr="0096601A">
        <w:rPr>
          <w:rFonts w:ascii="Arial" w:hAnsi="Arial" w:cs="Arial"/>
          <w:b/>
          <w:bCs/>
          <w:color w:val="000000"/>
          <w:sz w:val="22"/>
          <w:szCs w:val="22"/>
          <w:lang w:eastAsia="es-ES_tradnl"/>
        </w:rPr>
        <w:t>Redundant</w:t>
      </w:r>
      <w:proofErr w:type="spellEnd"/>
      <w:r w:rsidRPr="0096601A">
        <w:rPr>
          <w:rFonts w:ascii="Arial" w:hAnsi="Arial" w:cs="Arial"/>
          <w:b/>
          <w:bCs/>
          <w:color w:val="000000"/>
          <w:sz w:val="22"/>
          <w:szCs w:val="22"/>
          <w:lang w:eastAsia="es-ES_tradnl"/>
        </w:rPr>
        <w:t xml:space="preserve"> </w:t>
      </w:r>
      <w:proofErr w:type="spellStart"/>
      <w:r w:rsidRPr="0096601A">
        <w:rPr>
          <w:rFonts w:ascii="Arial" w:hAnsi="Arial" w:cs="Arial"/>
          <w:b/>
          <w:bCs/>
          <w:color w:val="000000"/>
          <w:sz w:val="22"/>
          <w:szCs w:val="22"/>
          <w:lang w:eastAsia="es-ES_tradnl"/>
        </w:rPr>
        <w:t>Array</w:t>
      </w:r>
      <w:proofErr w:type="spellEnd"/>
      <w:r w:rsidRPr="0096601A">
        <w:rPr>
          <w:rFonts w:ascii="Arial" w:hAnsi="Arial" w:cs="Arial"/>
          <w:b/>
          <w:bCs/>
          <w:color w:val="000000"/>
          <w:sz w:val="22"/>
          <w:szCs w:val="22"/>
          <w:lang w:eastAsia="es-ES_tradnl"/>
        </w:rPr>
        <w:t xml:space="preserve"> of </w:t>
      </w:r>
      <w:proofErr w:type="spellStart"/>
      <w:r w:rsidRPr="0096601A">
        <w:rPr>
          <w:rFonts w:ascii="Arial" w:hAnsi="Arial" w:cs="Arial"/>
          <w:b/>
          <w:bCs/>
          <w:color w:val="000000"/>
          <w:sz w:val="22"/>
          <w:szCs w:val="22"/>
          <w:lang w:eastAsia="es-ES_tradnl"/>
        </w:rPr>
        <w:t>Inexpensive</w:t>
      </w:r>
      <w:proofErr w:type="spellEnd"/>
      <w:r w:rsidRPr="0096601A">
        <w:rPr>
          <w:rFonts w:ascii="Arial" w:hAnsi="Arial" w:cs="Arial"/>
          <w:b/>
          <w:bCs/>
          <w:color w:val="000000"/>
          <w:sz w:val="22"/>
          <w:szCs w:val="22"/>
          <w:lang w:eastAsia="es-ES_tradnl"/>
        </w:rPr>
        <w:t xml:space="preserve"> Disks)</w:t>
      </w:r>
      <w:r w:rsidRPr="0096601A">
        <w:rPr>
          <w:rFonts w:ascii="Arial" w:hAnsi="Arial" w:cs="Arial"/>
          <w:color w:val="000000"/>
          <w:sz w:val="22"/>
          <w:szCs w:val="22"/>
          <w:lang w:eastAsia="es-ES_tradnl"/>
        </w:rPr>
        <w:t>: consta de varios discos funcionando como una unidad donde cada bloque se descompone en sub-bloques que son almacenados en discos separados. El esquema RAID consta de siete niveles, del cero al seis. Estos niveles no implican una relación jerárquica, sino que designan a diversas arquitecturas de diseño que comparten tres características comunes:</w:t>
      </w:r>
    </w:p>
    <w:p w14:paraId="51FCE791"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1. RAID corresponde con un conjunto de unidades físicas de disco tratado por el sistema operativo como un único dispositivo lógico.</w:t>
      </w:r>
    </w:p>
    <w:p w14:paraId="6E4C819C"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2. Los datos están distribuidos a lo largo de las unidades físicas de un vector.</w:t>
      </w:r>
    </w:p>
    <w:p w14:paraId="08153902"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3. La capacidad de redundancia del disco se utiliza para almacenar información de paridad, que garantiza que los datos se pueden recuperar en caso de que falle un disco.</w:t>
      </w:r>
    </w:p>
    <w:p w14:paraId="3138B49B"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Las técnicas de despiece de datos mejoran la tolerancia a fallos y realizan la transferencia y posicionamiento en paralelo.</w:t>
      </w:r>
    </w:p>
    <w:p w14:paraId="67755E98"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PLANIFICACIÓN DE DISCO</w:t>
      </w:r>
      <w:r w:rsidRPr="0096601A">
        <w:rPr>
          <w:rFonts w:ascii="Arial" w:hAnsi="Arial" w:cs="Arial"/>
          <w:b/>
          <w:bCs/>
          <w:color w:val="000000"/>
          <w:sz w:val="22"/>
          <w:szCs w:val="22"/>
          <w:lang w:eastAsia="es-ES_tradnl"/>
        </w:rPr>
        <w:t> </w:t>
      </w:r>
    </w:p>
    <w:p w14:paraId="1CBAE794" w14:textId="77777777" w:rsidR="0096601A" w:rsidRDefault="0096601A" w:rsidP="0096601A">
      <w:pPr>
        <w:spacing w:before="240" w:after="240"/>
        <w:jc w:val="both"/>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Se utiliza cuando tenemos un disco electromagnético. La operación más costosa es fisionar el cabezal en la pipa correspondiente y esperar que pase por debajo. Cuando el usuario pide escribir o leer del disco, el SO no atiende las peticiones en el orden en que se producen sino buscando el menor movimiento de disco, la distancia de posicionamiento (reducir el tiempo de posicionamiento del cabezal sobre el bloque de datos). Hay diferentes algoritmos que se confeccionan en el arranque. En </w:t>
      </w:r>
      <w:proofErr w:type="spellStart"/>
      <w:r w:rsidRPr="0096601A">
        <w:rPr>
          <w:rFonts w:ascii="Arial" w:hAnsi="Arial" w:cs="Arial"/>
          <w:color w:val="000000"/>
          <w:sz w:val="22"/>
          <w:szCs w:val="22"/>
          <w:lang w:eastAsia="es-ES_tradnl"/>
        </w:rPr>
        <w:t>linux</w:t>
      </w:r>
      <w:proofErr w:type="spellEnd"/>
      <w:r w:rsidRPr="0096601A">
        <w:rPr>
          <w:rFonts w:ascii="Arial" w:hAnsi="Arial" w:cs="Arial"/>
          <w:color w:val="000000"/>
          <w:sz w:val="22"/>
          <w:szCs w:val="22"/>
          <w:lang w:eastAsia="es-ES_tradnl"/>
        </w:rPr>
        <w:t xml:space="preserve"> encontramos: </w:t>
      </w:r>
      <w:proofErr w:type="spellStart"/>
      <w:r w:rsidRPr="0096601A">
        <w:rPr>
          <w:rFonts w:ascii="Arial" w:hAnsi="Arial" w:cs="Arial"/>
          <w:color w:val="000000"/>
          <w:sz w:val="22"/>
          <w:szCs w:val="22"/>
          <w:lang w:eastAsia="es-ES_tradnl"/>
        </w:rPr>
        <w:t>noop</w:t>
      </w:r>
      <w:proofErr w:type="spellEnd"/>
      <w:r w:rsidRPr="0096601A">
        <w:rPr>
          <w:rFonts w:ascii="Arial" w:hAnsi="Arial" w:cs="Arial"/>
          <w:color w:val="000000"/>
          <w:sz w:val="22"/>
          <w:szCs w:val="22"/>
          <w:lang w:eastAsia="es-ES_tradnl"/>
        </w:rPr>
        <w:t xml:space="preserve">, </w:t>
      </w:r>
      <w:proofErr w:type="spellStart"/>
      <w:r w:rsidRPr="0096601A">
        <w:rPr>
          <w:rFonts w:ascii="Arial" w:hAnsi="Arial" w:cs="Arial"/>
          <w:color w:val="000000"/>
          <w:sz w:val="22"/>
          <w:szCs w:val="22"/>
          <w:lang w:eastAsia="es-ES_tradnl"/>
        </w:rPr>
        <w:t>deadline</w:t>
      </w:r>
      <w:proofErr w:type="spellEnd"/>
      <w:r w:rsidRPr="0096601A">
        <w:rPr>
          <w:rFonts w:ascii="Arial" w:hAnsi="Arial" w:cs="Arial"/>
          <w:color w:val="000000"/>
          <w:sz w:val="22"/>
          <w:szCs w:val="22"/>
          <w:lang w:eastAsia="es-ES_tradnl"/>
        </w:rPr>
        <w:t xml:space="preserve"> y </w:t>
      </w:r>
      <w:proofErr w:type="spellStart"/>
      <w:r w:rsidRPr="0096601A">
        <w:rPr>
          <w:rFonts w:ascii="Arial" w:hAnsi="Arial" w:cs="Arial"/>
          <w:color w:val="000000"/>
          <w:sz w:val="22"/>
          <w:szCs w:val="22"/>
          <w:lang w:eastAsia="es-ES_tradnl"/>
        </w:rPr>
        <w:t>cfq</w:t>
      </w:r>
      <w:proofErr w:type="spellEnd"/>
      <w:r w:rsidRPr="0096601A">
        <w:rPr>
          <w:rFonts w:ascii="Arial" w:hAnsi="Arial" w:cs="Arial"/>
          <w:color w:val="000000"/>
          <w:sz w:val="22"/>
          <w:szCs w:val="22"/>
          <w:lang w:eastAsia="es-ES_tradnl"/>
        </w:rPr>
        <w:t>.</w:t>
      </w:r>
    </w:p>
    <w:p w14:paraId="4952E3FE" w14:textId="77777777" w:rsidR="0096601A" w:rsidRPr="0096601A" w:rsidRDefault="0096601A" w:rsidP="0096601A">
      <w:pPr>
        <w:spacing w:before="240" w:after="240"/>
        <w:jc w:val="both"/>
        <w:rPr>
          <w:rFonts w:ascii="Arial" w:hAnsi="Arial" w:cs="Arial"/>
          <w:color w:val="000000"/>
          <w:sz w:val="22"/>
          <w:szCs w:val="22"/>
          <w:lang w:eastAsia="es-ES_tradnl"/>
        </w:rPr>
      </w:pPr>
    </w:p>
    <w:p w14:paraId="0C016F34"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8"/>
          <w:szCs w:val="28"/>
          <w:lang w:eastAsia="es-ES_tradnl"/>
        </w:rPr>
        <w:t>3. IMPLEMENTACIÓN</w:t>
      </w:r>
      <w:r w:rsidRPr="0096601A">
        <w:rPr>
          <w:rFonts w:ascii="Arial" w:hAnsi="Arial" w:cs="Arial"/>
          <w:color w:val="000000"/>
          <w:sz w:val="28"/>
          <w:szCs w:val="28"/>
          <w:lang w:eastAsia="es-ES_tradnl"/>
        </w:rPr>
        <w:t> </w:t>
      </w:r>
    </w:p>
    <w:p w14:paraId="2E13CEE5"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VFS (Sistema de Archivos Virtual</w:t>
      </w:r>
      <w:r w:rsidRPr="0096601A">
        <w:rPr>
          <w:rFonts w:ascii="Arial" w:hAnsi="Arial" w:cs="Arial"/>
          <w:b/>
          <w:bCs/>
          <w:color w:val="000000"/>
          <w:sz w:val="22"/>
          <w:szCs w:val="22"/>
          <w:lang w:eastAsia="es-ES_tradnl"/>
        </w:rPr>
        <w:t>)</w:t>
      </w:r>
    </w:p>
    <w:p w14:paraId="48F4F916"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Para manipular diferentes sistemas de archivos con las mismas órdenes, surge el sistema de archivo virtual, que es una capa de abstracción de software superior, con las mismas llamadas para cualquier sistema subyacente. Es la capa software entre el usuario y los diferentes tipos de SA que suministra al usuario/proceso una interfaz única para el acceso a archivos independientes del tipo de SA.</w:t>
      </w:r>
    </w:p>
    <w:p w14:paraId="7904AF49"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El Sistema de Archivos Virtual (VFS) permite soportar diferentes tipos de sistemas de archivos (SA).</w:t>
      </w:r>
    </w:p>
    <w:p w14:paraId="43C56BBF"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u w:val="single"/>
          <w:lang w:eastAsia="es-ES_tradnl"/>
        </w:rPr>
        <w:t>Ejemplo</w:t>
      </w:r>
      <w:r w:rsidRPr="0096601A">
        <w:rPr>
          <w:rFonts w:ascii="Arial" w:hAnsi="Arial" w:cs="Arial"/>
          <w:color w:val="000000"/>
          <w:sz w:val="22"/>
          <w:szCs w:val="22"/>
          <w:lang w:eastAsia="es-ES_tradnl"/>
        </w:rPr>
        <w:t>: podemos ver como las operaciones para acceder a archivos son independientes del tipo de sistema de archivos. </w:t>
      </w:r>
    </w:p>
    <w:p w14:paraId="07C34B58"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u w:val="single"/>
          <w:lang w:eastAsia="es-ES_tradnl"/>
        </w:rPr>
        <w:t>SA SOPORTADOS</w:t>
      </w:r>
    </w:p>
    <w:p w14:paraId="6A2E10FC"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Los sistemas soportados por VFS podemos agruparlos en: </w:t>
      </w:r>
    </w:p>
    <w:p w14:paraId="044E7F39" w14:textId="77777777" w:rsidR="0096601A" w:rsidRPr="0096601A" w:rsidRDefault="0096601A" w:rsidP="0096601A">
      <w:pPr>
        <w:numPr>
          <w:ilvl w:val="0"/>
          <w:numId w:val="22"/>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Basados en disco → sistemas que gestionan una partición de disco (</w:t>
      </w:r>
      <w:r w:rsidRPr="0096601A">
        <w:rPr>
          <w:rFonts w:ascii="Arial" w:hAnsi="Arial" w:cs="Arial"/>
          <w:color w:val="000000"/>
          <w:sz w:val="22"/>
          <w:szCs w:val="22"/>
          <w:u w:val="single"/>
          <w:lang w:eastAsia="es-ES_tradnl"/>
        </w:rPr>
        <w:t>Ejemplo</w:t>
      </w:r>
      <w:r w:rsidRPr="0096601A">
        <w:rPr>
          <w:rFonts w:ascii="Arial" w:hAnsi="Arial" w:cs="Arial"/>
          <w:color w:val="000000"/>
          <w:sz w:val="22"/>
          <w:szCs w:val="22"/>
          <w:lang w:eastAsia="es-ES_tradnl"/>
        </w:rPr>
        <w:t xml:space="preserve">:  Ext2, </w:t>
      </w:r>
      <w:proofErr w:type="spellStart"/>
      <w:r w:rsidRPr="0096601A">
        <w:rPr>
          <w:rFonts w:ascii="Arial" w:hAnsi="Arial" w:cs="Arial"/>
          <w:color w:val="000000"/>
          <w:sz w:val="22"/>
          <w:szCs w:val="22"/>
          <w:lang w:eastAsia="es-ES_tradnl"/>
        </w:rPr>
        <w:t>ms-dos</w:t>
      </w:r>
      <w:proofErr w:type="spellEnd"/>
      <w:r w:rsidRPr="0096601A">
        <w:rPr>
          <w:rFonts w:ascii="Arial" w:hAnsi="Arial" w:cs="Arial"/>
          <w:color w:val="000000"/>
          <w:sz w:val="22"/>
          <w:szCs w:val="22"/>
          <w:lang w:eastAsia="es-ES_tradnl"/>
        </w:rPr>
        <w:t>, VFAT, NTFS, CDROM, FFS, …). </w:t>
      </w:r>
    </w:p>
    <w:p w14:paraId="527361DB" w14:textId="77777777" w:rsidR="0096601A" w:rsidRPr="0096601A" w:rsidRDefault="0096601A" w:rsidP="0096601A">
      <w:pPr>
        <w:numPr>
          <w:ilvl w:val="0"/>
          <w:numId w:val="22"/>
        </w:numPr>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Basados en red </w:t>
      </w:r>
      <w:proofErr w:type="gramStart"/>
      <w:r w:rsidRPr="0096601A">
        <w:rPr>
          <w:rFonts w:ascii="Arial" w:hAnsi="Arial" w:cs="Arial"/>
          <w:color w:val="000000"/>
          <w:sz w:val="22"/>
          <w:szCs w:val="22"/>
          <w:lang w:eastAsia="es-ES_tradnl"/>
        </w:rPr>
        <w:t>→  sistemas</w:t>
      </w:r>
      <w:proofErr w:type="gramEnd"/>
      <w:r w:rsidRPr="0096601A">
        <w:rPr>
          <w:rFonts w:ascii="Arial" w:hAnsi="Arial" w:cs="Arial"/>
          <w:color w:val="000000"/>
          <w:sz w:val="22"/>
          <w:szCs w:val="22"/>
          <w:lang w:eastAsia="es-ES_tradnl"/>
        </w:rPr>
        <w:t xml:space="preserve"> de archivos en red como NFS, SMB, AFS, … </w:t>
      </w:r>
    </w:p>
    <w:p w14:paraId="2F7DF895" w14:textId="77777777" w:rsidR="0096601A" w:rsidRPr="0096601A" w:rsidRDefault="0096601A" w:rsidP="0096601A">
      <w:pPr>
        <w:numPr>
          <w:ilvl w:val="0"/>
          <w:numId w:val="23"/>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Especiales </w:t>
      </w:r>
      <w:proofErr w:type="gramStart"/>
      <w:r w:rsidRPr="0096601A">
        <w:rPr>
          <w:rFonts w:ascii="Arial" w:hAnsi="Arial" w:cs="Arial"/>
          <w:color w:val="000000"/>
          <w:sz w:val="22"/>
          <w:szCs w:val="22"/>
          <w:lang w:eastAsia="es-ES_tradnl"/>
        </w:rPr>
        <w:t>→  no</w:t>
      </w:r>
      <w:proofErr w:type="gramEnd"/>
      <w:r w:rsidRPr="0096601A">
        <w:rPr>
          <w:rFonts w:ascii="Arial" w:hAnsi="Arial" w:cs="Arial"/>
          <w:color w:val="000000"/>
          <w:sz w:val="22"/>
          <w:szCs w:val="22"/>
          <w:lang w:eastAsia="es-ES_tradnl"/>
        </w:rPr>
        <w:t xml:space="preserve"> gestionan disco sino que son la interfaz a otro tipo de objetos, como son /</w:t>
      </w:r>
      <w:proofErr w:type="spellStart"/>
      <w:r w:rsidRPr="0096601A">
        <w:rPr>
          <w:rFonts w:ascii="Arial" w:hAnsi="Arial" w:cs="Arial"/>
          <w:color w:val="000000"/>
          <w:sz w:val="22"/>
          <w:szCs w:val="22"/>
          <w:lang w:eastAsia="es-ES_tradnl"/>
        </w:rPr>
        <w:t>proc</w:t>
      </w:r>
      <w:proofErr w:type="spellEnd"/>
      <w:r w:rsidRPr="0096601A">
        <w:rPr>
          <w:rFonts w:ascii="Arial" w:hAnsi="Arial" w:cs="Arial"/>
          <w:color w:val="000000"/>
          <w:sz w:val="22"/>
          <w:szCs w:val="22"/>
          <w:lang w:eastAsia="es-ES_tradnl"/>
        </w:rPr>
        <w:t>, /</w:t>
      </w:r>
      <w:proofErr w:type="spellStart"/>
      <w:r w:rsidRPr="0096601A">
        <w:rPr>
          <w:rFonts w:ascii="Arial" w:hAnsi="Arial" w:cs="Arial"/>
          <w:color w:val="000000"/>
          <w:sz w:val="22"/>
          <w:szCs w:val="22"/>
          <w:lang w:eastAsia="es-ES_tradnl"/>
        </w:rPr>
        <w:t>dev</w:t>
      </w:r>
      <w:proofErr w:type="spellEnd"/>
      <w:r w:rsidRPr="0096601A">
        <w:rPr>
          <w:rFonts w:ascii="Arial" w:hAnsi="Arial" w:cs="Arial"/>
          <w:color w:val="000000"/>
          <w:sz w:val="22"/>
          <w:szCs w:val="22"/>
          <w:lang w:eastAsia="es-ES_tradnl"/>
        </w:rPr>
        <w:t>/pts. </w:t>
      </w:r>
    </w:p>
    <w:p w14:paraId="0EB646CC"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Cualquier sistema, una vez montado, tiene la misma forma de acceso. </w:t>
      </w:r>
    </w:p>
    <w:p w14:paraId="01C6AB59"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VFS: ESTRUCTURA</w:t>
      </w:r>
      <w:r w:rsidRPr="0096601A">
        <w:rPr>
          <w:rFonts w:ascii="Times New Roman" w:hAnsi="Times New Roman" w:cs="Times New Roman"/>
          <w:noProof/>
          <w:bdr w:val="none" w:sz="0" w:space="0" w:color="auto" w:frame="1"/>
          <w:lang w:eastAsia="es-ES_tradnl"/>
        </w:rPr>
        <w:drawing>
          <wp:inline distT="0" distB="0" distL="0" distR="0" wp14:anchorId="5748873D" wp14:editId="147908B4">
            <wp:extent cx="4775200" cy="2311400"/>
            <wp:effectExtent l="0" t="0" r="0" b="0"/>
            <wp:docPr id="2" name="Imagen 2" descr="https://lh3.googleusercontent.com/kGv1FXJREBl1rbD4Z6YLIYOOKoTy8GGQ7KdrnTIA4va_sEWUr13ag6VIrnMAVjSfGq_CBNDnibrDXzQejAhXLCnl9cW0ke-1vq1Asghy-zNdz1FNZjImcY4fe5NkkoUsAB6O3aoblNIs0BWzXqSPVYq-JnPgfZx7AKDg0oCMLjlIZ62X6mvFtO0tZEs8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kGv1FXJREBl1rbD4Z6YLIYOOKoTy8GGQ7KdrnTIA4va_sEWUr13ag6VIrnMAVjSfGq_CBNDnibrDXzQejAhXLCnl9cW0ke-1vq1Asghy-zNdz1FNZjImcY4fe5NkkoUsAB6O3aoblNIs0BWzXqSPVYq-JnPgfZx7AKDg0oCMLjlIZ62X6mvFtO0tZEs8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200" cy="2311400"/>
                    </a:xfrm>
                    <a:prstGeom prst="rect">
                      <a:avLst/>
                    </a:prstGeom>
                    <a:noFill/>
                    <a:ln>
                      <a:noFill/>
                    </a:ln>
                  </pic:spPr>
                </pic:pic>
              </a:graphicData>
            </a:graphic>
          </wp:inline>
        </w:drawing>
      </w:r>
    </w:p>
    <w:p w14:paraId="3DA82164"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VFS: MODELO DE ARCHIVO COMÚN</w:t>
      </w:r>
      <w:r w:rsidRPr="0096601A">
        <w:rPr>
          <w:rFonts w:ascii="Arial" w:hAnsi="Arial" w:cs="Arial"/>
          <w:color w:val="000000"/>
          <w:sz w:val="22"/>
          <w:szCs w:val="22"/>
          <w:u w:val="single"/>
          <w:lang w:eastAsia="es-ES_tradnl"/>
        </w:rPr>
        <w:t> </w:t>
      </w:r>
    </w:p>
    <w:p w14:paraId="7615CBAC"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Definir a nivel de VFS una estructura de datos capaz de almacenar cualquier otro dato de un </w:t>
      </w:r>
      <w:proofErr w:type="gramStart"/>
      <w:r w:rsidRPr="0096601A">
        <w:rPr>
          <w:rFonts w:ascii="Arial" w:hAnsi="Arial" w:cs="Arial"/>
          <w:color w:val="000000"/>
          <w:sz w:val="22"/>
          <w:szCs w:val="22"/>
          <w:lang w:eastAsia="es-ES_tradnl"/>
        </w:rPr>
        <w:t>archivo  en</w:t>
      </w:r>
      <w:proofErr w:type="gramEnd"/>
      <w:r w:rsidRPr="0096601A">
        <w:rPr>
          <w:rFonts w:ascii="Arial" w:hAnsi="Arial" w:cs="Arial"/>
          <w:color w:val="000000"/>
          <w:sz w:val="22"/>
          <w:szCs w:val="22"/>
          <w:lang w:eastAsia="es-ES_tradnl"/>
        </w:rPr>
        <w:t xml:space="preserve"> un archivo común suficientemente genérico. </w:t>
      </w:r>
    </w:p>
    <w:p w14:paraId="3D338E3B"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Construye un modelo de archivo común capaz de representar todos los archivos de los diferentes sistemas de archivos soportados. Un sistema de archivos específico debe traducir su organización física a la del modelo de archivo común de VFS. </w:t>
      </w:r>
    </w:p>
    <w:p w14:paraId="7DE433F0"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Un modelo archivo común utiliza el modelo objeto (construcción software que define los datos y los métodos para operar sobre ellos). El archivo común es un objeto que contiene punteros a las funciones que implementan los métodos sobre una implementación concreta de sistema de archivos. </w:t>
      </w:r>
    </w:p>
    <w:p w14:paraId="36A97B78" w14:textId="77777777" w:rsidR="0096601A" w:rsidRPr="0096601A" w:rsidRDefault="0096601A" w:rsidP="0096601A">
      <w:pPr>
        <w:spacing w:before="240" w:after="240"/>
        <w:jc w:val="both"/>
        <w:rPr>
          <w:rFonts w:ascii="Times New Roman" w:hAnsi="Times New Roman" w:cs="Times New Roman"/>
          <w:lang w:eastAsia="es-ES_tradnl"/>
        </w:rPr>
      </w:pPr>
      <w:proofErr w:type="gramStart"/>
      <w:r w:rsidRPr="0096601A">
        <w:rPr>
          <w:rFonts w:ascii="Arial" w:hAnsi="Arial" w:cs="Arial"/>
          <w:b/>
          <w:bCs/>
          <w:color w:val="000000"/>
          <w:sz w:val="22"/>
          <w:szCs w:val="22"/>
          <w:u w:val="single"/>
          <w:lang w:eastAsia="es-ES_tradnl"/>
        </w:rPr>
        <w:t>VFS:OBJETOS</w:t>
      </w:r>
      <w:proofErr w:type="gramEnd"/>
      <w:r w:rsidRPr="0096601A">
        <w:rPr>
          <w:rFonts w:ascii="Arial" w:hAnsi="Arial" w:cs="Arial"/>
          <w:b/>
          <w:bCs/>
          <w:color w:val="000000"/>
          <w:sz w:val="22"/>
          <w:szCs w:val="22"/>
          <w:u w:val="single"/>
          <w:lang w:eastAsia="es-ES_tradnl"/>
        </w:rPr>
        <w:t xml:space="preserve"> EN MEMORIA</w:t>
      </w:r>
      <w:r w:rsidRPr="0096601A">
        <w:rPr>
          <w:rFonts w:ascii="Arial" w:hAnsi="Arial" w:cs="Arial"/>
          <w:color w:val="000000"/>
          <w:sz w:val="22"/>
          <w:szCs w:val="22"/>
          <w:u w:val="single"/>
          <w:lang w:eastAsia="es-ES_tradnl"/>
        </w:rPr>
        <w:t> </w:t>
      </w:r>
    </w:p>
    <w:p w14:paraId="1EF2790C"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VFS es un esquema orientado a objetos. Estos me van a permitir manipular los archivos. Las estructuras de datos en memoria que usa VFS son: </w:t>
      </w:r>
    </w:p>
    <w:p w14:paraId="571A7BA7" w14:textId="77777777" w:rsidR="0096601A" w:rsidRPr="0096601A" w:rsidRDefault="0096601A" w:rsidP="0096601A">
      <w:pPr>
        <w:numPr>
          <w:ilvl w:val="0"/>
          <w:numId w:val="24"/>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Objeto </w:t>
      </w:r>
      <w:proofErr w:type="spellStart"/>
      <w:r w:rsidRPr="0096601A">
        <w:rPr>
          <w:rFonts w:ascii="Arial" w:hAnsi="Arial" w:cs="Arial"/>
          <w:color w:val="000000"/>
          <w:sz w:val="22"/>
          <w:szCs w:val="22"/>
          <w:lang w:eastAsia="es-ES_tradnl"/>
        </w:rPr>
        <w:t>superbloque</w:t>
      </w:r>
      <w:proofErr w:type="spellEnd"/>
      <w:r w:rsidRPr="0096601A">
        <w:rPr>
          <w:rFonts w:ascii="Arial" w:hAnsi="Arial" w:cs="Arial"/>
          <w:color w:val="000000"/>
          <w:sz w:val="22"/>
          <w:szCs w:val="22"/>
          <w:lang w:eastAsia="es-ES_tradnl"/>
        </w:rPr>
        <w:t xml:space="preserve"> </w:t>
      </w:r>
      <w:proofErr w:type="gramStart"/>
      <w:r w:rsidRPr="0096601A">
        <w:rPr>
          <w:rFonts w:ascii="Arial" w:hAnsi="Arial" w:cs="Arial"/>
          <w:color w:val="000000"/>
          <w:sz w:val="22"/>
          <w:szCs w:val="22"/>
          <w:lang w:eastAsia="es-ES_tradnl"/>
        </w:rPr>
        <w:t>→  almacena</w:t>
      </w:r>
      <w:proofErr w:type="gramEnd"/>
      <w:r w:rsidRPr="0096601A">
        <w:rPr>
          <w:rFonts w:ascii="Arial" w:hAnsi="Arial" w:cs="Arial"/>
          <w:color w:val="000000"/>
          <w:sz w:val="22"/>
          <w:szCs w:val="22"/>
          <w:lang w:eastAsia="es-ES_tradnl"/>
        </w:rPr>
        <w:t xml:space="preserve"> información de un sistema de archivos montado. Se corresponde con el directorio de dispositivo. </w:t>
      </w:r>
    </w:p>
    <w:p w14:paraId="2E069BA6" w14:textId="77777777" w:rsidR="0096601A" w:rsidRPr="0096601A" w:rsidRDefault="0096601A" w:rsidP="0096601A">
      <w:pPr>
        <w:numPr>
          <w:ilvl w:val="0"/>
          <w:numId w:val="24"/>
        </w:numPr>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Objeto </w:t>
      </w:r>
      <w:proofErr w:type="spellStart"/>
      <w:r w:rsidRPr="0096601A">
        <w:rPr>
          <w:rFonts w:ascii="Arial" w:hAnsi="Arial" w:cs="Arial"/>
          <w:color w:val="000000"/>
          <w:sz w:val="22"/>
          <w:szCs w:val="22"/>
          <w:lang w:eastAsia="es-ES_tradnl"/>
        </w:rPr>
        <w:t>inodo</w:t>
      </w:r>
      <w:proofErr w:type="spellEnd"/>
      <w:r w:rsidRPr="0096601A">
        <w:rPr>
          <w:rFonts w:ascii="Arial" w:hAnsi="Arial" w:cs="Arial"/>
          <w:color w:val="000000"/>
          <w:sz w:val="22"/>
          <w:szCs w:val="22"/>
          <w:lang w:eastAsia="es-ES_tradnl"/>
        </w:rPr>
        <w:t xml:space="preserve"> </w:t>
      </w:r>
      <w:proofErr w:type="gramStart"/>
      <w:r w:rsidRPr="0096601A">
        <w:rPr>
          <w:rFonts w:ascii="Arial" w:hAnsi="Arial" w:cs="Arial"/>
          <w:color w:val="000000"/>
          <w:sz w:val="22"/>
          <w:szCs w:val="22"/>
          <w:lang w:eastAsia="es-ES_tradnl"/>
        </w:rPr>
        <w:t>→  almacena</w:t>
      </w:r>
      <w:proofErr w:type="gramEnd"/>
      <w:r w:rsidRPr="0096601A">
        <w:rPr>
          <w:rFonts w:ascii="Arial" w:hAnsi="Arial" w:cs="Arial"/>
          <w:color w:val="000000"/>
          <w:sz w:val="22"/>
          <w:szCs w:val="22"/>
          <w:lang w:eastAsia="es-ES_tradnl"/>
        </w:rPr>
        <w:t xml:space="preserve"> información de un sistema de archivos específico (bloque de control de archivos). </w:t>
      </w:r>
    </w:p>
    <w:p w14:paraId="4E8DEAF2" w14:textId="77777777" w:rsidR="0096601A" w:rsidRPr="0096601A" w:rsidRDefault="0096601A" w:rsidP="0096601A">
      <w:pPr>
        <w:numPr>
          <w:ilvl w:val="0"/>
          <w:numId w:val="24"/>
        </w:numPr>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Objeto archivo </w:t>
      </w:r>
      <w:proofErr w:type="gramStart"/>
      <w:r w:rsidRPr="0096601A">
        <w:rPr>
          <w:rFonts w:ascii="Arial" w:hAnsi="Arial" w:cs="Arial"/>
          <w:color w:val="000000"/>
          <w:sz w:val="22"/>
          <w:szCs w:val="22"/>
          <w:lang w:eastAsia="es-ES_tradnl"/>
        </w:rPr>
        <w:t>→  describe</w:t>
      </w:r>
      <w:proofErr w:type="gramEnd"/>
      <w:r w:rsidRPr="0096601A">
        <w:rPr>
          <w:rFonts w:ascii="Arial" w:hAnsi="Arial" w:cs="Arial"/>
          <w:color w:val="000000"/>
          <w:sz w:val="22"/>
          <w:szCs w:val="22"/>
          <w:lang w:eastAsia="es-ES_tradnl"/>
        </w:rPr>
        <w:t xml:space="preserve"> la interacción entre un archivo abierto y un proceso (tabla de archivos abiertos). </w:t>
      </w:r>
    </w:p>
    <w:p w14:paraId="357B363C" w14:textId="77777777" w:rsidR="0096601A" w:rsidRPr="0096601A" w:rsidRDefault="0096601A" w:rsidP="0096601A">
      <w:pPr>
        <w:numPr>
          <w:ilvl w:val="0"/>
          <w:numId w:val="25"/>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Objeto </w:t>
      </w:r>
      <w:proofErr w:type="spellStart"/>
      <w:r w:rsidRPr="0096601A">
        <w:rPr>
          <w:rFonts w:ascii="Arial" w:hAnsi="Arial" w:cs="Arial"/>
          <w:color w:val="000000"/>
          <w:sz w:val="22"/>
          <w:szCs w:val="22"/>
          <w:lang w:eastAsia="es-ES_tradnl"/>
        </w:rPr>
        <w:t>dentry</w:t>
      </w:r>
      <w:proofErr w:type="spellEnd"/>
      <w:r w:rsidRPr="0096601A">
        <w:rPr>
          <w:rFonts w:ascii="Arial" w:hAnsi="Arial" w:cs="Arial"/>
          <w:color w:val="000000"/>
          <w:sz w:val="22"/>
          <w:szCs w:val="22"/>
          <w:lang w:eastAsia="es-ES_tradnl"/>
        </w:rPr>
        <w:t xml:space="preserve"> (entrada de directorio) </w:t>
      </w:r>
      <w:proofErr w:type="gramStart"/>
      <w:r w:rsidRPr="0096601A">
        <w:rPr>
          <w:rFonts w:ascii="Arial" w:hAnsi="Arial" w:cs="Arial"/>
          <w:color w:val="000000"/>
          <w:sz w:val="22"/>
          <w:szCs w:val="22"/>
          <w:lang w:eastAsia="es-ES_tradnl"/>
        </w:rPr>
        <w:t>→  enlace</w:t>
      </w:r>
      <w:proofErr w:type="gramEnd"/>
      <w:r w:rsidRPr="0096601A">
        <w:rPr>
          <w:rFonts w:ascii="Arial" w:hAnsi="Arial" w:cs="Arial"/>
          <w:color w:val="000000"/>
          <w:sz w:val="22"/>
          <w:szCs w:val="22"/>
          <w:lang w:eastAsia="es-ES_tradnl"/>
        </w:rPr>
        <w:t xml:space="preserve"> entre una entrada de directorio y el archivo correspondiente. </w:t>
      </w:r>
    </w:p>
    <w:p w14:paraId="52DC59FD" w14:textId="77777777" w:rsidR="0096601A" w:rsidRDefault="0096601A" w:rsidP="0096601A">
      <w:pPr>
        <w:rPr>
          <w:rFonts w:ascii="Times New Roman" w:eastAsia="Times New Roman" w:hAnsi="Times New Roman" w:cs="Times New Roman"/>
          <w:lang w:eastAsia="es-ES_tradnl"/>
        </w:rPr>
      </w:pPr>
    </w:p>
    <w:p w14:paraId="6A750F9B" w14:textId="77777777" w:rsidR="0096601A" w:rsidRDefault="0096601A" w:rsidP="0096601A">
      <w:pPr>
        <w:rPr>
          <w:rFonts w:ascii="Times New Roman" w:eastAsia="Times New Roman" w:hAnsi="Times New Roman" w:cs="Times New Roman"/>
          <w:lang w:eastAsia="es-ES_tradnl"/>
        </w:rPr>
      </w:pPr>
    </w:p>
    <w:p w14:paraId="27E49F34" w14:textId="77777777" w:rsidR="0096601A" w:rsidRDefault="0096601A" w:rsidP="0096601A">
      <w:pPr>
        <w:rPr>
          <w:rFonts w:ascii="Times New Roman" w:eastAsia="Times New Roman" w:hAnsi="Times New Roman" w:cs="Times New Roman"/>
          <w:lang w:eastAsia="es-ES_tradnl"/>
        </w:rPr>
      </w:pPr>
    </w:p>
    <w:p w14:paraId="08BC44F7" w14:textId="77777777" w:rsidR="0096601A" w:rsidRDefault="0096601A" w:rsidP="0096601A">
      <w:pPr>
        <w:rPr>
          <w:rFonts w:ascii="Times New Roman" w:eastAsia="Times New Roman" w:hAnsi="Times New Roman" w:cs="Times New Roman"/>
          <w:lang w:eastAsia="es-ES_tradnl"/>
        </w:rPr>
      </w:pPr>
    </w:p>
    <w:p w14:paraId="39AE7E9D" w14:textId="77777777" w:rsidR="0096601A" w:rsidRPr="0096601A" w:rsidRDefault="0096601A" w:rsidP="0096601A">
      <w:pPr>
        <w:rPr>
          <w:rFonts w:ascii="Times New Roman" w:eastAsia="Times New Roman" w:hAnsi="Times New Roman" w:cs="Times New Roman"/>
          <w:lang w:eastAsia="es-ES_tradnl"/>
        </w:rPr>
      </w:pPr>
    </w:p>
    <w:p w14:paraId="763C206D"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u w:val="single"/>
          <w:lang w:eastAsia="es-ES_tradnl"/>
        </w:rPr>
        <w:t>VFS: RELACIONES (EJEMPLO)</w:t>
      </w:r>
    </w:p>
    <w:p w14:paraId="7BB4FC2A"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noProof/>
          <w:color w:val="000000"/>
          <w:sz w:val="22"/>
          <w:szCs w:val="22"/>
          <w:bdr w:val="none" w:sz="0" w:space="0" w:color="auto" w:frame="1"/>
          <w:lang w:eastAsia="es-ES_tradnl"/>
        </w:rPr>
        <w:drawing>
          <wp:inline distT="0" distB="0" distL="0" distR="0" wp14:anchorId="024F9731" wp14:editId="4267F650">
            <wp:extent cx="5732145" cy="2743200"/>
            <wp:effectExtent l="0" t="0" r="8255" b="0"/>
            <wp:docPr id="1" name="Imagen 1" descr="https://lh6.googleusercontent.com/aObOgMZqJUzoX84PNN0kqghbEnNOaBAG8I0br52sn9weP91H8o3CI2bfsWQ7x6R3XreabhfKR7-gPY2bqrqmo7YfJzjft9AKUjl0E-hSGZxDTc7rGIqe8cg0eKJtdvgvLXuWcjmvafGmCiSqePDQEsp7OGCNKQyf0DbYuA94p9pBMmEQ4MHRufFlRjqW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aObOgMZqJUzoX84PNN0kqghbEnNOaBAG8I0br52sn9weP91H8o3CI2bfsWQ7x6R3XreabhfKR7-gPY2bqrqmo7YfJzjft9AKUjl0E-hSGZxDTc7rGIqe8cg0eKJtdvgvLXuWcjmvafGmCiSqePDQEsp7OGCNKQyf0DbYuA94p9pBMmEQ4MHRufFlRjqWU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743200"/>
                    </a:xfrm>
                    <a:prstGeom prst="rect">
                      <a:avLst/>
                    </a:prstGeom>
                    <a:noFill/>
                    <a:ln>
                      <a:noFill/>
                    </a:ln>
                  </pic:spPr>
                </pic:pic>
              </a:graphicData>
            </a:graphic>
          </wp:inline>
        </w:drawing>
      </w:r>
    </w:p>
    <w:p w14:paraId="693AE026"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Hay 3 archivos abiertos. Tengo 2 objetos </w:t>
      </w:r>
      <w:proofErr w:type="spellStart"/>
      <w:r w:rsidRPr="0096601A">
        <w:rPr>
          <w:rFonts w:ascii="Arial" w:hAnsi="Arial" w:cs="Arial"/>
          <w:color w:val="000000"/>
          <w:sz w:val="22"/>
          <w:szCs w:val="22"/>
          <w:lang w:eastAsia="es-ES_tradnl"/>
        </w:rPr>
        <w:t>dentry</w:t>
      </w:r>
      <w:proofErr w:type="spellEnd"/>
      <w:r w:rsidRPr="0096601A">
        <w:rPr>
          <w:rFonts w:ascii="Arial" w:hAnsi="Arial" w:cs="Arial"/>
          <w:color w:val="000000"/>
          <w:sz w:val="22"/>
          <w:szCs w:val="22"/>
          <w:lang w:eastAsia="es-ES_tradnl"/>
        </w:rPr>
        <w:t xml:space="preserve"> apuntando a ese </w:t>
      </w:r>
      <w:proofErr w:type="spellStart"/>
      <w:proofErr w:type="gramStart"/>
      <w:r w:rsidRPr="0096601A">
        <w:rPr>
          <w:rFonts w:ascii="Arial" w:hAnsi="Arial" w:cs="Arial"/>
          <w:color w:val="000000"/>
          <w:sz w:val="22"/>
          <w:szCs w:val="22"/>
          <w:lang w:eastAsia="es-ES_tradnl"/>
        </w:rPr>
        <w:t>inodo</w:t>
      </w:r>
      <w:proofErr w:type="spellEnd"/>
      <w:r w:rsidRPr="0096601A">
        <w:rPr>
          <w:rFonts w:ascii="Arial" w:hAnsi="Arial" w:cs="Arial"/>
          <w:color w:val="000000"/>
          <w:sz w:val="22"/>
          <w:szCs w:val="22"/>
          <w:lang w:eastAsia="es-ES_tradnl"/>
        </w:rPr>
        <w:t>  y</w:t>
      </w:r>
      <w:proofErr w:type="gramEnd"/>
      <w:r w:rsidRPr="0096601A">
        <w:rPr>
          <w:rFonts w:ascii="Arial" w:hAnsi="Arial" w:cs="Arial"/>
          <w:color w:val="000000"/>
          <w:sz w:val="22"/>
          <w:szCs w:val="22"/>
          <w:lang w:eastAsia="es-ES_tradnl"/>
        </w:rPr>
        <w:t xml:space="preserve"> tengo un archivo con dos enlaces duros con dos nombres. La traducción en el nombre 1 y en el nombre 2, creo un enlace duro. Cada proceso ha abierto un archivo.</w:t>
      </w:r>
    </w:p>
    <w:p w14:paraId="12B60C9E"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i) OBJETO SUPERBLOQUE</w:t>
      </w:r>
    </w:p>
    <w:p w14:paraId="6D0EB1B5"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Representa un sistema de ficheros montado específico. Almacena información que describe un sistema de ficheros específico. Típicamente, el </w:t>
      </w:r>
      <w:proofErr w:type="spellStart"/>
      <w:r w:rsidRPr="0096601A">
        <w:rPr>
          <w:rFonts w:ascii="Arial" w:hAnsi="Arial" w:cs="Arial"/>
          <w:color w:val="000000"/>
          <w:sz w:val="22"/>
          <w:szCs w:val="22"/>
          <w:lang w:eastAsia="es-ES_tradnl"/>
        </w:rPr>
        <w:t>superbloque</w:t>
      </w:r>
      <w:proofErr w:type="spellEnd"/>
      <w:r w:rsidRPr="0096601A">
        <w:rPr>
          <w:rFonts w:ascii="Arial" w:hAnsi="Arial" w:cs="Arial"/>
          <w:color w:val="000000"/>
          <w:sz w:val="22"/>
          <w:szCs w:val="22"/>
          <w:lang w:eastAsia="es-ES_tradnl"/>
        </w:rPr>
        <w:t xml:space="preserve"> corresponde al </w:t>
      </w:r>
      <w:proofErr w:type="spellStart"/>
      <w:r w:rsidRPr="0096601A">
        <w:rPr>
          <w:rFonts w:ascii="Arial" w:hAnsi="Arial" w:cs="Arial"/>
          <w:color w:val="000000"/>
          <w:sz w:val="22"/>
          <w:szCs w:val="22"/>
          <w:lang w:eastAsia="es-ES_tradnl"/>
        </w:rPr>
        <w:t>superbloque</w:t>
      </w:r>
      <w:proofErr w:type="spellEnd"/>
      <w:r w:rsidRPr="0096601A">
        <w:rPr>
          <w:rFonts w:ascii="Arial" w:hAnsi="Arial" w:cs="Arial"/>
          <w:color w:val="000000"/>
          <w:sz w:val="22"/>
          <w:szCs w:val="22"/>
          <w:lang w:eastAsia="es-ES_tradnl"/>
        </w:rPr>
        <w:t xml:space="preserve"> del sistema de ficheros o bloque de control del sistema de ficheros, que se almacena en un sector especial en el disco. Tiene como elementos el dispositivo sobre el cual el SA de ficheros está montado, el tamaño de bloque básico, lista de ficheros abiertos, puntero a la raíz…</w:t>
      </w:r>
    </w:p>
    <w:p w14:paraId="67C46250"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ii) OBJETO INODO</w:t>
      </w:r>
      <w:r w:rsidRPr="0096601A">
        <w:rPr>
          <w:rFonts w:ascii="Arial" w:hAnsi="Arial" w:cs="Arial"/>
          <w:color w:val="000000"/>
          <w:sz w:val="22"/>
          <w:szCs w:val="22"/>
          <w:u w:val="single"/>
          <w:lang w:eastAsia="es-ES_tradnl"/>
        </w:rPr>
        <w:t> </w:t>
      </w:r>
    </w:p>
    <w:p w14:paraId="73FC971D"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Objeto </w:t>
      </w:r>
      <w:proofErr w:type="spellStart"/>
      <w:r w:rsidRPr="0096601A">
        <w:rPr>
          <w:rFonts w:ascii="Arial" w:hAnsi="Arial" w:cs="Arial"/>
          <w:color w:val="000000"/>
          <w:sz w:val="22"/>
          <w:szCs w:val="22"/>
          <w:lang w:eastAsia="es-ES_tradnl"/>
        </w:rPr>
        <w:t>inodo</w:t>
      </w:r>
      <w:proofErr w:type="spellEnd"/>
      <w:r w:rsidRPr="0096601A">
        <w:rPr>
          <w:rFonts w:ascii="Arial" w:hAnsi="Arial" w:cs="Arial"/>
          <w:color w:val="000000"/>
          <w:sz w:val="22"/>
          <w:szCs w:val="22"/>
          <w:lang w:eastAsia="es-ES_tradnl"/>
        </w:rPr>
        <w:t xml:space="preserve">, o </w:t>
      </w:r>
      <w:proofErr w:type="spellStart"/>
      <w:r w:rsidRPr="0096601A">
        <w:rPr>
          <w:rFonts w:ascii="Arial" w:hAnsi="Arial" w:cs="Arial"/>
          <w:color w:val="000000"/>
          <w:sz w:val="22"/>
          <w:szCs w:val="22"/>
          <w:lang w:eastAsia="es-ES_tradnl"/>
        </w:rPr>
        <w:t>inodo</w:t>
      </w:r>
      <w:proofErr w:type="spellEnd"/>
      <w:r w:rsidRPr="0096601A">
        <w:rPr>
          <w:rFonts w:ascii="Arial" w:hAnsi="Arial" w:cs="Arial"/>
          <w:color w:val="000000"/>
          <w:sz w:val="22"/>
          <w:szCs w:val="22"/>
          <w:lang w:eastAsia="es-ES_tradnl"/>
        </w:rPr>
        <w:t xml:space="preserve"> en memoria, es la ED que contiene los metadatos de un archivo en disco además de campos dedicados a la gestión </w:t>
      </w:r>
      <w:proofErr w:type="gramStart"/>
      <w:r w:rsidRPr="0096601A">
        <w:rPr>
          <w:rFonts w:ascii="Arial" w:hAnsi="Arial" w:cs="Arial"/>
          <w:color w:val="000000"/>
          <w:sz w:val="22"/>
          <w:szCs w:val="22"/>
          <w:lang w:eastAsia="es-ES_tradnl"/>
        </w:rPr>
        <w:t>de las caché</w:t>
      </w:r>
      <w:proofErr w:type="gramEnd"/>
      <w:r w:rsidRPr="0096601A">
        <w:rPr>
          <w:rFonts w:ascii="Arial" w:hAnsi="Arial" w:cs="Arial"/>
          <w:color w:val="000000"/>
          <w:sz w:val="22"/>
          <w:szCs w:val="22"/>
          <w:lang w:eastAsia="es-ES_tradnl"/>
        </w:rPr>
        <w:t xml:space="preserve"> de </w:t>
      </w:r>
      <w:proofErr w:type="spellStart"/>
      <w:r w:rsidRPr="0096601A">
        <w:rPr>
          <w:rFonts w:ascii="Arial" w:hAnsi="Arial" w:cs="Arial"/>
          <w:color w:val="000000"/>
          <w:sz w:val="22"/>
          <w:szCs w:val="22"/>
          <w:lang w:eastAsia="es-ES_tradnl"/>
        </w:rPr>
        <w:t>inodos</w:t>
      </w:r>
      <w:proofErr w:type="spellEnd"/>
      <w:r w:rsidRPr="0096601A">
        <w:rPr>
          <w:rFonts w:ascii="Arial" w:hAnsi="Arial" w:cs="Arial"/>
          <w:color w:val="000000"/>
          <w:sz w:val="22"/>
          <w:szCs w:val="22"/>
          <w:lang w:eastAsia="es-ES_tradnl"/>
        </w:rPr>
        <w:t xml:space="preserve"> (listas de </w:t>
      </w:r>
      <w:proofErr w:type="spellStart"/>
      <w:r w:rsidRPr="0096601A">
        <w:rPr>
          <w:rFonts w:ascii="Arial" w:hAnsi="Arial" w:cs="Arial"/>
          <w:color w:val="000000"/>
          <w:sz w:val="22"/>
          <w:szCs w:val="22"/>
          <w:lang w:eastAsia="es-ES_tradnl"/>
        </w:rPr>
        <w:t>inodos</w:t>
      </w:r>
      <w:proofErr w:type="spellEnd"/>
      <w:r w:rsidRPr="0096601A">
        <w:rPr>
          <w:rFonts w:ascii="Arial" w:hAnsi="Arial" w:cs="Arial"/>
          <w:color w:val="000000"/>
          <w:sz w:val="22"/>
          <w:szCs w:val="22"/>
          <w:lang w:eastAsia="es-ES_tradnl"/>
        </w:rPr>
        <w:t xml:space="preserve"> sin usar, </w:t>
      </w:r>
      <w:proofErr w:type="spellStart"/>
      <w:r w:rsidRPr="0096601A">
        <w:rPr>
          <w:rFonts w:ascii="Arial" w:hAnsi="Arial" w:cs="Arial"/>
          <w:color w:val="000000"/>
          <w:sz w:val="22"/>
          <w:szCs w:val="22"/>
          <w:lang w:eastAsia="es-ES_tradnl"/>
        </w:rPr>
        <w:t>inodos</w:t>
      </w:r>
      <w:proofErr w:type="spellEnd"/>
      <w:r w:rsidRPr="0096601A">
        <w:rPr>
          <w:rFonts w:ascii="Arial" w:hAnsi="Arial" w:cs="Arial"/>
          <w:color w:val="000000"/>
          <w:sz w:val="22"/>
          <w:szCs w:val="22"/>
          <w:lang w:eastAsia="es-ES_tradnl"/>
        </w:rPr>
        <w:t xml:space="preserve"> en uso, e </w:t>
      </w:r>
      <w:proofErr w:type="spellStart"/>
      <w:r w:rsidRPr="0096601A">
        <w:rPr>
          <w:rFonts w:ascii="Arial" w:hAnsi="Arial" w:cs="Arial"/>
          <w:color w:val="000000"/>
          <w:sz w:val="22"/>
          <w:szCs w:val="22"/>
          <w:lang w:eastAsia="es-ES_tradnl"/>
        </w:rPr>
        <w:t>inodos</w:t>
      </w:r>
      <w:proofErr w:type="spellEnd"/>
      <w:r w:rsidRPr="0096601A">
        <w:rPr>
          <w:rFonts w:ascii="Arial" w:hAnsi="Arial" w:cs="Arial"/>
          <w:color w:val="000000"/>
          <w:sz w:val="22"/>
          <w:szCs w:val="22"/>
          <w:lang w:eastAsia="es-ES_tradnl"/>
        </w:rPr>
        <w:t xml:space="preserve"> sucios). Algunos de los campos más relevantes a nuestro estudio son:</w:t>
      </w:r>
    </w:p>
    <w:p w14:paraId="3C3E1DA2" w14:textId="77777777" w:rsidR="0096601A" w:rsidRPr="0096601A" w:rsidRDefault="0096601A" w:rsidP="0096601A">
      <w:pPr>
        <w:numPr>
          <w:ilvl w:val="0"/>
          <w:numId w:val="26"/>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i-</w:t>
      </w:r>
      <w:proofErr w:type="spellStart"/>
      <w:r w:rsidRPr="0096601A">
        <w:rPr>
          <w:rFonts w:ascii="Arial" w:hAnsi="Arial" w:cs="Arial"/>
          <w:color w:val="000000"/>
          <w:sz w:val="22"/>
          <w:szCs w:val="22"/>
          <w:lang w:eastAsia="es-ES_tradnl"/>
        </w:rPr>
        <w:t>list</w:t>
      </w:r>
      <w:proofErr w:type="spellEnd"/>
      <w:r w:rsidRPr="0096601A">
        <w:rPr>
          <w:rFonts w:ascii="Arial" w:hAnsi="Arial" w:cs="Arial"/>
          <w:color w:val="000000"/>
          <w:sz w:val="22"/>
          <w:szCs w:val="22"/>
          <w:lang w:eastAsia="es-ES_tradnl"/>
        </w:rPr>
        <w:t xml:space="preserve"> → puntero a la lista de </w:t>
      </w:r>
      <w:proofErr w:type="spellStart"/>
      <w:r w:rsidRPr="0096601A">
        <w:rPr>
          <w:rFonts w:ascii="Arial" w:hAnsi="Arial" w:cs="Arial"/>
          <w:color w:val="000000"/>
          <w:sz w:val="22"/>
          <w:szCs w:val="22"/>
          <w:lang w:eastAsia="es-ES_tradnl"/>
        </w:rPr>
        <w:t>inodos</w:t>
      </w:r>
      <w:proofErr w:type="spellEnd"/>
      <w:r w:rsidRPr="0096601A">
        <w:rPr>
          <w:rFonts w:ascii="Arial" w:hAnsi="Arial" w:cs="Arial"/>
          <w:color w:val="000000"/>
          <w:sz w:val="22"/>
          <w:szCs w:val="22"/>
          <w:lang w:eastAsia="es-ES_tradnl"/>
        </w:rPr>
        <w:t>. </w:t>
      </w:r>
    </w:p>
    <w:p w14:paraId="3603B17C" w14:textId="77777777" w:rsidR="0096601A" w:rsidRPr="0096601A" w:rsidRDefault="0096601A" w:rsidP="0096601A">
      <w:pPr>
        <w:numPr>
          <w:ilvl w:val="0"/>
          <w:numId w:val="26"/>
        </w:numPr>
        <w:ind w:left="1080"/>
        <w:jc w:val="both"/>
        <w:textAlignment w:val="baseline"/>
        <w:rPr>
          <w:rFonts w:ascii="Arial" w:hAnsi="Arial" w:cs="Arial"/>
          <w:color w:val="000000"/>
          <w:sz w:val="22"/>
          <w:szCs w:val="22"/>
          <w:lang w:eastAsia="es-ES_tradnl"/>
        </w:rPr>
      </w:pPr>
      <w:proofErr w:type="spellStart"/>
      <w:r w:rsidRPr="0096601A">
        <w:rPr>
          <w:rFonts w:ascii="Arial" w:hAnsi="Arial" w:cs="Arial"/>
          <w:color w:val="000000"/>
          <w:sz w:val="22"/>
          <w:szCs w:val="22"/>
          <w:lang w:eastAsia="es-ES_tradnl"/>
        </w:rPr>
        <w:t>i_dentry</w:t>
      </w:r>
      <w:proofErr w:type="spellEnd"/>
      <w:r w:rsidRPr="0096601A">
        <w:rPr>
          <w:rFonts w:ascii="Arial" w:hAnsi="Arial" w:cs="Arial"/>
          <w:color w:val="000000"/>
          <w:sz w:val="22"/>
          <w:szCs w:val="22"/>
          <w:lang w:eastAsia="es-ES_tradnl"/>
        </w:rPr>
        <w:t xml:space="preserve"> </w:t>
      </w:r>
      <w:proofErr w:type="gramStart"/>
      <w:r w:rsidRPr="0096601A">
        <w:rPr>
          <w:rFonts w:ascii="Arial" w:hAnsi="Arial" w:cs="Arial"/>
          <w:color w:val="000000"/>
          <w:sz w:val="22"/>
          <w:szCs w:val="22"/>
          <w:lang w:eastAsia="es-ES_tradnl"/>
        </w:rPr>
        <w:t>→  punteros</w:t>
      </w:r>
      <w:proofErr w:type="gramEnd"/>
      <w:r w:rsidRPr="0096601A">
        <w:rPr>
          <w:rFonts w:ascii="Arial" w:hAnsi="Arial" w:cs="Arial"/>
          <w:color w:val="000000"/>
          <w:sz w:val="22"/>
          <w:szCs w:val="22"/>
          <w:lang w:eastAsia="es-ES_tradnl"/>
        </w:rPr>
        <w:t xml:space="preserve"> a la lista </w:t>
      </w:r>
      <w:proofErr w:type="spellStart"/>
      <w:r w:rsidRPr="0096601A">
        <w:rPr>
          <w:rFonts w:ascii="Arial" w:hAnsi="Arial" w:cs="Arial"/>
          <w:color w:val="000000"/>
          <w:sz w:val="22"/>
          <w:szCs w:val="22"/>
          <w:lang w:eastAsia="es-ES_tradnl"/>
        </w:rPr>
        <w:t>dentry</w:t>
      </w:r>
      <w:proofErr w:type="spellEnd"/>
      <w:r w:rsidRPr="0096601A">
        <w:rPr>
          <w:rFonts w:ascii="Arial" w:hAnsi="Arial" w:cs="Arial"/>
          <w:color w:val="000000"/>
          <w:sz w:val="22"/>
          <w:szCs w:val="22"/>
          <w:lang w:eastAsia="es-ES_tradnl"/>
        </w:rPr>
        <w:t>. </w:t>
      </w:r>
    </w:p>
    <w:p w14:paraId="46BCAF86" w14:textId="77777777" w:rsidR="0096601A" w:rsidRPr="0096601A" w:rsidRDefault="0096601A" w:rsidP="0096601A">
      <w:pPr>
        <w:numPr>
          <w:ilvl w:val="0"/>
          <w:numId w:val="26"/>
        </w:numPr>
        <w:ind w:left="1080"/>
        <w:jc w:val="both"/>
        <w:textAlignment w:val="baseline"/>
        <w:rPr>
          <w:rFonts w:ascii="Arial" w:hAnsi="Arial" w:cs="Arial"/>
          <w:color w:val="000000"/>
          <w:sz w:val="22"/>
          <w:szCs w:val="22"/>
          <w:lang w:eastAsia="es-ES_tradnl"/>
        </w:rPr>
      </w:pPr>
      <w:proofErr w:type="spellStart"/>
      <w:r w:rsidRPr="0096601A">
        <w:rPr>
          <w:rFonts w:ascii="Arial" w:hAnsi="Arial" w:cs="Arial"/>
          <w:color w:val="000000"/>
          <w:sz w:val="22"/>
          <w:szCs w:val="22"/>
          <w:lang w:eastAsia="es-ES_tradnl"/>
        </w:rPr>
        <w:t>i_count</w:t>
      </w:r>
      <w:proofErr w:type="spellEnd"/>
      <w:r w:rsidRPr="0096601A">
        <w:rPr>
          <w:rFonts w:ascii="Arial" w:hAnsi="Arial" w:cs="Arial"/>
          <w:color w:val="000000"/>
          <w:sz w:val="22"/>
          <w:szCs w:val="22"/>
          <w:lang w:eastAsia="es-ES_tradnl"/>
        </w:rPr>
        <w:t xml:space="preserve"> </w:t>
      </w:r>
      <w:proofErr w:type="gramStart"/>
      <w:r w:rsidRPr="0096601A">
        <w:rPr>
          <w:rFonts w:ascii="Arial" w:hAnsi="Arial" w:cs="Arial"/>
          <w:color w:val="000000"/>
          <w:sz w:val="22"/>
          <w:szCs w:val="22"/>
          <w:lang w:eastAsia="es-ES_tradnl"/>
        </w:rPr>
        <w:t>→  contador</w:t>
      </w:r>
      <w:proofErr w:type="gramEnd"/>
      <w:r w:rsidRPr="0096601A">
        <w:rPr>
          <w:rFonts w:ascii="Arial" w:hAnsi="Arial" w:cs="Arial"/>
          <w:color w:val="000000"/>
          <w:sz w:val="22"/>
          <w:szCs w:val="22"/>
          <w:lang w:eastAsia="es-ES_tradnl"/>
        </w:rPr>
        <w:t xml:space="preserve"> de uso. </w:t>
      </w:r>
    </w:p>
    <w:p w14:paraId="4FA67A7A" w14:textId="77777777" w:rsidR="0096601A" w:rsidRPr="0096601A" w:rsidRDefault="0096601A" w:rsidP="0096601A">
      <w:pPr>
        <w:numPr>
          <w:ilvl w:val="0"/>
          <w:numId w:val="26"/>
        </w:numPr>
        <w:ind w:left="1080"/>
        <w:jc w:val="both"/>
        <w:textAlignment w:val="baseline"/>
        <w:rPr>
          <w:rFonts w:ascii="Arial" w:hAnsi="Arial" w:cs="Arial"/>
          <w:color w:val="000000"/>
          <w:sz w:val="22"/>
          <w:szCs w:val="22"/>
          <w:lang w:eastAsia="es-ES_tradnl"/>
        </w:rPr>
      </w:pPr>
      <w:proofErr w:type="spellStart"/>
      <w:r w:rsidRPr="0096601A">
        <w:rPr>
          <w:rFonts w:ascii="Arial" w:hAnsi="Arial" w:cs="Arial"/>
          <w:color w:val="000000"/>
          <w:sz w:val="22"/>
          <w:szCs w:val="22"/>
          <w:lang w:eastAsia="es-ES_tradnl"/>
        </w:rPr>
        <w:t>i_op</w:t>
      </w:r>
      <w:proofErr w:type="spellEnd"/>
      <w:r w:rsidRPr="0096601A">
        <w:rPr>
          <w:rFonts w:ascii="Arial" w:hAnsi="Arial" w:cs="Arial"/>
          <w:color w:val="000000"/>
          <w:sz w:val="22"/>
          <w:szCs w:val="22"/>
          <w:lang w:eastAsia="es-ES_tradnl"/>
        </w:rPr>
        <w:t xml:space="preserve"> </w:t>
      </w:r>
      <w:proofErr w:type="gramStart"/>
      <w:r w:rsidRPr="0096601A">
        <w:rPr>
          <w:rFonts w:ascii="Arial" w:hAnsi="Arial" w:cs="Arial"/>
          <w:color w:val="000000"/>
          <w:sz w:val="22"/>
          <w:szCs w:val="22"/>
          <w:lang w:eastAsia="es-ES_tradnl"/>
        </w:rPr>
        <w:t>→  operaciones</w:t>
      </w:r>
      <w:proofErr w:type="gramEnd"/>
      <w:r w:rsidRPr="0096601A">
        <w:rPr>
          <w:rFonts w:ascii="Arial" w:hAnsi="Arial" w:cs="Arial"/>
          <w:color w:val="000000"/>
          <w:sz w:val="22"/>
          <w:szCs w:val="22"/>
          <w:lang w:eastAsia="es-ES_tradnl"/>
        </w:rPr>
        <w:t xml:space="preserve"> sobre </w:t>
      </w:r>
      <w:proofErr w:type="spellStart"/>
      <w:r w:rsidRPr="0096601A">
        <w:rPr>
          <w:rFonts w:ascii="Arial" w:hAnsi="Arial" w:cs="Arial"/>
          <w:color w:val="000000"/>
          <w:sz w:val="22"/>
          <w:szCs w:val="22"/>
          <w:lang w:eastAsia="es-ES_tradnl"/>
        </w:rPr>
        <w:t>inodos</w:t>
      </w:r>
      <w:proofErr w:type="spellEnd"/>
      <w:r w:rsidRPr="0096601A">
        <w:rPr>
          <w:rFonts w:ascii="Arial" w:hAnsi="Arial" w:cs="Arial"/>
          <w:color w:val="000000"/>
          <w:sz w:val="22"/>
          <w:szCs w:val="22"/>
          <w:lang w:eastAsia="es-ES_tradnl"/>
        </w:rPr>
        <w:t>. </w:t>
      </w:r>
    </w:p>
    <w:p w14:paraId="40B56925" w14:textId="77777777" w:rsidR="0096601A" w:rsidRPr="0096601A" w:rsidRDefault="0096601A" w:rsidP="0096601A">
      <w:pPr>
        <w:numPr>
          <w:ilvl w:val="0"/>
          <w:numId w:val="27"/>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u </w:t>
      </w:r>
      <w:proofErr w:type="gramStart"/>
      <w:r w:rsidRPr="0096601A">
        <w:rPr>
          <w:rFonts w:ascii="Arial" w:hAnsi="Arial" w:cs="Arial"/>
          <w:color w:val="000000"/>
          <w:sz w:val="22"/>
          <w:szCs w:val="22"/>
          <w:lang w:eastAsia="es-ES_tradnl"/>
        </w:rPr>
        <w:t>→  información</w:t>
      </w:r>
      <w:proofErr w:type="gramEnd"/>
      <w:r w:rsidRPr="0096601A">
        <w:rPr>
          <w:rFonts w:ascii="Arial" w:hAnsi="Arial" w:cs="Arial"/>
          <w:color w:val="000000"/>
          <w:sz w:val="22"/>
          <w:szCs w:val="22"/>
          <w:lang w:eastAsia="es-ES_tradnl"/>
        </w:rPr>
        <w:t xml:space="preserve"> específica del SA. </w:t>
      </w:r>
    </w:p>
    <w:p w14:paraId="0A8F8D95"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iii) OBJETO ARCHIVO</w:t>
      </w:r>
      <w:r w:rsidRPr="0096601A">
        <w:rPr>
          <w:rFonts w:ascii="Arial" w:hAnsi="Arial" w:cs="Arial"/>
          <w:color w:val="000000"/>
          <w:sz w:val="22"/>
          <w:szCs w:val="22"/>
          <w:u w:val="single"/>
          <w:lang w:eastAsia="es-ES_tradnl"/>
        </w:rPr>
        <w:t> </w:t>
      </w:r>
    </w:p>
    <w:p w14:paraId="40373823"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Se utiliza para representar un fichero abierto por un proceso. El objeto se crea en respuesta a la llamada al sistema </w:t>
      </w:r>
      <w:proofErr w:type="gramStart"/>
      <w:r w:rsidRPr="0096601A">
        <w:rPr>
          <w:rFonts w:ascii="Arial" w:hAnsi="Arial" w:cs="Arial"/>
          <w:color w:val="000000"/>
          <w:sz w:val="22"/>
          <w:szCs w:val="22"/>
          <w:lang w:eastAsia="es-ES_tradnl"/>
        </w:rPr>
        <w:t>open(</w:t>
      </w:r>
      <w:proofErr w:type="gramEnd"/>
      <w:r w:rsidRPr="0096601A">
        <w:rPr>
          <w:rFonts w:ascii="Arial" w:hAnsi="Arial" w:cs="Arial"/>
          <w:color w:val="000000"/>
          <w:sz w:val="22"/>
          <w:szCs w:val="22"/>
          <w:lang w:eastAsia="es-ES_tradnl"/>
        </w:rPr>
        <w:t xml:space="preserve">) y se destruye en respuesta a la llamada al sistema </w:t>
      </w:r>
      <w:proofErr w:type="spellStart"/>
      <w:r w:rsidRPr="0096601A">
        <w:rPr>
          <w:rFonts w:ascii="Arial" w:hAnsi="Arial" w:cs="Arial"/>
          <w:color w:val="000000"/>
          <w:sz w:val="22"/>
          <w:szCs w:val="22"/>
          <w:lang w:eastAsia="es-ES_tradnl"/>
        </w:rPr>
        <w:t>close</w:t>
      </w:r>
      <w:proofErr w:type="spellEnd"/>
      <w:r w:rsidRPr="0096601A">
        <w:rPr>
          <w:rFonts w:ascii="Arial" w:hAnsi="Arial" w:cs="Arial"/>
          <w:color w:val="000000"/>
          <w:sz w:val="22"/>
          <w:szCs w:val="22"/>
          <w:lang w:eastAsia="es-ES_tradnl"/>
        </w:rPr>
        <w:t xml:space="preserve">(), y viene representado por una estructura file. Estos objetos no tienen imagen en disco pues representan una sesión de trabajo sobre un archivo. Los </w:t>
      </w:r>
      <w:proofErr w:type="gramStart"/>
      <w:r w:rsidRPr="0096601A">
        <w:rPr>
          <w:rFonts w:ascii="Arial" w:hAnsi="Arial" w:cs="Arial"/>
          <w:color w:val="000000"/>
          <w:sz w:val="22"/>
          <w:szCs w:val="22"/>
          <w:lang w:eastAsia="es-ES_tradnl"/>
        </w:rPr>
        <w:t>principales campo</w:t>
      </w:r>
      <w:proofErr w:type="gramEnd"/>
      <w:r w:rsidRPr="0096601A">
        <w:rPr>
          <w:rFonts w:ascii="Arial" w:hAnsi="Arial" w:cs="Arial"/>
          <w:color w:val="000000"/>
          <w:sz w:val="22"/>
          <w:szCs w:val="22"/>
          <w:lang w:eastAsia="es-ES_tradnl"/>
        </w:rPr>
        <w:t xml:space="preserve"> de este estructura son: </w:t>
      </w:r>
    </w:p>
    <w:p w14:paraId="21717A99" w14:textId="77777777" w:rsidR="0096601A" w:rsidRPr="0096601A" w:rsidRDefault="0096601A" w:rsidP="0096601A">
      <w:pPr>
        <w:numPr>
          <w:ilvl w:val="0"/>
          <w:numId w:val="28"/>
        </w:numPr>
        <w:spacing w:before="240"/>
        <w:ind w:left="1080"/>
        <w:jc w:val="both"/>
        <w:textAlignment w:val="baseline"/>
        <w:rPr>
          <w:rFonts w:ascii="Arial" w:hAnsi="Arial" w:cs="Arial"/>
          <w:color w:val="000000"/>
          <w:sz w:val="22"/>
          <w:szCs w:val="22"/>
          <w:lang w:eastAsia="es-ES_tradnl"/>
        </w:rPr>
      </w:pPr>
      <w:proofErr w:type="spellStart"/>
      <w:r w:rsidRPr="0096601A">
        <w:rPr>
          <w:rFonts w:ascii="Arial" w:hAnsi="Arial" w:cs="Arial"/>
          <w:color w:val="000000"/>
          <w:sz w:val="22"/>
          <w:szCs w:val="22"/>
          <w:lang w:eastAsia="es-ES_tradnl"/>
        </w:rPr>
        <w:t>f_pos</w:t>
      </w:r>
      <w:proofErr w:type="spellEnd"/>
      <w:r w:rsidRPr="0096601A">
        <w:rPr>
          <w:rFonts w:ascii="Arial" w:hAnsi="Arial" w:cs="Arial"/>
          <w:color w:val="000000"/>
          <w:sz w:val="22"/>
          <w:szCs w:val="22"/>
          <w:lang w:eastAsia="es-ES_tradnl"/>
        </w:rPr>
        <w:t xml:space="preserve"> –  Puntero de posición del fichero (posición actual desde la cual tendrá lugar la siguiente operación). Puntero de l/e. </w:t>
      </w:r>
    </w:p>
    <w:p w14:paraId="1978F7EE" w14:textId="77777777" w:rsidR="0096601A" w:rsidRPr="0096601A" w:rsidRDefault="0096601A" w:rsidP="0096601A">
      <w:pPr>
        <w:numPr>
          <w:ilvl w:val="0"/>
          <w:numId w:val="28"/>
        </w:numPr>
        <w:ind w:left="1080"/>
        <w:jc w:val="both"/>
        <w:textAlignment w:val="baseline"/>
        <w:rPr>
          <w:rFonts w:ascii="Arial" w:hAnsi="Arial" w:cs="Arial"/>
          <w:color w:val="000000"/>
          <w:sz w:val="22"/>
          <w:szCs w:val="22"/>
          <w:lang w:eastAsia="es-ES_tradnl"/>
        </w:rPr>
      </w:pPr>
      <w:proofErr w:type="spellStart"/>
      <w:r w:rsidRPr="0096601A">
        <w:rPr>
          <w:rFonts w:ascii="Arial" w:hAnsi="Arial" w:cs="Arial"/>
          <w:color w:val="000000"/>
          <w:sz w:val="22"/>
          <w:szCs w:val="22"/>
          <w:lang w:eastAsia="es-ES_tradnl"/>
        </w:rPr>
        <w:t>f_mode</w:t>
      </w:r>
      <w:proofErr w:type="spellEnd"/>
      <w:r w:rsidRPr="0096601A">
        <w:rPr>
          <w:rFonts w:ascii="Arial" w:hAnsi="Arial" w:cs="Arial"/>
          <w:color w:val="000000"/>
          <w:sz w:val="22"/>
          <w:szCs w:val="22"/>
          <w:lang w:eastAsia="es-ES_tradnl"/>
        </w:rPr>
        <w:t xml:space="preserve"> →   r/w, permisos, etc. </w:t>
      </w:r>
    </w:p>
    <w:p w14:paraId="50CC2FB7" w14:textId="77777777" w:rsidR="0096601A" w:rsidRPr="0096601A" w:rsidRDefault="0096601A" w:rsidP="0096601A">
      <w:pPr>
        <w:numPr>
          <w:ilvl w:val="0"/>
          <w:numId w:val="29"/>
        </w:numPr>
        <w:ind w:left="1080"/>
        <w:jc w:val="both"/>
        <w:textAlignment w:val="baseline"/>
        <w:rPr>
          <w:rFonts w:ascii="Arial" w:hAnsi="Arial" w:cs="Arial"/>
          <w:color w:val="000000"/>
          <w:sz w:val="22"/>
          <w:szCs w:val="22"/>
          <w:lang w:eastAsia="es-ES_tradnl"/>
        </w:rPr>
      </w:pPr>
      <w:proofErr w:type="spellStart"/>
      <w:r w:rsidRPr="0096601A">
        <w:rPr>
          <w:rFonts w:ascii="Arial" w:hAnsi="Arial" w:cs="Arial"/>
          <w:color w:val="000000"/>
          <w:sz w:val="22"/>
          <w:szCs w:val="22"/>
          <w:lang w:eastAsia="es-ES_tradnl"/>
        </w:rPr>
        <w:t>f_op</w:t>
      </w:r>
      <w:proofErr w:type="spellEnd"/>
      <w:r w:rsidRPr="0096601A">
        <w:rPr>
          <w:rFonts w:ascii="Arial" w:hAnsi="Arial" w:cs="Arial"/>
          <w:color w:val="000000"/>
          <w:sz w:val="22"/>
          <w:szCs w:val="22"/>
          <w:lang w:eastAsia="es-ES_tradnl"/>
        </w:rPr>
        <w:t xml:space="preserve"> </w:t>
      </w:r>
      <w:proofErr w:type="gramStart"/>
      <w:r w:rsidRPr="0096601A">
        <w:rPr>
          <w:rFonts w:ascii="Arial" w:hAnsi="Arial" w:cs="Arial"/>
          <w:color w:val="000000"/>
          <w:sz w:val="22"/>
          <w:szCs w:val="22"/>
          <w:lang w:eastAsia="es-ES_tradnl"/>
        </w:rPr>
        <w:t>→  tabla</w:t>
      </w:r>
      <w:proofErr w:type="gramEnd"/>
      <w:r w:rsidRPr="0096601A">
        <w:rPr>
          <w:rFonts w:ascii="Arial" w:hAnsi="Arial" w:cs="Arial"/>
          <w:color w:val="000000"/>
          <w:sz w:val="22"/>
          <w:szCs w:val="22"/>
          <w:lang w:eastAsia="es-ES_tradnl"/>
        </w:rPr>
        <w:t xml:space="preserve"> de operaciones de archivos. </w:t>
      </w:r>
    </w:p>
    <w:p w14:paraId="444F598B" w14:textId="77777777" w:rsidR="0096601A" w:rsidRPr="0096601A" w:rsidRDefault="0096601A" w:rsidP="0096601A">
      <w:pPr>
        <w:numPr>
          <w:ilvl w:val="0"/>
          <w:numId w:val="29"/>
        </w:numPr>
        <w:ind w:left="1080"/>
        <w:jc w:val="both"/>
        <w:textAlignment w:val="baseline"/>
        <w:rPr>
          <w:rFonts w:ascii="Arial" w:hAnsi="Arial" w:cs="Arial"/>
          <w:color w:val="000000"/>
          <w:sz w:val="22"/>
          <w:szCs w:val="22"/>
          <w:lang w:eastAsia="es-ES_tradnl"/>
        </w:rPr>
      </w:pPr>
      <w:proofErr w:type="spellStart"/>
      <w:r w:rsidRPr="0096601A">
        <w:rPr>
          <w:rFonts w:ascii="Arial" w:hAnsi="Arial" w:cs="Arial"/>
          <w:color w:val="000000"/>
          <w:sz w:val="22"/>
          <w:szCs w:val="22"/>
          <w:lang w:eastAsia="es-ES_tradnl"/>
        </w:rPr>
        <w:t>f_count</w:t>
      </w:r>
      <w:proofErr w:type="spellEnd"/>
      <w:r w:rsidRPr="0096601A">
        <w:rPr>
          <w:rFonts w:ascii="Arial" w:hAnsi="Arial" w:cs="Arial"/>
          <w:color w:val="000000"/>
          <w:sz w:val="22"/>
          <w:szCs w:val="22"/>
          <w:lang w:eastAsia="es-ES_tradnl"/>
        </w:rPr>
        <w:t xml:space="preserve"> </w:t>
      </w:r>
      <w:proofErr w:type="gramStart"/>
      <w:r w:rsidRPr="0096601A">
        <w:rPr>
          <w:rFonts w:ascii="Arial" w:hAnsi="Arial" w:cs="Arial"/>
          <w:color w:val="000000"/>
          <w:sz w:val="22"/>
          <w:szCs w:val="22"/>
          <w:lang w:eastAsia="es-ES_tradnl"/>
        </w:rPr>
        <w:t>→  contador</w:t>
      </w:r>
      <w:proofErr w:type="gramEnd"/>
      <w:r w:rsidRPr="0096601A">
        <w:rPr>
          <w:rFonts w:ascii="Arial" w:hAnsi="Arial" w:cs="Arial"/>
          <w:color w:val="000000"/>
          <w:sz w:val="22"/>
          <w:szCs w:val="22"/>
          <w:lang w:eastAsia="es-ES_tradnl"/>
        </w:rPr>
        <w:t xml:space="preserve"> de uso, != 0 si está en uso. </w:t>
      </w:r>
    </w:p>
    <w:p w14:paraId="332B1013" w14:textId="77777777" w:rsidR="0096601A" w:rsidRPr="0096601A" w:rsidRDefault="0096601A" w:rsidP="0096601A">
      <w:pPr>
        <w:numPr>
          <w:ilvl w:val="0"/>
          <w:numId w:val="29"/>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Información para mantener los objetos en diferentes listas (identificador del usuario, identificador de grupo del usuario…).</w:t>
      </w:r>
    </w:p>
    <w:p w14:paraId="161475EE"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u w:val="single"/>
          <w:lang w:eastAsia="es-ES_tradnl"/>
        </w:rPr>
        <w:t>TRADUCCIONES DE NOMBRES</w:t>
      </w:r>
      <w:r w:rsidRPr="0096601A">
        <w:rPr>
          <w:rFonts w:ascii="Arial" w:hAnsi="Arial" w:cs="Arial"/>
          <w:color w:val="000000"/>
          <w:sz w:val="22"/>
          <w:szCs w:val="22"/>
          <w:lang w:eastAsia="es-ES_tradnl"/>
        </w:rPr>
        <w:t> </w:t>
      </w:r>
    </w:p>
    <w:p w14:paraId="29FCFAD0"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Hay que traducir el nombre de un archivo al nombre interno que va a ser el que el sistema operativo corresponde con el </w:t>
      </w:r>
      <w:proofErr w:type="spellStart"/>
      <w:r w:rsidRPr="0096601A">
        <w:rPr>
          <w:rFonts w:ascii="Arial" w:hAnsi="Arial" w:cs="Arial"/>
          <w:color w:val="000000"/>
          <w:sz w:val="22"/>
          <w:szCs w:val="22"/>
          <w:lang w:eastAsia="es-ES_tradnl"/>
        </w:rPr>
        <w:t>inodo</w:t>
      </w:r>
      <w:proofErr w:type="spellEnd"/>
      <w:r w:rsidRPr="0096601A">
        <w:rPr>
          <w:rFonts w:ascii="Arial" w:hAnsi="Arial" w:cs="Arial"/>
          <w:color w:val="000000"/>
          <w:sz w:val="22"/>
          <w:szCs w:val="22"/>
          <w:lang w:eastAsia="es-ES_tradnl"/>
        </w:rPr>
        <w:t>. </w:t>
      </w:r>
    </w:p>
    <w:p w14:paraId="692EBEBF"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Los sistemas Unix usan dos espacios de nombres para archivos: </w:t>
      </w:r>
    </w:p>
    <w:p w14:paraId="4158A6A3" w14:textId="77777777" w:rsidR="0096601A" w:rsidRPr="0096601A" w:rsidRDefault="0096601A" w:rsidP="0096601A">
      <w:pPr>
        <w:numPr>
          <w:ilvl w:val="0"/>
          <w:numId w:val="30"/>
        </w:numPr>
        <w:spacing w:before="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Espacio de nombres del SO </w:t>
      </w:r>
      <w:proofErr w:type="gramStart"/>
      <w:r w:rsidRPr="0096601A">
        <w:rPr>
          <w:rFonts w:ascii="Arial" w:hAnsi="Arial" w:cs="Arial"/>
          <w:color w:val="000000"/>
          <w:sz w:val="22"/>
          <w:szCs w:val="22"/>
          <w:lang w:eastAsia="es-ES_tradnl"/>
        </w:rPr>
        <w:t xml:space="preserve">→  </w:t>
      </w:r>
      <w:proofErr w:type="spellStart"/>
      <w:r w:rsidRPr="0096601A">
        <w:rPr>
          <w:rFonts w:ascii="Arial" w:hAnsi="Arial" w:cs="Arial"/>
          <w:color w:val="000000"/>
          <w:sz w:val="22"/>
          <w:szCs w:val="22"/>
          <w:lang w:eastAsia="es-ES_tradnl"/>
        </w:rPr>
        <w:t>inodos</w:t>
      </w:r>
      <w:proofErr w:type="spellEnd"/>
      <w:proofErr w:type="gramEnd"/>
      <w:r w:rsidRPr="0096601A">
        <w:rPr>
          <w:rFonts w:ascii="Arial" w:hAnsi="Arial" w:cs="Arial"/>
          <w:color w:val="000000"/>
          <w:sz w:val="22"/>
          <w:szCs w:val="22"/>
          <w:lang w:eastAsia="es-ES_tradnl"/>
        </w:rPr>
        <w:t>. </w:t>
      </w:r>
    </w:p>
    <w:p w14:paraId="00FDA1B9" w14:textId="77777777" w:rsidR="0096601A" w:rsidRPr="0096601A" w:rsidRDefault="0096601A" w:rsidP="0096601A">
      <w:pPr>
        <w:numPr>
          <w:ilvl w:val="0"/>
          <w:numId w:val="30"/>
        </w:numPr>
        <w:spacing w:after="240"/>
        <w:ind w:left="1080"/>
        <w:jc w:val="both"/>
        <w:textAlignment w:val="baseline"/>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Espacio de nombres de usuario </w:t>
      </w:r>
      <w:proofErr w:type="gramStart"/>
      <w:r w:rsidRPr="0096601A">
        <w:rPr>
          <w:rFonts w:ascii="Arial" w:hAnsi="Arial" w:cs="Arial"/>
          <w:color w:val="000000"/>
          <w:sz w:val="22"/>
          <w:szCs w:val="22"/>
          <w:lang w:eastAsia="es-ES_tradnl"/>
        </w:rPr>
        <w:t xml:space="preserve">→  </w:t>
      </w:r>
      <w:proofErr w:type="spellStart"/>
      <w:r w:rsidRPr="0096601A">
        <w:rPr>
          <w:rFonts w:ascii="Arial" w:hAnsi="Arial" w:cs="Arial"/>
          <w:color w:val="000000"/>
          <w:sz w:val="22"/>
          <w:szCs w:val="22"/>
          <w:lang w:eastAsia="es-ES_tradnl"/>
        </w:rPr>
        <w:t>pathname</w:t>
      </w:r>
      <w:proofErr w:type="spellEnd"/>
      <w:proofErr w:type="gramEnd"/>
      <w:r w:rsidRPr="0096601A">
        <w:rPr>
          <w:rFonts w:ascii="Arial" w:hAnsi="Arial" w:cs="Arial"/>
          <w:color w:val="000000"/>
          <w:sz w:val="22"/>
          <w:szCs w:val="22"/>
          <w:lang w:eastAsia="es-ES_tradnl"/>
        </w:rPr>
        <w:t> </w:t>
      </w:r>
    </w:p>
    <w:p w14:paraId="1D31D5E7" w14:textId="77777777" w:rsidR="0096601A" w:rsidRPr="0096601A" w:rsidRDefault="0096601A" w:rsidP="0096601A">
      <w:pPr>
        <w:spacing w:before="240" w:after="240"/>
        <w:jc w:val="both"/>
        <w:rPr>
          <w:rFonts w:ascii="Arial" w:hAnsi="Arial" w:cs="Arial"/>
          <w:color w:val="000000"/>
          <w:sz w:val="22"/>
          <w:szCs w:val="22"/>
          <w:lang w:eastAsia="es-ES_tradnl"/>
        </w:rPr>
      </w:pPr>
      <w:r w:rsidRPr="0096601A">
        <w:rPr>
          <w:rFonts w:ascii="Arial" w:hAnsi="Arial" w:cs="Arial"/>
          <w:color w:val="000000"/>
          <w:sz w:val="22"/>
          <w:szCs w:val="22"/>
          <w:lang w:eastAsia="es-ES_tradnl"/>
        </w:rPr>
        <w:t xml:space="preserve">El </w:t>
      </w:r>
      <w:proofErr w:type="spellStart"/>
      <w:r w:rsidRPr="0096601A">
        <w:rPr>
          <w:rFonts w:ascii="Arial" w:hAnsi="Arial" w:cs="Arial"/>
          <w:color w:val="000000"/>
          <w:sz w:val="22"/>
          <w:szCs w:val="22"/>
          <w:lang w:eastAsia="es-ES_tradnl"/>
        </w:rPr>
        <w:t>kernel</w:t>
      </w:r>
      <w:proofErr w:type="spellEnd"/>
      <w:r w:rsidRPr="0096601A">
        <w:rPr>
          <w:rFonts w:ascii="Arial" w:hAnsi="Arial" w:cs="Arial"/>
          <w:color w:val="000000"/>
          <w:sz w:val="22"/>
          <w:szCs w:val="22"/>
          <w:lang w:eastAsia="es-ES_tradnl"/>
        </w:rPr>
        <w:t xml:space="preserve"> debe establecer la correspondencia (traducir) entre los nombres de usuario y sus correspondientes </w:t>
      </w:r>
      <w:proofErr w:type="spellStart"/>
      <w:r w:rsidRPr="0096601A">
        <w:rPr>
          <w:rFonts w:ascii="Arial" w:hAnsi="Arial" w:cs="Arial"/>
          <w:color w:val="000000"/>
          <w:sz w:val="22"/>
          <w:szCs w:val="22"/>
          <w:lang w:eastAsia="es-ES_tradnl"/>
        </w:rPr>
        <w:t>inodos</w:t>
      </w:r>
      <w:proofErr w:type="spellEnd"/>
      <w:r w:rsidRPr="0096601A">
        <w:rPr>
          <w:rFonts w:ascii="Arial" w:hAnsi="Arial" w:cs="Arial"/>
          <w:color w:val="000000"/>
          <w:sz w:val="22"/>
          <w:szCs w:val="22"/>
          <w:lang w:eastAsia="es-ES_tradnl"/>
        </w:rPr>
        <w:t>. Esta traducción es lenta y en algunos casos compleja (enlaces y puntos de montaje).</w:t>
      </w:r>
    </w:p>
    <w:p w14:paraId="1BE7D264"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b/>
          <w:bCs/>
          <w:color w:val="000000"/>
          <w:sz w:val="22"/>
          <w:szCs w:val="22"/>
          <w:u w:val="single"/>
          <w:lang w:eastAsia="es-ES_tradnl"/>
        </w:rPr>
        <w:t>iv) OBJETO DENTRY</w:t>
      </w:r>
      <w:r w:rsidRPr="0096601A">
        <w:rPr>
          <w:rFonts w:ascii="Arial" w:hAnsi="Arial" w:cs="Arial"/>
          <w:color w:val="000000"/>
          <w:sz w:val="22"/>
          <w:szCs w:val="22"/>
          <w:u w:val="single"/>
          <w:lang w:eastAsia="es-ES_tradnl"/>
        </w:rPr>
        <w:t> </w:t>
      </w:r>
    </w:p>
    <w:p w14:paraId="277F12A5" w14:textId="77777777" w:rsidR="0096601A" w:rsidRPr="0096601A" w:rsidRDefault="0096601A" w:rsidP="0096601A">
      <w:pPr>
        <w:spacing w:before="240" w:after="240"/>
        <w:jc w:val="both"/>
        <w:rPr>
          <w:rFonts w:ascii="Times New Roman" w:hAnsi="Times New Roman" w:cs="Times New Roman"/>
          <w:lang w:eastAsia="es-ES_tradnl"/>
        </w:rPr>
      </w:pPr>
      <w:r w:rsidRPr="0096601A">
        <w:rPr>
          <w:rFonts w:ascii="Arial" w:hAnsi="Arial" w:cs="Arial"/>
          <w:color w:val="000000"/>
          <w:sz w:val="22"/>
          <w:szCs w:val="22"/>
          <w:lang w:eastAsia="es-ES_tradnl"/>
        </w:rPr>
        <w:t xml:space="preserve">El objeto </w:t>
      </w:r>
      <w:proofErr w:type="spellStart"/>
      <w:r w:rsidRPr="0096601A">
        <w:rPr>
          <w:rFonts w:ascii="Arial" w:hAnsi="Arial" w:cs="Arial"/>
          <w:color w:val="000000"/>
          <w:sz w:val="22"/>
          <w:szCs w:val="22"/>
          <w:lang w:eastAsia="es-ES_tradnl"/>
        </w:rPr>
        <w:t>dentry</w:t>
      </w:r>
      <w:proofErr w:type="spellEnd"/>
      <w:r w:rsidRPr="0096601A">
        <w:rPr>
          <w:rFonts w:ascii="Arial" w:hAnsi="Arial" w:cs="Arial"/>
          <w:color w:val="000000"/>
          <w:sz w:val="22"/>
          <w:szCs w:val="22"/>
          <w:lang w:eastAsia="es-ES_tradnl"/>
        </w:rPr>
        <w:t xml:space="preserve"> (entrada de directorio) asocia el componente del </w:t>
      </w:r>
      <w:proofErr w:type="spellStart"/>
      <w:r w:rsidRPr="0096601A">
        <w:rPr>
          <w:rFonts w:ascii="Arial" w:hAnsi="Arial" w:cs="Arial"/>
          <w:color w:val="000000"/>
          <w:sz w:val="22"/>
          <w:szCs w:val="22"/>
          <w:lang w:eastAsia="es-ES_tradnl"/>
        </w:rPr>
        <w:t>pathname</w:t>
      </w:r>
      <w:proofErr w:type="spellEnd"/>
      <w:r w:rsidRPr="0096601A">
        <w:rPr>
          <w:rFonts w:ascii="Arial" w:hAnsi="Arial" w:cs="Arial"/>
          <w:color w:val="000000"/>
          <w:sz w:val="22"/>
          <w:szCs w:val="22"/>
          <w:lang w:eastAsia="es-ES_tradnl"/>
        </w:rPr>
        <w:t xml:space="preserve"> con su </w:t>
      </w:r>
      <w:proofErr w:type="spellStart"/>
      <w:r w:rsidRPr="0096601A">
        <w:rPr>
          <w:rFonts w:ascii="Arial" w:hAnsi="Arial" w:cs="Arial"/>
          <w:color w:val="000000"/>
          <w:sz w:val="22"/>
          <w:szCs w:val="22"/>
          <w:lang w:eastAsia="es-ES_tradnl"/>
        </w:rPr>
        <w:t>inodo</w:t>
      </w:r>
      <w:proofErr w:type="spellEnd"/>
      <w:r w:rsidRPr="0096601A">
        <w:rPr>
          <w:rFonts w:ascii="Arial" w:hAnsi="Arial" w:cs="Arial"/>
          <w:color w:val="000000"/>
          <w:sz w:val="22"/>
          <w:szCs w:val="22"/>
          <w:lang w:eastAsia="es-ES_tradnl"/>
        </w:rPr>
        <w:t xml:space="preserve"> asociado. Cuando VFS lee en memoria una entrada de directorio este la transforma en objeto </w:t>
      </w:r>
      <w:proofErr w:type="spellStart"/>
      <w:r w:rsidRPr="0096601A">
        <w:rPr>
          <w:rFonts w:ascii="Arial" w:hAnsi="Arial" w:cs="Arial"/>
          <w:color w:val="000000"/>
          <w:sz w:val="22"/>
          <w:szCs w:val="22"/>
          <w:lang w:eastAsia="es-ES_tradnl"/>
        </w:rPr>
        <w:t>dentry</w:t>
      </w:r>
      <w:proofErr w:type="spellEnd"/>
      <w:r w:rsidRPr="0096601A">
        <w:rPr>
          <w:rFonts w:ascii="Arial" w:hAnsi="Arial" w:cs="Arial"/>
          <w:color w:val="000000"/>
          <w:sz w:val="22"/>
          <w:szCs w:val="22"/>
          <w:lang w:eastAsia="es-ES_tradnl"/>
        </w:rPr>
        <w:t xml:space="preserve">. Hay un objeto </w:t>
      </w:r>
      <w:proofErr w:type="spellStart"/>
      <w:r w:rsidRPr="0096601A">
        <w:rPr>
          <w:rFonts w:ascii="Arial" w:hAnsi="Arial" w:cs="Arial"/>
          <w:color w:val="000000"/>
          <w:sz w:val="22"/>
          <w:szCs w:val="22"/>
          <w:lang w:eastAsia="es-ES_tradnl"/>
        </w:rPr>
        <w:t>dentry</w:t>
      </w:r>
      <w:proofErr w:type="spellEnd"/>
      <w:r w:rsidRPr="0096601A">
        <w:rPr>
          <w:rFonts w:ascii="Arial" w:hAnsi="Arial" w:cs="Arial"/>
          <w:color w:val="000000"/>
          <w:sz w:val="22"/>
          <w:szCs w:val="22"/>
          <w:lang w:eastAsia="es-ES_tradnl"/>
        </w:rPr>
        <w:t xml:space="preserve"> por cada componente de </w:t>
      </w:r>
      <w:proofErr w:type="spellStart"/>
      <w:r w:rsidRPr="0096601A">
        <w:rPr>
          <w:rFonts w:ascii="Arial" w:hAnsi="Arial" w:cs="Arial"/>
          <w:color w:val="000000"/>
          <w:sz w:val="22"/>
          <w:szCs w:val="22"/>
          <w:lang w:eastAsia="es-ES_tradnl"/>
        </w:rPr>
        <w:t>pathname</w:t>
      </w:r>
      <w:proofErr w:type="spellEnd"/>
      <w:r w:rsidRPr="0096601A">
        <w:rPr>
          <w:rFonts w:ascii="Arial" w:hAnsi="Arial" w:cs="Arial"/>
          <w:color w:val="000000"/>
          <w:sz w:val="22"/>
          <w:szCs w:val="22"/>
          <w:lang w:eastAsia="es-ES_tradnl"/>
        </w:rPr>
        <w:t xml:space="preserve"> que busca un proceso (el componente puede ser un nombre de directorio o un nombre de fichero). Se usan como caché para acelerar la traducción de nombres de archivos. Algunos campos son: </w:t>
      </w:r>
    </w:p>
    <w:p w14:paraId="50FB0AA3" w14:textId="77777777" w:rsidR="0096601A" w:rsidRPr="0096601A" w:rsidRDefault="0096601A" w:rsidP="0096601A">
      <w:pPr>
        <w:numPr>
          <w:ilvl w:val="0"/>
          <w:numId w:val="31"/>
        </w:numPr>
        <w:spacing w:before="240"/>
        <w:ind w:left="1080"/>
        <w:jc w:val="both"/>
        <w:textAlignment w:val="baseline"/>
        <w:rPr>
          <w:rFonts w:ascii="Arial" w:hAnsi="Arial" w:cs="Arial"/>
          <w:color w:val="000000"/>
          <w:sz w:val="22"/>
          <w:szCs w:val="22"/>
          <w:lang w:eastAsia="es-ES_tradnl"/>
        </w:rPr>
      </w:pPr>
      <w:proofErr w:type="spellStart"/>
      <w:r w:rsidRPr="0096601A">
        <w:rPr>
          <w:rFonts w:ascii="Arial" w:hAnsi="Arial" w:cs="Arial"/>
          <w:color w:val="000000"/>
          <w:sz w:val="22"/>
          <w:szCs w:val="22"/>
          <w:lang w:eastAsia="es-ES_tradnl"/>
        </w:rPr>
        <w:t>d_name</w:t>
      </w:r>
      <w:proofErr w:type="spellEnd"/>
      <w:r w:rsidRPr="0096601A">
        <w:rPr>
          <w:rFonts w:ascii="Arial" w:hAnsi="Arial" w:cs="Arial"/>
          <w:color w:val="000000"/>
          <w:sz w:val="22"/>
          <w:szCs w:val="22"/>
          <w:lang w:eastAsia="es-ES_tradnl"/>
        </w:rPr>
        <w:t xml:space="preserve"> </w:t>
      </w:r>
      <w:proofErr w:type="gramStart"/>
      <w:r w:rsidRPr="0096601A">
        <w:rPr>
          <w:rFonts w:ascii="Arial" w:hAnsi="Arial" w:cs="Arial"/>
          <w:color w:val="000000"/>
          <w:sz w:val="22"/>
          <w:szCs w:val="22"/>
          <w:lang w:eastAsia="es-ES_tradnl"/>
        </w:rPr>
        <w:t>→  nombre</w:t>
      </w:r>
      <w:proofErr w:type="gramEnd"/>
      <w:r w:rsidRPr="0096601A">
        <w:rPr>
          <w:rFonts w:ascii="Arial" w:hAnsi="Arial" w:cs="Arial"/>
          <w:color w:val="000000"/>
          <w:sz w:val="22"/>
          <w:szCs w:val="22"/>
          <w:lang w:eastAsia="es-ES_tradnl"/>
        </w:rPr>
        <w:t xml:space="preserve"> en la entrada </w:t>
      </w:r>
    </w:p>
    <w:p w14:paraId="49D3E45F" w14:textId="77777777" w:rsidR="0096601A" w:rsidRPr="0096601A" w:rsidRDefault="0096601A" w:rsidP="0096601A">
      <w:pPr>
        <w:numPr>
          <w:ilvl w:val="0"/>
          <w:numId w:val="31"/>
        </w:numPr>
        <w:ind w:left="1080"/>
        <w:jc w:val="both"/>
        <w:textAlignment w:val="baseline"/>
        <w:rPr>
          <w:rFonts w:ascii="Arial" w:hAnsi="Arial" w:cs="Arial"/>
          <w:color w:val="000000"/>
          <w:sz w:val="22"/>
          <w:szCs w:val="22"/>
          <w:lang w:eastAsia="es-ES_tradnl"/>
        </w:rPr>
      </w:pPr>
      <w:proofErr w:type="spellStart"/>
      <w:r w:rsidRPr="0096601A">
        <w:rPr>
          <w:rFonts w:ascii="Arial" w:hAnsi="Arial" w:cs="Arial"/>
          <w:color w:val="000000"/>
          <w:sz w:val="22"/>
          <w:szCs w:val="22"/>
          <w:lang w:eastAsia="es-ES_tradnl"/>
        </w:rPr>
        <w:t>d_inode</w:t>
      </w:r>
      <w:proofErr w:type="spellEnd"/>
      <w:r w:rsidRPr="0096601A">
        <w:rPr>
          <w:rFonts w:ascii="Arial" w:hAnsi="Arial" w:cs="Arial"/>
          <w:color w:val="000000"/>
          <w:sz w:val="22"/>
          <w:szCs w:val="22"/>
          <w:lang w:eastAsia="es-ES_tradnl"/>
        </w:rPr>
        <w:t xml:space="preserve"> </w:t>
      </w:r>
      <w:proofErr w:type="gramStart"/>
      <w:r w:rsidRPr="0096601A">
        <w:rPr>
          <w:rFonts w:ascii="Arial" w:hAnsi="Arial" w:cs="Arial"/>
          <w:color w:val="000000"/>
          <w:sz w:val="22"/>
          <w:szCs w:val="22"/>
          <w:lang w:eastAsia="es-ES_tradnl"/>
        </w:rPr>
        <w:t xml:space="preserve">→  </w:t>
      </w:r>
      <w:proofErr w:type="spellStart"/>
      <w:r w:rsidRPr="0096601A">
        <w:rPr>
          <w:rFonts w:ascii="Arial" w:hAnsi="Arial" w:cs="Arial"/>
          <w:color w:val="000000"/>
          <w:sz w:val="22"/>
          <w:szCs w:val="22"/>
          <w:lang w:eastAsia="es-ES_tradnl"/>
        </w:rPr>
        <w:t>inodo</w:t>
      </w:r>
      <w:proofErr w:type="spellEnd"/>
      <w:proofErr w:type="gramEnd"/>
      <w:r w:rsidRPr="0096601A">
        <w:rPr>
          <w:rFonts w:ascii="Arial" w:hAnsi="Arial" w:cs="Arial"/>
          <w:color w:val="000000"/>
          <w:sz w:val="22"/>
          <w:szCs w:val="22"/>
          <w:lang w:eastAsia="es-ES_tradnl"/>
        </w:rPr>
        <w:t xml:space="preserve"> del archivo </w:t>
      </w:r>
    </w:p>
    <w:p w14:paraId="60ECE7E0" w14:textId="77777777" w:rsidR="0096601A" w:rsidRPr="0096601A" w:rsidRDefault="0096601A" w:rsidP="0096601A">
      <w:pPr>
        <w:numPr>
          <w:ilvl w:val="0"/>
          <w:numId w:val="31"/>
        </w:numPr>
        <w:ind w:left="1080"/>
        <w:jc w:val="both"/>
        <w:textAlignment w:val="baseline"/>
        <w:rPr>
          <w:rFonts w:ascii="Arial" w:hAnsi="Arial" w:cs="Arial"/>
          <w:color w:val="000000"/>
          <w:sz w:val="22"/>
          <w:szCs w:val="22"/>
          <w:lang w:eastAsia="es-ES_tradnl"/>
        </w:rPr>
      </w:pPr>
      <w:proofErr w:type="spellStart"/>
      <w:proofErr w:type="gramStart"/>
      <w:r w:rsidRPr="0096601A">
        <w:rPr>
          <w:rFonts w:ascii="Arial" w:hAnsi="Arial" w:cs="Arial"/>
          <w:color w:val="000000"/>
          <w:sz w:val="22"/>
          <w:szCs w:val="22"/>
          <w:lang w:val="fr-FR" w:eastAsia="es-ES_tradnl"/>
        </w:rPr>
        <w:t>d</w:t>
      </w:r>
      <w:proofErr w:type="gramEnd"/>
      <w:r w:rsidRPr="0096601A">
        <w:rPr>
          <w:rFonts w:ascii="Arial" w:hAnsi="Arial" w:cs="Arial"/>
          <w:color w:val="000000"/>
          <w:sz w:val="22"/>
          <w:szCs w:val="22"/>
          <w:lang w:val="fr-FR" w:eastAsia="es-ES_tradnl"/>
        </w:rPr>
        <w:t>_mounts</w:t>
      </w:r>
      <w:proofErr w:type="spellEnd"/>
      <w:r w:rsidRPr="0096601A">
        <w:rPr>
          <w:rFonts w:ascii="Arial" w:hAnsi="Arial" w:cs="Arial"/>
          <w:color w:val="000000"/>
          <w:sz w:val="22"/>
          <w:szCs w:val="22"/>
          <w:lang w:val="fr-FR" w:eastAsia="es-ES_tradnl"/>
        </w:rPr>
        <w:t xml:space="preserve"> →  </w:t>
      </w:r>
      <w:proofErr w:type="spellStart"/>
      <w:r w:rsidRPr="0096601A">
        <w:rPr>
          <w:rFonts w:ascii="Arial" w:hAnsi="Arial" w:cs="Arial"/>
          <w:color w:val="000000"/>
          <w:sz w:val="22"/>
          <w:szCs w:val="22"/>
          <w:lang w:val="fr-FR" w:eastAsia="es-ES_tradnl"/>
        </w:rPr>
        <w:t>dentry</w:t>
      </w:r>
      <w:proofErr w:type="spellEnd"/>
      <w:r w:rsidRPr="0096601A">
        <w:rPr>
          <w:rFonts w:ascii="Arial" w:hAnsi="Arial" w:cs="Arial"/>
          <w:color w:val="000000"/>
          <w:sz w:val="22"/>
          <w:szCs w:val="22"/>
          <w:lang w:val="fr-FR" w:eastAsia="es-ES_tradnl"/>
        </w:rPr>
        <w:t xml:space="preserve"> de la </w:t>
      </w:r>
      <w:proofErr w:type="spellStart"/>
      <w:r w:rsidRPr="0096601A">
        <w:rPr>
          <w:rFonts w:ascii="Arial" w:hAnsi="Arial" w:cs="Arial"/>
          <w:color w:val="000000"/>
          <w:sz w:val="22"/>
          <w:szCs w:val="22"/>
          <w:lang w:val="fr-FR" w:eastAsia="es-ES_tradnl"/>
        </w:rPr>
        <w:t>raíz</w:t>
      </w:r>
      <w:proofErr w:type="spellEnd"/>
      <w:r w:rsidRPr="0096601A">
        <w:rPr>
          <w:rFonts w:ascii="Arial" w:hAnsi="Arial" w:cs="Arial"/>
          <w:color w:val="000000"/>
          <w:sz w:val="22"/>
          <w:szCs w:val="22"/>
          <w:lang w:val="fr-FR" w:eastAsia="es-ES_tradnl"/>
        </w:rPr>
        <w:t xml:space="preserve"> de un FS (</w:t>
      </w:r>
      <w:r w:rsidRPr="0096601A">
        <w:rPr>
          <w:rFonts w:ascii="Arial" w:hAnsi="Arial" w:cs="Arial"/>
          <w:i/>
          <w:iCs/>
          <w:color w:val="000000"/>
          <w:sz w:val="22"/>
          <w:szCs w:val="22"/>
          <w:lang w:val="fr-FR" w:eastAsia="es-ES_tradnl"/>
        </w:rPr>
        <w:t>SA?</w:t>
      </w:r>
      <w:r w:rsidRPr="0096601A">
        <w:rPr>
          <w:rFonts w:ascii="Arial" w:hAnsi="Arial" w:cs="Arial"/>
          <w:color w:val="000000"/>
          <w:sz w:val="22"/>
          <w:szCs w:val="22"/>
          <w:lang w:val="fr-FR" w:eastAsia="es-ES_tradnl"/>
        </w:rPr>
        <w:t xml:space="preserve">)  </w:t>
      </w:r>
      <w:r w:rsidRPr="0096601A">
        <w:rPr>
          <w:rFonts w:ascii="Arial" w:hAnsi="Arial" w:cs="Arial"/>
          <w:color w:val="000000"/>
          <w:sz w:val="22"/>
          <w:szCs w:val="22"/>
          <w:lang w:eastAsia="es-ES_tradnl"/>
        </w:rPr>
        <w:t>montado. </w:t>
      </w:r>
    </w:p>
    <w:p w14:paraId="7B8874A2" w14:textId="77777777" w:rsidR="0096601A" w:rsidRPr="0096601A" w:rsidRDefault="0096601A" w:rsidP="0096601A">
      <w:pPr>
        <w:numPr>
          <w:ilvl w:val="0"/>
          <w:numId w:val="32"/>
        </w:numPr>
        <w:spacing w:after="240"/>
        <w:ind w:left="1080"/>
        <w:jc w:val="both"/>
        <w:textAlignment w:val="baseline"/>
        <w:rPr>
          <w:rFonts w:ascii="Arial" w:hAnsi="Arial" w:cs="Arial"/>
          <w:color w:val="000000"/>
          <w:sz w:val="22"/>
          <w:szCs w:val="22"/>
          <w:lang w:eastAsia="es-ES_tradnl"/>
        </w:rPr>
      </w:pPr>
      <w:proofErr w:type="spellStart"/>
      <w:r w:rsidRPr="0096601A">
        <w:rPr>
          <w:rFonts w:ascii="Arial" w:hAnsi="Arial" w:cs="Arial"/>
          <w:color w:val="000000"/>
          <w:sz w:val="22"/>
          <w:szCs w:val="22"/>
          <w:lang w:eastAsia="es-ES_tradnl"/>
        </w:rPr>
        <w:t>d_covers</w:t>
      </w:r>
      <w:proofErr w:type="spellEnd"/>
      <w:r w:rsidRPr="0096601A">
        <w:rPr>
          <w:rFonts w:ascii="Arial" w:hAnsi="Arial" w:cs="Arial"/>
          <w:color w:val="000000"/>
          <w:sz w:val="22"/>
          <w:szCs w:val="22"/>
          <w:lang w:eastAsia="es-ES_tradnl"/>
        </w:rPr>
        <w:t xml:space="preserve"> </w:t>
      </w:r>
      <w:proofErr w:type="gramStart"/>
      <w:r w:rsidRPr="0096601A">
        <w:rPr>
          <w:rFonts w:ascii="Arial" w:hAnsi="Arial" w:cs="Arial"/>
          <w:color w:val="000000"/>
          <w:sz w:val="22"/>
          <w:szCs w:val="22"/>
          <w:lang w:eastAsia="es-ES_tradnl"/>
        </w:rPr>
        <w:t xml:space="preserve">→  </w:t>
      </w:r>
      <w:proofErr w:type="spellStart"/>
      <w:r w:rsidRPr="0096601A">
        <w:rPr>
          <w:rFonts w:ascii="Arial" w:hAnsi="Arial" w:cs="Arial"/>
          <w:color w:val="000000"/>
          <w:sz w:val="22"/>
          <w:szCs w:val="22"/>
          <w:lang w:eastAsia="es-ES_tradnl"/>
        </w:rPr>
        <w:t>dentry</w:t>
      </w:r>
      <w:proofErr w:type="spellEnd"/>
      <w:proofErr w:type="gramEnd"/>
      <w:r w:rsidRPr="0096601A">
        <w:rPr>
          <w:rFonts w:ascii="Arial" w:hAnsi="Arial" w:cs="Arial"/>
          <w:color w:val="000000"/>
          <w:sz w:val="22"/>
          <w:szCs w:val="22"/>
          <w:lang w:eastAsia="es-ES_tradnl"/>
        </w:rPr>
        <w:t xml:space="preserve"> de un punto de montaje </w:t>
      </w:r>
    </w:p>
    <w:p w14:paraId="3CEF5926" w14:textId="77777777" w:rsidR="0096601A" w:rsidRPr="0096601A" w:rsidRDefault="0096601A" w:rsidP="0096601A">
      <w:pPr>
        <w:rPr>
          <w:rFonts w:ascii="Times New Roman" w:eastAsia="Times New Roman" w:hAnsi="Times New Roman" w:cs="Times New Roman"/>
          <w:lang w:eastAsia="es-ES_tradnl"/>
        </w:rPr>
      </w:pPr>
    </w:p>
    <w:p w14:paraId="453BC8AB" w14:textId="77777777" w:rsidR="004A56CE" w:rsidRPr="0096601A" w:rsidRDefault="0096601A">
      <w:pPr>
        <w:rPr>
          <w:rFonts w:ascii="Times New Roman" w:hAnsi="Times New Roman" w:cs="Times New Roman"/>
          <w:lang w:eastAsia="es-ES_tradnl"/>
        </w:rPr>
      </w:pPr>
      <w:r w:rsidRPr="0096601A">
        <w:rPr>
          <w:rFonts w:ascii="Arial" w:hAnsi="Arial" w:cs="Arial"/>
          <w:color w:val="000000"/>
          <w:sz w:val="22"/>
          <w:szCs w:val="22"/>
          <w:lang w:eastAsia="es-ES_tradnl"/>
        </w:rPr>
        <w:t>NOTA: Si padre e hijo comparten el mismo archivo abierto, si alguno de ellos escribe en dicho archivo, los dos ven las modificaciones. Si escribe el padre y luego el hijo, el hijo escribirá a partir de donde haya dejado el padre el puntero offset. Para cualesquiera procesos, cuando comparto un archivo el SA no controla la concurrencia del acceso, el resultado dependerá de cómo se escriban los archivos en él.</w:t>
      </w:r>
    </w:p>
    <w:sectPr w:rsidR="004A56CE" w:rsidRPr="0096601A" w:rsidSect="008A270A">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07F5E"/>
    <w:multiLevelType w:val="multilevel"/>
    <w:tmpl w:val="2F22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00B2D"/>
    <w:multiLevelType w:val="multilevel"/>
    <w:tmpl w:val="E270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C3C13"/>
    <w:multiLevelType w:val="multilevel"/>
    <w:tmpl w:val="BA7A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9C2A78"/>
    <w:multiLevelType w:val="multilevel"/>
    <w:tmpl w:val="E060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04577B"/>
    <w:multiLevelType w:val="multilevel"/>
    <w:tmpl w:val="B41A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902A85"/>
    <w:multiLevelType w:val="multilevel"/>
    <w:tmpl w:val="C11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0E1984"/>
    <w:multiLevelType w:val="multilevel"/>
    <w:tmpl w:val="162E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727DCA"/>
    <w:multiLevelType w:val="multilevel"/>
    <w:tmpl w:val="F27C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8F1E85"/>
    <w:multiLevelType w:val="multilevel"/>
    <w:tmpl w:val="0B1A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9A613F"/>
    <w:multiLevelType w:val="multilevel"/>
    <w:tmpl w:val="D600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990BDD"/>
    <w:multiLevelType w:val="multilevel"/>
    <w:tmpl w:val="836C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F967D4"/>
    <w:multiLevelType w:val="multilevel"/>
    <w:tmpl w:val="D534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06584B"/>
    <w:multiLevelType w:val="multilevel"/>
    <w:tmpl w:val="F96C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2100D6"/>
    <w:multiLevelType w:val="multilevel"/>
    <w:tmpl w:val="86B6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DB3B94"/>
    <w:multiLevelType w:val="multilevel"/>
    <w:tmpl w:val="CF42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550E08"/>
    <w:multiLevelType w:val="multilevel"/>
    <w:tmpl w:val="1B4A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5D0022"/>
    <w:multiLevelType w:val="multilevel"/>
    <w:tmpl w:val="728C0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53660C4"/>
    <w:multiLevelType w:val="multilevel"/>
    <w:tmpl w:val="06BCB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F12FD9"/>
    <w:multiLevelType w:val="multilevel"/>
    <w:tmpl w:val="9252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D4306D"/>
    <w:multiLevelType w:val="multilevel"/>
    <w:tmpl w:val="1022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FE3219"/>
    <w:multiLevelType w:val="multilevel"/>
    <w:tmpl w:val="3EC8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5C77FA"/>
    <w:multiLevelType w:val="multilevel"/>
    <w:tmpl w:val="FBCE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5F6986"/>
    <w:multiLevelType w:val="multilevel"/>
    <w:tmpl w:val="F1EC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073434"/>
    <w:multiLevelType w:val="hybridMultilevel"/>
    <w:tmpl w:val="B3509410"/>
    <w:lvl w:ilvl="0" w:tplc="A5D21CFC">
      <w:start w:val="2"/>
      <w:numFmt w:val="upperLetter"/>
      <w:lvlText w:val="%1."/>
      <w:lvlJc w:val="left"/>
      <w:pPr>
        <w:tabs>
          <w:tab w:val="num" w:pos="720"/>
        </w:tabs>
        <w:ind w:left="720" w:hanging="360"/>
      </w:pPr>
    </w:lvl>
    <w:lvl w:ilvl="1" w:tplc="3F14308A" w:tentative="1">
      <w:start w:val="1"/>
      <w:numFmt w:val="decimal"/>
      <w:lvlText w:val="%2."/>
      <w:lvlJc w:val="left"/>
      <w:pPr>
        <w:tabs>
          <w:tab w:val="num" w:pos="1440"/>
        </w:tabs>
        <w:ind w:left="1440" w:hanging="360"/>
      </w:pPr>
    </w:lvl>
    <w:lvl w:ilvl="2" w:tplc="7716F4A6" w:tentative="1">
      <w:start w:val="1"/>
      <w:numFmt w:val="decimal"/>
      <w:lvlText w:val="%3."/>
      <w:lvlJc w:val="left"/>
      <w:pPr>
        <w:tabs>
          <w:tab w:val="num" w:pos="2160"/>
        </w:tabs>
        <w:ind w:left="2160" w:hanging="360"/>
      </w:pPr>
    </w:lvl>
    <w:lvl w:ilvl="3" w:tplc="4FD87390" w:tentative="1">
      <w:start w:val="1"/>
      <w:numFmt w:val="decimal"/>
      <w:lvlText w:val="%4."/>
      <w:lvlJc w:val="left"/>
      <w:pPr>
        <w:tabs>
          <w:tab w:val="num" w:pos="2880"/>
        </w:tabs>
        <w:ind w:left="2880" w:hanging="360"/>
      </w:pPr>
    </w:lvl>
    <w:lvl w:ilvl="4" w:tplc="CDA276B8" w:tentative="1">
      <w:start w:val="1"/>
      <w:numFmt w:val="decimal"/>
      <w:lvlText w:val="%5."/>
      <w:lvlJc w:val="left"/>
      <w:pPr>
        <w:tabs>
          <w:tab w:val="num" w:pos="3600"/>
        </w:tabs>
        <w:ind w:left="3600" w:hanging="360"/>
      </w:pPr>
    </w:lvl>
    <w:lvl w:ilvl="5" w:tplc="E9A048EA" w:tentative="1">
      <w:start w:val="1"/>
      <w:numFmt w:val="decimal"/>
      <w:lvlText w:val="%6."/>
      <w:lvlJc w:val="left"/>
      <w:pPr>
        <w:tabs>
          <w:tab w:val="num" w:pos="4320"/>
        </w:tabs>
        <w:ind w:left="4320" w:hanging="360"/>
      </w:pPr>
    </w:lvl>
    <w:lvl w:ilvl="6" w:tplc="96A4A298" w:tentative="1">
      <w:start w:val="1"/>
      <w:numFmt w:val="decimal"/>
      <w:lvlText w:val="%7."/>
      <w:lvlJc w:val="left"/>
      <w:pPr>
        <w:tabs>
          <w:tab w:val="num" w:pos="5040"/>
        </w:tabs>
        <w:ind w:left="5040" w:hanging="360"/>
      </w:pPr>
    </w:lvl>
    <w:lvl w:ilvl="7" w:tplc="4CCC98F6" w:tentative="1">
      <w:start w:val="1"/>
      <w:numFmt w:val="decimal"/>
      <w:lvlText w:val="%8."/>
      <w:lvlJc w:val="left"/>
      <w:pPr>
        <w:tabs>
          <w:tab w:val="num" w:pos="5760"/>
        </w:tabs>
        <w:ind w:left="5760" w:hanging="360"/>
      </w:pPr>
    </w:lvl>
    <w:lvl w:ilvl="8" w:tplc="8F540F78" w:tentative="1">
      <w:start w:val="1"/>
      <w:numFmt w:val="decimal"/>
      <w:lvlText w:val="%9."/>
      <w:lvlJc w:val="left"/>
      <w:pPr>
        <w:tabs>
          <w:tab w:val="num" w:pos="6480"/>
        </w:tabs>
        <w:ind w:left="6480" w:hanging="360"/>
      </w:pPr>
    </w:lvl>
  </w:abstractNum>
  <w:abstractNum w:abstractNumId="24">
    <w:nsid w:val="63ED58BE"/>
    <w:multiLevelType w:val="multilevel"/>
    <w:tmpl w:val="4E324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8822044"/>
    <w:multiLevelType w:val="multilevel"/>
    <w:tmpl w:val="140C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67004A"/>
    <w:multiLevelType w:val="multilevel"/>
    <w:tmpl w:val="720A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9C79F5"/>
    <w:multiLevelType w:val="multilevel"/>
    <w:tmpl w:val="1C14B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1B3D4D"/>
    <w:multiLevelType w:val="multilevel"/>
    <w:tmpl w:val="D9A0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C34789"/>
    <w:multiLevelType w:val="multilevel"/>
    <w:tmpl w:val="08EC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D83D16"/>
    <w:multiLevelType w:val="multilevel"/>
    <w:tmpl w:val="7CB8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7C7D36"/>
    <w:multiLevelType w:val="multilevel"/>
    <w:tmpl w:val="A696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
  </w:num>
  <w:num w:numId="3">
    <w:abstractNumId w:val="21"/>
  </w:num>
  <w:num w:numId="4">
    <w:abstractNumId w:val="19"/>
  </w:num>
  <w:num w:numId="5">
    <w:abstractNumId w:val="14"/>
  </w:num>
  <w:num w:numId="6">
    <w:abstractNumId w:val="5"/>
  </w:num>
  <w:num w:numId="7">
    <w:abstractNumId w:val="24"/>
    <w:lvlOverride w:ilvl="0">
      <w:lvl w:ilvl="0">
        <w:numFmt w:val="upperLetter"/>
        <w:lvlText w:val="%1."/>
        <w:lvlJc w:val="left"/>
      </w:lvl>
    </w:lvlOverride>
  </w:num>
  <w:num w:numId="8">
    <w:abstractNumId w:val="27"/>
  </w:num>
  <w:num w:numId="9">
    <w:abstractNumId w:val="9"/>
  </w:num>
  <w:num w:numId="10">
    <w:abstractNumId w:val="26"/>
  </w:num>
  <w:num w:numId="11">
    <w:abstractNumId w:val="22"/>
  </w:num>
  <w:num w:numId="12">
    <w:abstractNumId w:val="13"/>
  </w:num>
  <w:num w:numId="13">
    <w:abstractNumId w:val="12"/>
  </w:num>
  <w:num w:numId="14">
    <w:abstractNumId w:val="20"/>
  </w:num>
  <w:num w:numId="15">
    <w:abstractNumId w:val="3"/>
  </w:num>
  <w:num w:numId="16">
    <w:abstractNumId w:val="1"/>
  </w:num>
  <w:num w:numId="17">
    <w:abstractNumId w:val="17"/>
  </w:num>
  <w:num w:numId="18">
    <w:abstractNumId w:val="11"/>
  </w:num>
  <w:num w:numId="19">
    <w:abstractNumId w:val="2"/>
  </w:num>
  <w:num w:numId="20">
    <w:abstractNumId w:val="23"/>
  </w:num>
  <w:num w:numId="21">
    <w:abstractNumId w:val="30"/>
  </w:num>
  <w:num w:numId="22">
    <w:abstractNumId w:val="28"/>
  </w:num>
  <w:num w:numId="23">
    <w:abstractNumId w:val="0"/>
  </w:num>
  <w:num w:numId="24">
    <w:abstractNumId w:val="10"/>
  </w:num>
  <w:num w:numId="25">
    <w:abstractNumId w:val="31"/>
  </w:num>
  <w:num w:numId="26">
    <w:abstractNumId w:val="18"/>
  </w:num>
  <w:num w:numId="27">
    <w:abstractNumId w:val="8"/>
  </w:num>
  <w:num w:numId="28">
    <w:abstractNumId w:val="29"/>
  </w:num>
  <w:num w:numId="29">
    <w:abstractNumId w:val="25"/>
  </w:num>
  <w:num w:numId="30">
    <w:abstractNumId w:val="15"/>
  </w:num>
  <w:num w:numId="31">
    <w:abstractNumId w:val="7"/>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01A"/>
    <w:rsid w:val="00767E83"/>
    <w:rsid w:val="008A270A"/>
    <w:rsid w:val="0096601A"/>
    <w:rsid w:val="00FF487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9B13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6601A"/>
    <w:pPr>
      <w:spacing w:before="100" w:beforeAutospacing="1" w:after="100" w:afterAutospacing="1"/>
    </w:pPr>
    <w:rPr>
      <w:rFonts w:ascii="Times New Roman" w:hAnsi="Times New Roman" w:cs="Times New Roman"/>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42596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3300</Words>
  <Characters>18150</Characters>
  <Application>Microsoft Macintosh Word</Application>
  <DocSecurity>0</DocSecurity>
  <Lines>151</Lines>
  <Paragraphs>42</Paragraphs>
  <ScaleCrop>false</ScaleCrop>
  <LinksUpToDate>false</LinksUpToDate>
  <CharactersWithSpaces>21408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cp:revision>
  <dcterms:created xsi:type="dcterms:W3CDTF">2023-01-02T17:04:00Z</dcterms:created>
  <dcterms:modified xsi:type="dcterms:W3CDTF">2023-01-04T19:17:00Z</dcterms:modified>
</cp:coreProperties>
</file>