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6CDA" w14:textId="4327580D" w:rsidR="00012E25" w:rsidRPr="00B8729D" w:rsidRDefault="00012E25">
      <w:pPr>
        <w:rPr>
          <w:b/>
          <w:bCs/>
        </w:rPr>
      </w:pPr>
      <w:r w:rsidRPr="00B8729D">
        <w:rPr>
          <w:b/>
          <w:bCs/>
        </w:rPr>
        <w:t>Test user 1</w:t>
      </w:r>
    </w:p>
    <w:p w14:paraId="1109A7E0" w14:textId="71965445" w:rsidR="00027EC0" w:rsidRDefault="00012E25">
      <w:hyperlink r:id="rId5" w:history="1">
        <w:r w:rsidRPr="006770ED">
          <w:rPr>
            <w:rStyle w:val="Hyperlink"/>
          </w:rPr>
          <w:t>lardiles@mail.edu.yu</w:t>
        </w:r>
      </w:hyperlink>
    </w:p>
    <w:p w14:paraId="55B37FD0" w14:textId="3D67350C" w:rsidR="00062B2B" w:rsidRDefault="00062B2B">
      <w:proofErr w:type="spellStart"/>
      <w:r>
        <w:t>leandroYU</w:t>
      </w:r>
      <w:proofErr w:type="spellEnd"/>
    </w:p>
    <w:p w14:paraId="0C20C4A3" w14:textId="79F6361E" w:rsidR="00062B2B" w:rsidRDefault="00062B2B">
      <w:r>
        <w:t>leandTRADING123!</w:t>
      </w:r>
    </w:p>
    <w:p w14:paraId="6B17AB40" w14:textId="77777777" w:rsidR="002056BE" w:rsidRDefault="002056BE"/>
    <w:p w14:paraId="10DA2C26" w14:textId="1D246A64" w:rsidR="00012E25" w:rsidRPr="00B8729D" w:rsidRDefault="00012E25">
      <w:pPr>
        <w:rPr>
          <w:b/>
          <w:bCs/>
        </w:rPr>
      </w:pPr>
      <w:r w:rsidRPr="00B8729D">
        <w:rPr>
          <w:b/>
          <w:bCs/>
        </w:rPr>
        <w:t>Test user 2</w:t>
      </w:r>
    </w:p>
    <w:p w14:paraId="04A49B3F" w14:textId="77777777" w:rsidR="00B8729D" w:rsidRDefault="00B8729D">
      <w:r w:rsidRPr="00B8729D">
        <w:t>username='</w:t>
      </w:r>
      <w:proofErr w:type="spellStart"/>
      <w:r w:rsidRPr="00B8729D">
        <w:t>testuser</w:t>
      </w:r>
      <w:proofErr w:type="spellEnd"/>
      <w:r w:rsidRPr="00B8729D">
        <w:t xml:space="preserve">', </w:t>
      </w:r>
    </w:p>
    <w:p w14:paraId="0D979809" w14:textId="77777777" w:rsidR="00B8729D" w:rsidRDefault="00B8729D">
      <w:r w:rsidRPr="00B8729D">
        <w:t xml:space="preserve">email='test@example.com', </w:t>
      </w:r>
    </w:p>
    <w:p w14:paraId="2B843F39" w14:textId="750C5051" w:rsidR="00B8729D" w:rsidRDefault="00B8729D">
      <w:r w:rsidRPr="00B8729D">
        <w:t>password=</w:t>
      </w:r>
      <w:r w:rsidR="00B32A42">
        <w:t xml:space="preserve"> </w:t>
      </w:r>
      <w:r w:rsidRPr="00B8729D">
        <w:t xml:space="preserve">testpass123 </w:t>
      </w:r>
    </w:p>
    <w:p w14:paraId="0646EE2C" w14:textId="6A2BC07C" w:rsidR="00B8729D" w:rsidRDefault="00B8729D">
      <w:r w:rsidRPr="00B8729D">
        <w:t xml:space="preserve">name='Test User', </w:t>
      </w:r>
    </w:p>
    <w:p w14:paraId="6A35BBB2" w14:textId="0BB05203" w:rsidR="00012E25" w:rsidRDefault="00B8729D">
      <w:r w:rsidRPr="00B8729D">
        <w:t>balance=</w:t>
      </w:r>
      <w:proofErr w:type="gramStart"/>
      <w:r w:rsidRPr="00B8729D">
        <w:t>Decimal(</w:t>
      </w:r>
      <w:proofErr w:type="gramEnd"/>
      <w:r w:rsidRPr="00B8729D">
        <w:t>'5000.00')</w:t>
      </w:r>
    </w:p>
    <w:p w14:paraId="6E0D6EDB" w14:textId="77777777" w:rsidR="002056BE" w:rsidRDefault="002056BE"/>
    <w:p w14:paraId="4D4D2E49" w14:textId="77777777" w:rsidR="002056BE" w:rsidRDefault="002056BE"/>
    <w:p w14:paraId="7747923D" w14:textId="77777777" w:rsidR="002056BE" w:rsidRDefault="002056BE"/>
    <w:p w14:paraId="28B88941" w14:textId="77777777" w:rsidR="002056BE" w:rsidRDefault="002056BE"/>
    <w:p w14:paraId="282CA87D" w14:textId="77777777" w:rsidR="002056BE" w:rsidRDefault="002056BE"/>
    <w:p w14:paraId="7E4A2E80" w14:textId="215E6FEE" w:rsidR="002056BE" w:rsidRDefault="002056BE">
      <w:r>
        <w:t>Backend</w:t>
      </w:r>
    </w:p>
    <w:p w14:paraId="65D6B6CA" w14:textId="77777777" w:rsidR="002056BE" w:rsidRDefault="002056BE"/>
    <w:p w14:paraId="25D93389" w14:textId="77777777" w:rsidR="002056BE" w:rsidRDefault="002056BE"/>
    <w:p w14:paraId="050C31B3" w14:textId="6EB14DDA" w:rsidR="002056BE" w:rsidRDefault="002056BE">
      <w:r>
        <w:t>Frontend</w:t>
      </w:r>
    </w:p>
    <w:p w14:paraId="7FB721C1" w14:textId="6725D38B" w:rsidR="002056BE" w:rsidRDefault="002056BE">
      <w:proofErr w:type="spellStart"/>
      <w:r>
        <w:t>Npm</w:t>
      </w:r>
      <w:proofErr w:type="spellEnd"/>
      <w:r>
        <w:t xml:space="preserve"> start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6A17" w14:paraId="26CCD5DE" w14:textId="77777777" w:rsidTr="00076A17">
        <w:tc>
          <w:tcPr>
            <w:tcW w:w="9350" w:type="dxa"/>
          </w:tcPr>
          <w:p w14:paraId="74D60591" w14:textId="200B9F9E" w:rsidR="00076A17" w:rsidRDefault="00076A17">
            <w:r>
              <w:t>Issue 1: no pricing API on the backend</w:t>
            </w:r>
          </w:p>
          <w:p w14:paraId="3DAF0876" w14:textId="77777777" w:rsidR="00076A17" w:rsidRDefault="00076A17"/>
          <w:p w14:paraId="19384A4C" w14:textId="04E6AF86" w:rsidR="00076A17" w:rsidRDefault="00202958">
            <w:r>
              <w:t xml:space="preserve">Implemented: </w:t>
            </w:r>
            <w:proofErr w:type="spellStart"/>
            <w:r w:rsidR="004575F4">
              <w:t>yfinance</w:t>
            </w:r>
            <w:proofErr w:type="spellEnd"/>
          </w:p>
          <w:p w14:paraId="032E6B08" w14:textId="3C6D51CA" w:rsidR="00076A17" w:rsidRDefault="00076A17"/>
        </w:tc>
      </w:tr>
      <w:tr w:rsidR="004575F4" w14:paraId="6CE1490A" w14:textId="77777777" w:rsidTr="00076A17">
        <w:tc>
          <w:tcPr>
            <w:tcW w:w="9350" w:type="dxa"/>
          </w:tcPr>
          <w:p w14:paraId="2C82B18D" w14:textId="77777777" w:rsidR="004575F4" w:rsidRDefault="004575F4">
            <w:r>
              <w:t xml:space="preserve">Issue: holdings page was not using </w:t>
            </w:r>
            <w:proofErr w:type="gramStart"/>
            <w:r>
              <w:t>finance</w:t>
            </w:r>
            <w:proofErr w:type="gramEnd"/>
            <w:r>
              <w:t xml:space="preserve"> so it </w:t>
            </w:r>
            <w:proofErr w:type="gramStart"/>
            <w:r>
              <w:t>was not showing</w:t>
            </w:r>
            <w:proofErr w:type="gramEnd"/>
            <w:r>
              <w:t xml:space="preserve"> current price:</w:t>
            </w:r>
          </w:p>
          <w:p w14:paraId="7B2236F6" w14:textId="77777777" w:rsidR="004575F4" w:rsidRDefault="004575F4"/>
          <w:p w14:paraId="0C31C864" w14:textId="184DE1C4" w:rsidR="004575F4" w:rsidRDefault="004575F4">
            <w:r w:rsidRPr="004575F4">
              <w:rPr>
                <w:noProof/>
              </w:rPr>
              <w:lastRenderedPageBreak/>
              <w:drawing>
                <wp:inline distT="0" distB="0" distL="0" distR="0" wp14:anchorId="7EDAE88D" wp14:editId="2F186CF3">
                  <wp:extent cx="5943600" cy="2245995"/>
                  <wp:effectExtent l="0" t="0" r="0" b="1905"/>
                  <wp:docPr id="94253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538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4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A17" w14:paraId="6CF5F7C4" w14:textId="77777777" w:rsidTr="00076A17">
        <w:tc>
          <w:tcPr>
            <w:tcW w:w="9350" w:type="dxa"/>
          </w:tcPr>
          <w:p w14:paraId="059C1A98" w14:textId="77777777" w:rsidR="00076A17" w:rsidRDefault="003452DF">
            <w:r>
              <w:lastRenderedPageBreak/>
              <w:t>Idea: asset allocation dashboard:</w:t>
            </w:r>
          </w:p>
          <w:p w14:paraId="1D7544FE" w14:textId="77777777" w:rsidR="00BB6C69" w:rsidRDefault="00BB6C69"/>
          <w:p w14:paraId="1B3575D4" w14:textId="44786765" w:rsidR="003452DF" w:rsidRDefault="00BB6C69">
            <w:r w:rsidRPr="00BB6C69">
              <w:t xml:space="preserve">This helps a trader define the mix and percentage of his portfolio allocation.  For example, 10% in </w:t>
            </w:r>
            <w:proofErr w:type="gramStart"/>
            <w:r w:rsidRPr="00BB6C69">
              <w:t>bond</w:t>
            </w:r>
            <w:proofErr w:type="gramEnd"/>
            <w:r w:rsidRPr="00BB6C69">
              <w:t xml:space="preserve">, 20% in </w:t>
            </w:r>
            <w:proofErr w:type="gramStart"/>
            <w:r w:rsidRPr="00BB6C69">
              <w:t>commodity</w:t>
            </w:r>
            <w:proofErr w:type="gramEnd"/>
            <w:r w:rsidRPr="00BB6C69">
              <w:t xml:space="preserve"> such as gold and energy, 20% in emerging markets, 40% in US equity, and 10% in crypto-currency and other alternatives.</w:t>
            </w:r>
          </w:p>
        </w:tc>
      </w:tr>
      <w:tr w:rsidR="00076A17" w14:paraId="2ED5F365" w14:textId="77777777" w:rsidTr="00076A17">
        <w:tc>
          <w:tcPr>
            <w:tcW w:w="9350" w:type="dxa"/>
          </w:tcPr>
          <w:p w14:paraId="332F0B6C" w14:textId="77777777" w:rsidR="00076A17" w:rsidRDefault="00076A17"/>
        </w:tc>
      </w:tr>
      <w:tr w:rsidR="00076A17" w14:paraId="2119C0F9" w14:textId="77777777" w:rsidTr="00076A17">
        <w:tc>
          <w:tcPr>
            <w:tcW w:w="9350" w:type="dxa"/>
          </w:tcPr>
          <w:p w14:paraId="60E73644" w14:textId="77777777" w:rsidR="00076A17" w:rsidRDefault="00076A17"/>
        </w:tc>
      </w:tr>
      <w:tr w:rsidR="00076A17" w14:paraId="28C8595E" w14:textId="77777777" w:rsidTr="00076A17">
        <w:tc>
          <w:tcPr>
            <w:tcW w:w="9350" w:type="dxa"/>
          </w:tcPr>
          <w:p w14:paraId="740CC401" w14:textId="77777777" w:rsidR="00076A17" w:rsidRDefault="00076A17"/>
        </w:tc>
      </w:tr>
      <w:tr w:rsidR="00076A17" w14:paraId="48CBF757" w14:textId="77777777" w:rsidTr="00076A17">
        <w:tc>
          <w:tcPr>
            <w:tcW w:w="9350" w:type="dxa"/>
          </w:tcPr>
          <w:p w14:paraId="2919407E" w14:textId="77777777" w:rsidR="00076A17" w:rsidRDefault="00076A17"/>
        </w:tc>
      </w:tr>
    </w:tbl>
    <w:p w14:paraId="6A395205" w14:textId="77777777" w:rsidR="0003613B" w:rsidRDefault="0003613B"/>
    <w:p w14:paraId="5CBF1A07" w14:textId="77777777" w:rsidR="0003613B" w:rsidRDefault="0003613B"/>
    <w:p w14:paraId="4D897946" w14:textId="0B41AD06" w:rsidR="0003613B" w:rsidRDefault="0003613B" w:rsidP="0003613B">
      <w:pPr>
        <w:pStyle w:val="ListParagraph"/>
        <w:numPr>
          <w:ilvl w:val="0"/>
          <w:numId w:val="1"/>
        </w:numPr>
      </w:pPr>
      <w:r>
        <w:t xml:space="preserve">No pricing </w:t>
      </w:r>
      <w:r w:rsidR="00001B1F">
        <w:t xml:space="preserve">API on the </w:t>
      </w:r>
      <w:proofErr w:type="gramStart"/>
      <w:r w:rsidR="00001B1F">
        <w:t>backend..</w:t>
      </w:r>
      <w:proofErr w:type="gramEnd"/>
    </w:p>
    <w:p w14:paraId="2269EFB1" w14:textId="77777777" w:rsidR="003836FC" w:rsidRDefault="003836FC" w:rsidP="008D5F39"/>
    <w:p w14:paraId="14E1D7BB" w14:textId="77777777" w:rsidR="008D5F39" w:rsidRDefault="008D5F39" w:rsidP="008D5F39"/>
    <w:p w14:paraId="1289825B" w14:textId="405AA630" w:rsidR="008D5F39" w:rsidRDefault="008D5F39">
      <w:r>
        <w:br w:type="page"/>
      </w:r>
    </w:p>
    <w:p w14:paraId="70A66410" w14:textId="2DD032AF" w:rsidR="008D5F39" w:rsidRDefault="008D5F39" w:rsidP="008D5F39">
      <w:r>
        <w:lastRenderedPageBreak/>
        <w:t>From the book:</w:t>
      </w:r>
    </w:p>
    <w:p w14:paraId="3DDE5B92" w14:textId="5F5D8E05" w:rsidR="008D5F39" w:rsidRDefault="00A50632" w:rsidP="008D5F39">
      <w:pPr>
        <w:pStyle w:val="ListParagraph"/>
        <w:numPr>
          <w:ilvl w:val="0"/>
          <w:numId w:val="1"/>
        </w:numPr>
      </w:pPr>
      <w:r>
        <w:t>Diversify stocks in US and China</w:t>
      </w:r>
    </w:p>
    <w:p w14:paraId="58F467BE" w14:textId="5A610E4D" w:rsidR="00A50632" w:rsidRDefault="00A50632" w:rsidP="008D5F39">
      <w:pPr>
        <w:pStyle w:val="ListParagraph"/>
        <w:numPr>
          <w:ilvl w:val="0"/>
          <w:numId w:val="1"/>
        </w:numPr>
      </w:pPr>
      <w:r>
        <w:t>Invest in companies that have been there for more than 100 years</w:t>
      </w:r>
      <w:r w:rsidR="00394811">
        <w:t xml:space="preserve">: </w:t>
      </w:r>
      <w:r w:rsidR="00394811" w:rsidRPr="00394811">
        <w:t>BNY Mellon (Ticker: BK), Consolidated Edison (Ticker: ED), Procter &amp; Gamble (Ticker: PG), Colgate-Palmolive (Ticker: CL), JPMorgan Chase (Ticker: JPM), Coca-Cola (Ticker: KO), General Electric (Ticker: GE), Pfizer (Ticker: PFE), Ford (Ticker: F), and ExxonMobil (Ticker: XOM),</w:t>
      </w:r>
    </w:p>
    <w:p w14:paraId="6C81A65D" w14:textId="1B845B59" w:rsidR="00805F63" w:rsidRDefault="00805F63" w:rsidP="008D5F39">
      <w:pPr>
        <w:pStyle w:val="ListParagraph"/>
        <w:numPr>
          <w:ilvl w:val="0"/>
          <w:numId w:val="1"/>
        </w:numPr>
      </w:pPr>
      <w:r>
        <w:t>S&amp;P</w:t>
      </w:r>
      <w:r w:rsidR="00354FF2">
        <w:t xml:space="preserve"> index is the better long term investment vehicle</w:t>
      </w:r>
    </w:p>
    <w:p w14:paraId="46E76C93" w14:textId="4C8FDAAD" w:rsidR="00F72FEE" w:rsidRDefault="007A7788" w:rsidP="008D5F39">
      <w:pPr>
        <w:pStyle w:val="ListParagraph"/>
        <w:numPr>
          <w:ilvl w:val="0"/>
          <w:numId w:val="1"/>
        </w:numPr>
      </w:pPr>
      <w:r>
        <w:t>Quantum companies</w:t>
      </w:r>
    </w:p>
    <w:p w14:paraId="2F79F5A3" w14:textId="44B83278" w:rsidR="007A7788" w:rsidRDefault="007A7788" w:rsidP="008D5F39">
      <w:pPr>
        <w:pStyle w:val="ListParagraph"/>
        <w:numPr>
          <w:ilvl w:val="0"/>
          <w:numId w:val="1"/>
        </w:numPr>
      </w:pPr>
      <w:r>
        <w:t>Environmentally friendly</w:t>
      </w:r>
    </w:p>
    <w:p w14:paraId="45B7D6AE" w14:textId="0F852505" w:rsidR="007A7788" w:rsidRDefault="007A7788" w:rsidP="008D5F39">
      <w:pPr>
        <w:pStyle w:val="ListParagraph"/>
        <w:numPr>
          <w:ilvl w:val="0"/>
          <w:numId w:val="1"/>
        </w:numPr>
      </w:pPr>
      <w:r>
        <w:t xml:space="preserve">Companies who join </w:t>
      </w:r>
      <w:r w:rsidR="00D21B45">
        <w:t>an index!</w:t>
      </w:r>
    </w:p>
    <w:p w14:paraId="3EC8790F" w14:textId="77777777" w:rsidR="009E2B2E" w:rsidRDefault="009E2B2E" w:rsidP="009E2B2E"/>
    <w:p w14:paraId="6BD2BBE9" w14:textId="2CF48177" w:rsidR="00486C30" w:rsidRDefault="00486C30" w:rsidP="009E2B2E">
      <w:r>
        <w:t>From uninformed to informed traders</w:t>
      </w:r>
    </w:p>
    <w:p w14:paraId="111D8372" w14:textId="77777777" w:rsidR="00486C30" w:rsidRDefault="00486C30" w:rsidP="009E2B2E"/>
    <w:p w14:paraId="450C6BF1" w14:textId="6D7D6D72" w:rsidR="009E2B2E" w:rsidRDefault="009E2B2E" w:rsidP="009E2B2E">
      <w:r>
        <w:t>Buy-and-hold investor</w:t>
      </w:r>
    </w:p>
    <w:p w14:paraId="549B18EF" w14:textId="0CBEB025" w:rsidR="001F40C2" w:rsidRDefault="001F40C2" w:rsidP="009E2B2E">
      <w:r>
        <w:t>Index investing with re-balancing</w:t>
      </w:r>
    </w:p>
    <w:p w14:paraId="5BC5BE72" w14:textId="77777777" w:rsidR="00555176" w:rsidRDefault="00555176" w:rsidP="009E2B2E"/>
    <w:p w14:paraId="3728EB8F" w14:textId="33C2C8E3" w:rsidR="00555176" w:rsidRDefault="00555176" w:rsidP="009E2B2E">
      <w:r w:rsidRPr="00555176">
        <w:t>set a risk limit as a percentage of the book on each investment.</w:t>
      </w:r>
    </w:p>
    <w:p w14:paraId="3C68FA38" w14:textId="77777777" w:rsidR="00E84D6D" w:rsidRDefault="00E84D6D" w:rsidP="009E2B2E"/>
    <w:p w14:paraId="0C9EFC87" w14:textId="42ED003C" w:rsidR="00E84D6D" w:rsidRDefault="00E84D6D" w:rsidP="009E2B2E">
      <w:r w:rsidRPr="00E84D6D">
        <w:t>Define asset allocation goal.</w:t>
      </w:r>
    </w:p>
    <w:p w14:paraId="2582BFB7" w14:textId="70CBB9EB" w:rsidR="003452DF" w:rsidRDefault="003452DF" w:rsidP="009E2B2E">
      <w:r w:rsidRPr="003452DF">
        <w:t xml:space="preserve">This helps a trader define the mix and percentage of his portfolio allocation.  For example, 10% in </w:t>
      </w:r>
      <w:proofErr w:type="gramStart"/>
      <w:r w:rsidRPr="003452DF">
        <w:t>bond</w:t>
      </w:r>
      <w:proofErr w:type="gramEnd"/>
      <w:r w:rsidRPr="003452DF">
        <w:t xml:space="preserve">, 20% in </w:t>
      </w:r>
      <w:proofErr w:type="gramStart"/>
      <w:r w:rsidRPr="003452DF">
        <w:t>commodity</w:t>
      </w:r>
      <w:proofErr w:type="gramEnd"/>
      <w:r w:rsidRPr="003452DF">
        <w:t xml:space="preserve"> such as gold and energy, 20% in emerging markets, 40% in US equity, and 10% in crypto-currency and other alternatives.</w:t>
      </w:r>
    </w:p>
    <w:p w14:paraId="1962533E" w14:textId="77777777" w:rsidR="00555176" w:rsidRDefault="00555176" w:rsidP="009E2B2E"/>
    <w:p w14:paraId="2C17F60E" w14:textId="77777777" w:rsidR="00555176" w:rsidRDefault="00555176" w:rsidP="009E2B2E"/>
    <w:sectPr w:rsidR="00555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029B4"/>
    <w:multiLevelType w:val="hybridMultilevel"/>
    <w:tmpl w:val="55EE1D04"/>
    <w:lvl w:ilvl="0" w:tplc="15F245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D5"/>
    <w:rsid w:val="00001B1F"/>
    <w:rsid w:val="00012E25"/>
    <w:rsid w:val="00027EC0"/>
    <w:rsid w:val="0003613B"/>
    <w:rsid w:val="00062B2B"/>
    <w:rsid w:val="00076A17"/>
    <w:rsid w:val="001F40C2"/>
    <w:rsid w:val="00202958"/>
    <w:rsid w:val="002056BE"/>
    <w:rsid w:val="00334500"/>
    <w:rsid w:val="003452DF"/>
    <w:rsid w:val="00354FF2"/>
    <w:rsid w:val="003654B2"/>
    <w:rsid w:val="003836FC"/>
    <w:rsid w:val="00394811"/>
    <w:rsid w:val="004575F4"/>
    <w:rsid w:val="00486C30"/>
    <w:rsid w:val="00555176"/>
    <w:rsid w:val="007973D5"/>
    <w:rsid w:val="007A7788"/>
    <w:rsid w:val="00805F63"/>
    <w:rsid w:val="008D5F39"/>
    <w:rsid w:val="009E2B2E"/>
    <w:rsid w:val="00A50632"/>
    <w:rsid w:val="00B32A42"/>
    <w:rsid w:val="00B8729D"/>
    <w:rsid w:val="00BB6C69"/>
    <w:rsid w:val="00D21B45"/>
    <w:rsid w:val="00E84D6D"/>
    <w:rsid w:val="00ED0539"/>
    <w:rsid w:val="00F72FEE"/>
    <w:rsid w:val="00F8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4BD4"/>
  <w15:chartTrackingRefBased/>
  <w15:docId w15:val="{FDF4F5F3-AD7D-455C-BA81-75F48EAC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B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B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6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lardiles@mail.edu.y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Ardiles</dc:creator>
  <cp:keywords/>
  <dc:description/>
  <cp:lastModifiedBy>Leandro Ardiles</cp:lastModifiedBy>
  <cp:revision>28</cp:revision>
  <dcterms:created xsi:type="dcterms:W3CDTF">2025-12-12T17:34:00Z</dcterms:created>
  <dcterms:modified xsi:type="dcterms:W3CDTF">2025-12-14T10:57:00Z</dcterms:modified>
</cp:coreProperties>
</file>