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ind/>
        <w:jc w:val="left"/>
        <w:rPr>
          <w:rFonts w:ascii="黑体" w:hAnsi="黑体" w:eastAsia="黑体"/>
          <w:sz w:val="52"/>
          <w:szCs w:val="52"/>
        </w:rPr>
      </w:pPr>
      <w:r>
        <w:rPr>
          <w:rFonts w:ascii="宋体" w:hAnsi="宋体" w:eastAsia="宋体"/>
          <w:color w:val="000000"/>
          <w:sz w:val="60"/>
          <w:szCs w:val="60"/>
        </w:rPr>
        <w:t>目标检测及抓取型机器人</w:t>
      </w:r>
    </w:p>
    <w:p>
      <w:pPr>
        <w:spacing w:line="360" w:lineRule="auto"/>
        <w:ind/>
        <w:jc w:val="center"/>
        <w:rPr>
          <w:rFonts w:ascii="黑体" w:hAnsi="黑体" w:eastAsia="黑体"/>
          <w:sz w:val="48"/>
          <w:szCs w:val="48"/>
        </w:rPr>
      </w:pPr>
      <w:r>
        <w:rPr>
          <w:rFonts w:ascii="黑体" w:hAnsi="黑体" w:eastAsia="黑体"/>
          <w:b w:val="true"/>
          <w:bCs w:val="true"/>
          <w:sz w:val="48"/>
          <w:szCs w:val="48"/>
        </w:rPr>
        <w:t>开发计划</w:t>
      </w:r>
    </w:p>
    <w:p>
      <w:pPr>
        <w:spacing w:line="360" w:lineRule="auto"/>
        <w:ind/>
        <w:jc w:val="center"/>
        <w:rPr>
          <w:rFonts w:ascii="黑体" w:hAnsi="黑体" w:eastAsia="黑体"/>
          <w:sz w:val="32"/>
          <w:szCs w:val="32"/>
        </w:rPr>
      </w:pPr>
      <w:r>
        <w:rPr>
          <w:rFonts w:ascii="黑体" w:hAnsi="黑体" w:eastAsia="黑体"/>
          <w:b w:val="true"/>
          <w:bCs w:val="true"/>
          <w:sz w:val="48"/>
          <w:szCs w:val="48"/>
        </w:rPr>
        <w:t>SDP203</w:t>
      </w:r>
    </w:p>
    <w:p>
      <w:pPr>
        <w:spacing w:line="360" w:lineRule="auto"/>
        <w:ind/>
        <w:jc w:val="center"/>
        <w:rPr>
          <w:rFonts w:ascii="黑体" w:hAnsi="黑体" w:eastAsia="黑体"/>
          <w:sz w:val="52"/>
          <w:szCs w:val="52"/>
        </w:rPr>
      </w:pPr>
      <w:r>
        <w:rPr>
          <w:rFonts w:ascii="黑体" w:hAnsi="黑体" w:eastAsia="黑体"/>
          <w:b w:val="true"/>
          <w:bCs w:val="true"/>
          <w:sz w:val="52"/>
          <w:szCs w:val="52"/>
        </w:rPr>
        <w:t>v1.0</w:t>
      </w:r>
    </w:p>
    <w:p>
      <w:pPr>
        <w:spacing/>
        <w:ind/>
        <w:jc w:val="center"/>
        <w:rPr>
          <w:rFonts w:ascii="微软雅黑" w:hAnsi="微软雅黑" w:eastAsia="微软雅黑"/>
          <w:sz w:val="21"/>
          <w:szCs w:val="21"/>
        </w:rPr>
      </w:pPr>
      <w:r>
        <w:rPr>
          <w:rFonts w:ascii="黑体" w:hAnsi="黑体" w:eastAsia="黑体"/>
          <w:sz w:val="32"/>
          <w:szCs w:val="32"/>
        </w:rPr>
      </w:r>
    </w:p>
    <w:p>
      <w:pPr>
        <w:spacing w:line="360" w:lineRule="auto"/>
        <w:ind/>
        <w:jc w:val="center"/>
        <w:rPr>
          <w:rFonts w:ascii="宋体" w:hAnsi="宋体" w:eastAsia="宋体"/>
          <w:sz w:val="24"/>
          <w:szCs w:val="24"/>
        </w:rPr>
      </w:pPr>
      <w:r>
        <w:rPr>
          <w:rFonts w:ascii="微软雅黑" w:hAnsi="微软雅黑" w:eastAsia="微软雅黑"/>
          <w:sz w:val="21"/>
          <w:szCs w:val="21"/>
        </w:rPr>
      </w:r>
      <w:r>
        <w:rPr>
          <w:rFonts w:ascii="黑体" w:hAnsi="黑体" w:eastAsia="黑体"/>
          <w:sz w:val="28"/>
          <w:szCs w:val="28"/>
        </w:rPr>
        <w:t>分工说明</w:t>
      </w:r>
    </w:p>
    <w:tbl>
      <w:tblPr>
        <w:tblStyle w:val="a7"/>
        <w:tblW w:w="0" w:type="auto"/>
        <w:tblInd w:w="570"/>
        <w:tblLook w:firstRow="1" w:lastRow="0" w:firstColumn="1" w:lastColumn="0" w:noHBand="0" w:noVBand="1" w:val="04A0"/>
      </w:tblPr>
      <w:tblGrid>
        <w:gridCol w:w="1395"/>
        <w:gridCol w:w="1530"/>
        <w:gridCol w:w="5565"/>
      </w:tblGrid>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小组名称</w:t>
            </w:r>
          </w:p>
        </w:tc>
        <w:tc>
          <w:tcPr>
            <w:tcW w:w="153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Whitegivers</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学号</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姓名</w:t>
            </w:r>
          </w:p>
        </w:tc>
        <w:tc>
          <w:tcPr>
            <w:tcW w:w="3000" w:type="dxa"/>
            <w:tcBorders>
              <w:top w:val="single" w:color="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本文档中主要承担的工作内容</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17373344</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杨华晟</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主编，负责第1234小节的编写</w:t>
            </w:r>
          </w:p>
        </w:tc>
      </w:tr>
      <w:tr>
        <w:trPr>
          <w:trHeight w:val="40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77086002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萨扎尔</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负责第三小节编写</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17373342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邓力友</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负责6节的编写</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17373332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刘冬</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负责第5节编写</w:t>
            </w:r>
          </w:p>
        </w:tc>
      </w:tr>
    </w:tbl>
    <w:p>
      <w:pPr>
        <w:spacing w:line="360" w:lineRule="auto"/>
        <w:ind/>
        <w:jc w:val="center"/>
        <w:rPr>
          <w:rFonts w:ascii="黑体" w:hAnsi="黑体" w:eastAsia="黑体"/>
          <w:sz w:val="28"/>
          <w:szCs w:val="28"/>
        </w:rPr>
      </w:pPr>
      <w:r>
        <w:rPr>
          <w:rFonts w:ascii="黑体" w:hAnsi="黑体" w:eastAsia="黑体"/>
          <w:sz w:val="28"/>
          <w:szCs w:val="28"/>
        </w:rPr>
      </w:r>
    </w:p>
    <w:p>
      <w:pPr>
        <w:spacing w:line="360" w:lineRule="auto"/>
        <w:ind/>
        <w:jc w:val="center"/>
        <w:rPr>
          <w:rFonts w:ascii="黑体" w:hAnsi="黑体" w:eastAsia="黑体"/>
          <w:sz w:val="28"/>
          <w:szCs w:val="28"/>
        </w:rPr>
      </w:pPr>
      <w:r>
        <w:rPr>
          <w:rFonts w:ascii="黑体" w:hAnsi="黑体" w:eastAsia="黑体"/>
          <w:sz w:val="28"/>
          <w:szCs w:val="28"/>
        </w:rPr>
        <w:t>版本变更历史</w:t>
      </w:r>
    </w:p>
    <w:tbl>
      <w:tblPr>
        <w:tblStyle w:val="a7"/>
        <w:tblW w:w="0" w:type="auto"/>
        <w:tblInd w:w="555"/>
        <w:tblLook w:firstRow="1" w:lastRow="0" w:firstColumn="1" w:lastColumn="0" w:noHBand="0" w:noVBand="1" w:val="04A0"/>
      </w:tblPr>
      <w:tblGrid>
        <w:gridCol w:w="1500"/>
        <w:gridCol w:w="1260"/>
        <w:gridCol w:w="2160"/>
        <w:gridCol w:w="1095"/>
        <w:gridCol w:w="2550"/>
      </w:tblGrid>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版本</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提交日期</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主要编制人</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审核人</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版本说明</w:t>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1.0.0</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2020.3.9</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初步完成开发计划制定，对于模块细节划分和分工有待之后进行调整。数据库开发需求暂时没有。</w:t>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bl>
    <w:p>
      <w:pPr>
        <w:spacing w:line="360" w:lineRule="auto"/>
        <w:ind/>
        <w:jc w:val="center"/>
        <w:rPr>
          <w:rFonts w:ascii="黑体" w:hAnsi="黑体" w:eastAsia="黑体"/>
          <w:sz w:val="28"/>
          <w:szCs w:val="28"/>
        </w:rPr>
      </w:pPr>
      <w:r>
        <w:rPr>
          <w:rFonts w:ascii="黑体" w:hAnsi="黑体" w:eastAsia="黑体"/>
          <w:sz w:val="28"/>
          <w:szCs w:val="28"/>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范围</w:t>
      </w:r>
    </w:p>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项目概述</w:t>
      </w:r>
    </w:p>
    <w:p>
      <w:pPr>
        <w:spacing/>
        <w:ind w:leftChars="0"/>
        <w:jc w:val="left"/>
        <w:rPr>
          <w:rFonts w:ascii="宋体" w:hAnsi="宋体" w:eastAsia="宋体"/>
          <w:color w:val="000000"/>
          <w:sz w:val="22"/>
          <w:szCs w:val="22"/>
        </w:rPr>
      </w:pPr>
      <w:r>
        <w:rPr>
          <w:rFonts w:ascii="宋体" w:hAnsi="宋体" w:eastAsia="宋体"/>
          <w:sz w:val="24"/>
          <w:szCs w:val="24"/>
        </w:rPr>
        <w:t>本项目的嵌入式系统为启智ROS机器人。</w:t>
      </w:r>
      <w:r>
        <w:rPr>
          <w:rFonts w:ascii="Calibri" w:hAnsi="Calibri" w:eastAsia="Calibri"/>
          <w:color w:val="000000"/>
          <w:sz w:val="22"/>
          <w:szCs w:val="22"/>
        </w:rPr>
        <w:t>ROS </w:t>
      </w:r>
      <w:r>
        <w:rPr>
          <w:rFonts w:ascii="宋体" w:hAnsi="宋体" w:eastAsia="宋体"/>
          <w:color w:val="000000"/>
          <w:sz w:val="22"/>
          <w:szCs w:val="22"/>
        </w:rPr>
        <w:t>是一个构建在 </w:t>
      </w:r>
      <w:r>
        <w:rPr>
          <w:rFonts w:ascii="Calibri" w:hAnsi="Calibri" w:eastAsia="Calibri"/>
          <w:color w:val="000000"/>
          <w:sz w:val="22"/>
          <w:szCs w:val="22"/>
        </w:rPr>
        <w:t>Ubuntu </w:t>
      </w:r>
      <w:r>
        <w:rPr>
          <w:rFonts w:ascii="宋体" w:hAnsi="宋体" w:eastAsia="宋体"/>
          <w:color w:val="000000"/>
          <w:sz w:val="22"/>
          <w:szCs w:val="22"/>
        </w:rPr>
        <w:t>上的机器人开发系统，由一系列的软件包和通讯架构组成。</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jc w:val="left"/>
        <w:rPr>
          <w:rFonts w:ascii="宋体" w:hAnsi="宋体" w:eastAsia="宋体"/>
          <w:color w:val="000000"/>
          <w:sz w:val="22"/>
          <w:szCs w:val="22"/>
        </w:rPr>
      </w:pPr>
      <w:r>
        <w:rPr>
          <w:rFonts w:ascii="Wingdings" w:hAnsi="Wingdings" w:eastAsia="Wingdings"/>
          <w:sz w:val="24"/>
          <w:szCs w:val="24"/>
        </w:rPr>
        <w:t>Ø </w:t>
      </w:r>
      <w:r>
        <w:rPr>
          <w:rFonts w:ascii="宋体" w:hAnsi="宋体" w:eastAsia="宋体"/>
          <w:color w:val="000000"/>
          <w:sz w:val="22"/>
          <w:szCs w:val="22"/>
        </w:rPr>
        <w:t>主要功能：通过嵌入式编程手段实现在启智ROS机器人上进行目标物体识别和目标物体抓取，同时机器人具有障碍识别和自动路径规划功能。</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jc w:val="left"/>
        <w:rPr>
          <w:rFonts w:ascii="宋体" w:hAnsi="宋体" w:eastAsia="宋体"/>
          <w:color w:val="000000"/>
          <w:sz w:val="22"/>
          <w:szCs w:val="22"/>
        </w:rPr>
      </w:pPr>
      <w:r>
        <w:rPr>
          <w:rFonts w:ascii="Wingdings" w:hAnsi="Wingdings" w:eastAsia="Wingdings"/>
          <w:sz w:val="24"/>
          <w:szCs w:val="24"/>
        </w:rPr>
        <w:t>Ø </w:t>
      </w:r>
      <w:r>
        <w:rPr>
          <w:rFonts w:ascii="宋体" w:hAnsi="宋体" w:eastAsia="宋体"/>
          <w:color w:val="000000"/>
          <w:sz w:val="22"/>
          <w:szCs w:val="22"/>
        </w:rPr>
        <w:t>非功能性需求：在主要功能实现后将会考虑实现以下额外功能：语音交互。</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firstLine="420"/>
        <w:jc w:val="left"/>
        <w:rPr>
          <w:rFonts w:ascii="宋体" w:hAnsi="宋体" w:eastAsia="宋体"/>
          <w:sz w:val="24"/>
          <w:szCs w:val="24"/>
        </w:rPr>
      </w:pPr>
      <w:r>
        <w:rPr>
          <w:rFonts w:ascii="Wingdings" w:hAnsi="Wingdings" w:eastAsia="Wingdings"/>
          <w:sz w:val="24"/>
          <w:szCs w:val="24"/>
        </w:rPr>
        <w:t>Ø </w:t>
      </w:r>
      <w:r>
        <w:rPr>
          <w:rFonts w:ascii="宋体" w:hAnsi="宋体" w:eastAsia="宋体"/>
          <w:color w:val="000000"/>
          <w:sz w:val="22"/>
          <w:szCs w:val="22"/>
        </w:rPr>
        <w:t>应用场景：家庭中替人类拿取或放置物品，可用来帮助身体残疾或不便人士。工厂流水线中机械臂进行自动工件组装和物体搬运。公共场所可作为垃圾机器人自动识别并打扫垃圾</w:t>
      </w:r>
      <w:r>
        <w:rPr>
          <w:rFonts w:ascii="宋体" w:hAnsi="宋体" w:eastAsia="宋体"/>
          <w:color w:val="000000"/>
          <w:sz w:val="22"/>
          <w:szCs w:val="22"/>
        </w:rPr>
        <w:t>。</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文档概</w:t>
      </w:r>
      <w:r>
        <w:rPr>
          <w:rFonts w:hint="eastAsia"/>
        </w:rPr>
      </w:r>
      <w:r>
        <w:rPr>
          <w:rFonts w:ascii="黑体" w:hAnsi="黑体" w:eastAsia="黑体"/>
          <w:b w:val="true"/>
          <w:bCs w:val="true"/>
        </w:rPr>
        <w:t>述</w:t>
      </w:r>
    </w:p>
    <w:p>
      <w:pPr>
        <w:spacing w:before="187" w:line="240" w:lineRule="auto"/>
        <w:ind w:firstLine="420"/>
        <w:jc w:val="both"/>
        <w:rPr>
          <w:rFonts w:ascii="宋体" w:hAnsi="宋体" w:eastAsia="宋体"/>
          <w:sz w:val="24"/>
          <w:szCs w:val="24"/>
        </w:rPr>
      </w:pPr>
      <w:r>
        <w:rPr>
          <w:rFonts w:ascii="宋体" w:hAnsi="宋体" w:eastAsia="宋体"/>
          <w:sz w:val="24"/>
          <w:szCs w:val="24"/>
        </w:rPr>
        <w:t>本文档用于清晰划分组内个成员的分工与合作，设定项目进行计划和任务分工，从而指导项目有序进行。主要内容有项目任务概要，风险管理，过程模型，资源计划，进度计划几个部分。</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术语和缩略词</w:t>
      </w:r>
    </w:p>
    <w:p>
      <w:pPr>
        <w:numPr>
          <w:ilvl w:val="0"/>
          <w:numId w:val="34"/>
        </w:numPr>
        <w:spacing w:before="187" w:line="240" w:lineRule="auto"/>
        <w:ind w:firstLine="420"/>
        <w:jc w:val="both"/>
        <w:rPr>
          <w:rFonts w:ascii="宋体" w:hAnsi="宋体" w:eastAsia="宋体"/>
          <w:sz w:val="24"/>
          <w:szCs w:val="24"/>
        </w:rPr>
      </w:pPr>
      <w:r>
        <w:rPr>
          <w:rFonts w:hint="eastAsia"/>
        </w:rPr>
      </w:r>
      <w:r>
        <w:rPr>
          <w:rFonts w:ascii="宋体" w:hAnsi="宋体" w:eastAsia="宋体"/>
          <w:sz w:val="24"/>
          <w:szCs w:val="24"/>
        </w:rPr>
        <w:t xml:space="preserve">ROS : </w:t>
      </w:r>
      <w:r>
        <w:rPr>
          <w:rFonts w:hint="eastAsia"/>
        </w:rPr>
      </w:r>
      <w:r>
        <w:rPr>
          <w:rFonts w:ascii="宋体" w:hAnsi="宋体" w:eastAsia="宋体"/>
          <w:sz w:val="21"/>
          <w:szCs w:val="21"/>
        </w:rPr>
        <w:t>机器人操作系统（Robot Operating System）</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引用文档</w:t>
      </w:r>
    </w:p>
    <w:p>
      <w:pPr>
        <w:spacing/>
        <w:ind/>
        <w:jc w:val="left"/>
        <w:rPr>
          <w:rFonts w:ascii="微软雅黑" w:hAnsi="微软雅黑" w:eastAsia="微软雅黑"/>
          <w:sz w:val="21"/>
          <w:szCs w:val="21"/>
        </w:rPr>
      </w:pPr>
      <w:r>
        <w:rPr>
          <w:rFonts w:ascii="宋体" w:hAnsi="宋体" w:eastAsia="宋体"/>
          <w:sz w:val="24"/>
          <w:szCs w:val="24"/>
        </w:rPr>
      </w:r>
    </w:p>
    <w:p>
      <w:pPr>
        <w:numPr>
          <w:ilvl w:val="0"/>
          <w:numId w:val="33"/>
        </w:numPr>
        <w:spacing/>
        <w:ind/>
        <w:jc w:val="left"/>
        <w:rPr>
          <w:rFonts w:ascii="宋体" w:hAnsi="宋体" w:eastAsia="宋体"/>
          <w:sz w:val="24"/>
          <w:szCs w:val="24"/>
        </w:rPr>
      </w:pPr>
      <w:r>
        <w:rPr>
          <w:rFonts w:hint="eastAsia"/>
        </w:rPr>
      </w:r>
      <w:r>
        <w:rPr>
          <w:rFonts w:ascii="宋体" w:hAnsi="宋体" w:eastAsia="宋体"/>
          <w:sz w:val="24"/>
          <w:szCs w:val="24"/>
        </w:rPr>
        <w:t xml:space="preserve">启智ROS机器人开发手册V1.1.0 </w:t>
      </w:r>
    </w:p>
    <w:p>
      <w:pPr>
        <w:spacing/>
        <w:ind/>
        <w:jc w:val="left"/>
        <w:rPr>
          <w:rFonts w:ascii="微软雅黑" w:hAnsi="微软雅黑" w:eastAsia="微软雅黑"/>
          <w:sz w:val="21"/>
          <w:szCs w:val="21"/>
        </w:rPr>
      </w:pPr>
      <w:r>
        <w:rPr>
          <w:rFonts w:ascii="宋体" w:hAnsi="宋体" w:eastAsia="宋体"/>
          <w:sz w:val="24"/>
          <w:szCs w:val="24"/>
        </w:rPr>
      </w:r>
    </w:p>
    <w:p>
      <w:pPr>
        <w:spacing/>
        <w:ind/>
        <w:jc w:val="left"/>
        <w:rPr>
          <w:rFonts w:ascii="微软雅黑" w:hAnsi="微软雅黑" w:eastAsia="微软雅黑"/>
          <w:sz w:val="21"/>
          <w:szCs w:val="21"/>
        </w:rPr>
      </w:pPr>
      <w:r>
        <w:rPr>
          <w:rFonts w:ascii="宋体" w:hAnsi="宋体" w:eastAsia="宋体"/>
          <w:sz w:val="24"/>
          <w:szCs w:val="24"/>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项目任务概要</w:t>
      </w:r>
    </w:p>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工作内容</w:t>
      </w:r>
    </w:p>
    <w:p>
      <w:pPr>
        <w:spacing/>
        <w:ind/>
        <w:jc w:val="left"/>
        <w:rPr>
          <w:rFonts w:ascii="微软雅黑" w:hAnsi="微软雅黑" w:eastAsia="微软雅黑"/>
          <w:sz w:val="21"/>
          <w:szCs w:val="21"/>
        </w:rPr>
      </w:pPr>
      <w:r>
        <w:rPr>
          <w:rFonts w:ascii="宋体" w:hAnsi="宋体" w:eastAsia="宋体"/>
          <w:sz w:val="24"/>
          <w:szCs w:val="24"/>
        </w:rPr>
      </w:r>
    </w:p>
    <w:tbl>
      <w:tblPr>
        <w:tblStyle w:val="a7"/>
        <w:tblW w:w="0" w:type="auto"/>
        <w:tblInd w:w="990"/>
        <w:tblLook w:firstRow="1" w:lastRow="0" w:firstColumn="1" w:lastColumn="0" w:noHBand="0" w:noVBand="1" w:val="04A0"/>
      </w:tblPr>
      <w:tblGrid>
        <w:gridCol w:w="1245"/>
        <w:gridCol w:w="2040"/>
        <w:gridCol w:w="2325"/>
        <w:gridCol w:w="2085"/>
        <w:gridCol w:w="2040"/>
      </w:tblGrid>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任务编号</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一级任务</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二级任务</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负责人</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参与人员</w:t>
            </w:r>
          </w:p>
        </w:tc>
      </w:tr>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T1</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开发计划报告</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T2</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需求分析与文档</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刘冬</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630" w:hRule="atLeast"/>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T3</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软件需求分析设计</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675" w:hRule="atLeast"/>
        </w:trPr>
        <w:tc>
          <w:tcPr>
            <w:tcW w:w="124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T4</w:t>
            </w:r>
          </w:p>
        </w:tc>
        <w:tc>
          <w:tcPr>
            <w:tcW w:w="2040"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软件开发</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机器人移动模块编写</w:t>
            </w:r>
          </w:p>
        </w:tc>
        <w:tc>
          <w:tcPr>
            <w:tcW w:w="208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机械臂控制模块编写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物体识别模块编写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刘冬</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物体抓取模块编写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模块集成</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480" w:hRule="atLeast"/>
        </w:trPr>
        <w:tc>
          <w:tcPr>
            <w:tcW w:w="124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T5</w:t>
            </w:r>
          </w:p>
        </w:tc>
        <w:tc>
          <w:tcPr>
            <w:tcW w:w="2040"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软件测试</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机器人运动系统测试</w:t>
            </w:r>
          </w:p>
        </w:tc>
        <w:tc>
          <w:tcPr>
            <w:tcW w:w="208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机械臂控制功能测试</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刘冬</w:t>
            </w:r>
          </w:p>
        </w:tc>
      </w:tr>
      <w:tr>
        <w:trPr>
          <w:trHeight w:val="765" w:hRule="atLeast"/>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T6</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测试文档编写</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bl>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主要人员</w:t>
      </w:r>
    </w:p>
    <w:tbl>
      <w:tblPr>
        <w:tblStyle w:val="a7"/>
        <w:tblW w:w="0" w:type="auto"/>
        <w:tblInd w:w="990"/>
        <w:tblLook w:firstRow="1" w:lastRow="0" w:firstColumn="1" w:lastColumn="0" w:noHBand="0" w:noVBand="1" w:val="04A0"/>
      </w:tblPr>
      <w:tblGrid>
        <w:gridCol w:w="1185"/>
        <w:gridCol w:w="1185"/>
        <w:gridCol w:w="1530"/>
        <w:gridCol w:w="1710"/>
        <w:gridCol w:w="2655"/>
      </w:tblGrid>
      <w:tr>
        <w:trPr>
          <w:trHeight w:val="630" w:hRule="atLeast"/>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主要人员</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角色</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工作时间</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工作经验</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技术水平</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杨华晟</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项目经理，程序开发，文档评审</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工作时长两年半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sz w:val="21"/>
                <w:szCs w:val="21"/>
              </w:rPr>
              <w:t>代码量约为2w行，在大三上的编译理论课程设计中独立完成类C语法的编译器的设计与实现。嵌入式系统开发经验较少。</w:t>
            </w:r>
          </w:p>
          <w:p>
            <w:pPr>
              <w:spacing/>
              <w:ind/>
              <w:jc w:val="left"/>
              <w:rPr>
                <w:rFonts w:ascii="微软雅黑" w:hAnsi="微软雅黑" w:eastAsia="微软雅黑"/>
                <w:sz w:val="24"/>
                <w:szCs w:val="24"/>
              </w:rPr>
            </w:pPr>
            <w:r>
              <w:rPr>
                <w:rFonts w:ascii="微软雅黑" w:hAnsi="微软雅黑" w:eastAsia="微软雅黑"/>
                <w:sz w:val="21"/>
                <w:szCs w:val="21"/>
              </w:rPr>
            </w:r>
          </w:p>
          <w:p>
            <w:pPr>
              <w:spacing/>
              <w:ind/>
              <w:jc w:val="both"/>
              <w:rPr>
                <w:rFonts w:ascii="微软雅黑" w:hAnsi="微软雅黑" w:eastAsia="微软雅黑"/>
                <w:sz w:val="24"/>
                <w:szCs w:val="24"/>
              </w:rPr>
            </w:pPr>
            <w:r>
              <w:rPr>
                <w:rFonts w:ascii="宋体" w:hAnsi="宋体" w:eastAsia="宋体"/>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对C，C++的使用较为熟悉。掌握面向对象的编程思想和技术，熟悉基础的算法和数据结构。</w:t>
            </w:r>
          </w:p>
          <w:p>
            <w:pPr>
              <w:spacing w:before="187" w:line="240" w:lineRule="auto"/>
              <w:ind/>
              <w:jc w:val="both"/>
              <w:rPr>
                <w:rFonts w:ascii="宋体" w:hAnsi="宋体" w:eastAsia="宋体"/>
                <w:sz w:val="24"/>
                <w:szCs w:val="24"/>
              </w:rPr>
            </w:pPr>
            <w:r>
              <w:rPr>
                <w:rFonts w:ascii="宋体" w:hAnsi="宋体" w:eastAsia="宋体"/>
                <w:sz w:val="24"/>
                <w:szCs w:val="24"/>
              </w:rPr>
              <w:t>对python的使用相对熟悉</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邓力友</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程序开发，系统架构师</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无嵌入式系统开发经验，仅独立完成过一个类C编译器、一个小型cpu等</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掌握面向对象的编程思想，对C、java、python都有所了解</w:t>
            </w:r>
          </w:p>
        </w:tc>
      </w:tr>
      <w:tr>
        <w:trPr>
          <w:trHeight w:val="540" w:hRule="atLeast"/>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萨扎尔</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程序开发，测试人员</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1"/>
                <w:szCs w:val="21"/>
              </w:rPr>
            </w:pPr>
            <w:r>
              <w:rPr>
                <w:rFonts w:ascii="SimSun,&quot;Songti SC&quot;,宋体,sans-serif" w:hAnsi="SimSun,&quot;Songti SC&quot;,宋体,sans-serif" w:eastAsia="SimSun,&quot;Songti SC&quot;,宋体,sans-serif"/>
                <w:sz w:val="21"/>
                <w:szCs w:val="21"/>
              </w:rPr>
              <w:t>在学ColimbiaX的Robotics课程，有两个月的java实习经验</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对C、C++、java、python、swift的使用较为熟悉。熟悉基础数据结构、面向对象</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刘冬</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程序开发，测试人员</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有过短暂java实习经验，无嵌入式开发经验。校内课程完成</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对C、java较为熟悉。掌握面对对象思想方法和数据结构。</w:t>
            </w:r>
          </w:p>
        </w:tc>
      </w:tr>
    </w:tbl>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微软雅黑" w:hAnsi="微软雅黑" w:eastAsia="微软雅黑"/>
        </w:rPr>
      </w:r>
      <w:r>
        <w:rPr>
          <w:rFonts w:hint="eastAsia"/>
        </w:rPr>
      </w:r>
      <w:r>
        <w:rPr>
          <w:rFonts w:ascii="黑体" w:hAnsi="黑体" w:eastAsia="黑体"/>
          <w:b w:val="true"/>
          <w:bCs w:val="true"/>
        </w:rPr>
        <w:t>产品</w:t>
      </w:r>
    </w:p>
    <w:p>
      <w:pPr>
        <w:pStyle w:val="heading3"/>
        <w:numPr>
          <w:ilvl w:val="2"/>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程序、数据或设备</w:t>
      </w:r>
    </w:p>
    <w:p>
      <w:pPr>
        <w:spacing/>
        <w:ind/>
        <w:jc w:val="left"/>
        <w:rPr>
          <w:rFonts w:ascii="微软雅黑" w:hAnsi="微软雅黑" w:eastAsia="微软雅黑"/>
          <w:sz w:val="21"/>
          <w:szCs w:val="21"/>
        </w:rPr>
      </w:pPr>
      <w:r>
        <w:rPr>
          <w:rFonts w:ascii="宋体" w:hAnsi="宋体" w:eastAsia="宋体"/>
          <w:sz w:val="24"/>
          <w:szCs w:val="24"/>
        </w:rPr>
      </w:r>
    </w:p>
    <w:p>
      <w:pPr>
        <w:spacing/>
        <w:ind w:hanging="720"/>
        <w:jc w:val="left"/>
        <w:rPr>
          <w:rFonts w:ascii="宋体" w:hAnsi="宋体" w:eastAsia="宋体"/>
          <w:sz w:val="24"/>
          <w:szCs w:val="24"/>
        </w:rPr>
      </w:pPr>
      <w:r>
        <w:rPr>
          <w:rFonts w:ascii="宋体" w:hAnsi="宋体" w:eastAsia="宋体"/>
          <w:sz w:val="24"/>
          <w:szCs w:val="24"/>
        </w:rPr>
        <w:t>产品最终成果为目标检测及抓取机器人的源码以及由源代码编译生成的可执行目标程序。</w:t>
      </w:r>
    </w:p>
    <w:p>
      <w:pPr>
        <w:spacing w:before="187" w:line="240" w:lineRule="auto"/>
        <w:ind/>
        <w:jc w:val="both"/>
        <w:rPr>
          <w:rFonts w:ascii="宋体" w:hAnsi="宋体" w:eastAsia="宋体"/>
          <w:sz w:val="24"/>
          <w:szCs w:val="24"/>
        </w:rPr>
      </w:pPr>
      <w:r>
        <w:rPr>
          <w:rFonts w:ascii="宋体" w:hAnsi="宋体" w:eastAsia="宋体"/>
          <w:sz w:val="24"/>
          <w:szCs w:val="24"/>
        </w:rPr>
        <w:t>项目文件夹为robot</w:t>
      </w:r>
    </w:p>
    <w:p>
      <w:pPr>
        <w:spacing w:before="187" w:line="240" w:lineRule="auto"/>
        <w:ind/>
        <w:jc w:val="both"/>
        <w:rPr>
          <w:rFonts w:ascii="宋体" w:hAnsi="宋体" w:eastAsia="宋体"/>
          <w:sz w:val="24"/>
          <w:szCs w:val="24"/>
        </w:rPr>
      </w:pPr>
      <w:r>
        <w:rPr>
          <w:rFonts w:ascii="宋体" w:hAnsi="宋体" w:eastAsia="宋体"/>
          <w:sz w:val="24"/>
          <w:szCs w:val="24"/>
        </w:rPr>
        <w:t>项目源代码：robot/src</w:t>
      </w:r>
    </w:p>
    <w:p>
      <w:pPr>
        <w:spacing w:before="187" w:line="240" w:lineRule="auto"/>
        <w:ind/>
        <w:jc w:val="both"/>
        <w:rPr>
          <w:rFonts w:ascii="宋体" w:hAnsi="宋体" w:eastAsia="宋体"/>
          <w:sz w:val="24"/>
          <w:szCs w:val="24"/>
        </w:rPr>
      </w:pPr>
      <w:r>
        <w:rPr>
          <w:rFonts w:ascii="宋体" w:hAnsi="宋体" w:eastAsia="宋体"/>
          <w:sz w:val="24"/>
          <w:szCs w:val="24"/>
        </w:rPr>
        <w:t>可执行程序：robot/activate</w:t>
      </w:r>
    </w:p>
    <w:p>
      <w:pPr>
        <w:spacing w:before="187" w:line="240" w:lineRule="auto"/>
        <w:ind/>
        <w:jc w:val="both"/>
        <w:rPr>
          <w:rFonts w:ascii="宋体" w:hAnsi="宋体" w:eastAsia="宋体"/>
          <w:sz w:val="24"/>
          <w:szCs w:val="24"/>
        </w:rPr>
      </w:pPr>
      <w:r>
        <w:rPr>
          <w:rFonts w:ascii="宋体" w:hAnsi="宋体" w:eastAsia="宋体"/>
          <w:sz w:val="24"/>
          <w:szCs w:val="24"/>
        </w:rPr>
        <w:t>安装程序：暂无</w:t>
      </w:r>
    </w:p>
    <w:p>
      <w:pPr>
        <w:spacing w:before="187" w:line="240" w:lineRule="auto"/>
        <w:ind w:firstLine="420"/>
        <w:jc w:val="both"/>
        <w:rPr>
          <w:rFonts w:ascii="宋体" w:hAnsi="宋体" w:eastAsia="宋体"/>
          <w:sz w:val="24"/>
          <w:szCs w:val="24"/>
        </w:rPr>
      </w:pPr>
      <w:r>
        <w:rPr>
          <w:rFonts w:ascii="宋体" w:hAnsi="宋体" w:eastAsia="宋体"/>
          <w:sz w:val="24"/>
          <w:szCs w:val="24"/>
        </w:rPr>
        <w:t>数据文件：bot/data</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文档</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开发计划文档</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软件需求规格说明书</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软件设计说明</w:t>
      </w:r>
    </w:p>
    <w:p>
      <w:pPr>
        <w:numPr>
          <w:ilvl w:val="0"/>
          <w:numId w:val="35"/>
        </w:numPr>
        <w:spacing w:before="187" w:line="240" w:lineRule="auto"/>
        <w:ind w:firstLine="420"/>
        <w:jc w:val="both"/>
        <w:rPr>
          <w:rFonts w:ascii="宋体" w:hAnsi="宋体" w:eastAsia="宋体"/>
          <w:sz w:val="24"/>
          <w:szCs w:val="24"/>
        </w:rPr>
      </w:pPr>
      <w:r>
        <w:rPr>
          <w:rFonts w:hint="eastAsia"/>
        </w:rPr>
      </w:r>
      <w:r>
        <w:rPr>
          <w:rFonts w:ascii="宋体" w:hAnsi="宋体" w:eastAsia="宋体"/>
          <w:sz w:val="24"/>
          <w:szCs w:val="24"/>
        </w:rPr>
        <w:t>软件测试说明</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运行与开发环境</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运行环境</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硬件环境：启智ROS机器人</w:t>
      </w:r>
    </w:p>
    <w:p>
      <w:pPr>
        <w:spacing w:before="187" w:line="240" w:lineRule="auto"/>
        <w:ind w:firstLine="420"/>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 xml:space="preserve">软件环境：Ubuntu16.04 </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开发环境</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推荐硬件环境：</w:t>
      </w:r>
    </w:p>
    <w:p>
      <w:pPr>
        <w:spacing w:before="187" w:line="240" w:lineRule="auto"/>
        <w:ind/>
        <w:jc w:val="both"/>
        <w:rPr>
          <w:rFonts w:ascii="宋体" w:hAnsi="宋体" w:eastAsia="宋体"/>
          <w:sz w:val="24"/>
          <w:szCs w:val="24"/>
        </w:rPr>
      </w:pPr>
      <w:r>
        <w:rPr>
          <w:rFonts w:ascii="宋体" w:hAnsi="宋体" w:eastAsia="宋体"/>
          <w:sz w:val="24"/>
          <w:szCs w:val="24"/>
        </w:rPr>
        <w:t>处理器：2.3GHz Intel Core i5</w:t>
      </w:r>
    </w:p>
    <w:p>
      <w:pPr>
        <w:spacing w:before="187" w:line="240" w:lineRule="auto"/>
        <w:ind/>
        <w:jc w:val="both"/>
        <w:rPr>
          <w:rFonts w:ascii="宋体" w:hAnsi="宋体" w:eastAsia="宋体"/>
          <w:sz w:val="24"/>
          <w:szCs w:val="24"/>
        </w:rPr>
      </w:pPr>
      <w:r>
        <w:rPr>
          <w:rFonts w:ascii="宋体" w:hAnsi="宋体" w:eastAsia="宋体"/>
          <w:sz w:val="24"/>
          <w:szCs w:val="24"/>
        </w:rPr>
        <w:t>内存：8GB DDR3</w:t>
      </w:r>
    </w:p>
    <w:p>
      <w:pPr>
        <w:spacing w:before="187" w:line="240" w:lineRule="auto"/>
        <w:ind/>
        <w:jc w:val="both"/>
        <w:rPr>
          <w:rFonts w:ascii="宋体" w:hAnsi="宋体" w:eastAsia="宋体"/>
          <w:sz w:val="24"/>
          <w:szCs w:val="24"/>
        </w:rPr>
      </w:pPr>
      <w:r>
        <w:rPr>
          <w:rFonts w:ascii="宋体" w:hAnsi="宋体" w:eastAsia="宋体"/>
          <w:sz w:val="24"/>
          <w:szCs w:val="24"/>
        </w:rPr>
        <w:t>硬盘：100G（至少）</w:t>
      </w:r>
    </w:p>
    <w:p>
      <w:pPr>
        <w:spacing w:before="187" w:line="240" w:lineRule="auto"/>
        <w:ind/>
        <w:jc w:val="both"/>
        <w:rPr>
          <w:rFonts w:ascii="宋体" w:hAnsi="宋体" w:eastAsia="宋体"/>
          <w:sz w:val="24"/>
          <w:szCs w:val="24"/>
        </w:rPr>
      </w:pPr>
      <w:r>
        <w:rPr>
          <w:rFonts w:ascii="宋体" w:hAnsi="宋体" w:eastAsia="宋体"/>
          <w:sz w:val="24"/>
          <w:szCs w:val="24"/>
        </w:rPr>
        <w:t>网络：使用 TCP/IP协议的局域网</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软件环境：</w:t>
      </w:r>
    </w:p>
    <w:p>
      <w:pPr>
        <w:spacing w:before="187" w:line="240" w:lineRule="auto"/>
        <w:ind/>
        <w:jc w:val="both"/>
        <w:rPr>
          <w:rFonts w:ascii="宋体" w:hAnsi="宋体" w:eastAsia="宋体"/>
          <w:sz w:val="24"/>
          <w:szCs w:val="24"/>
        </w:rPr>
      </w:pPr>
      <w:r>
        <w:rPr>
          <w:rFonts w:ascii="宋体" w:hAnsi="宋体" w:eastAsia="宋体"/>
          <w:sz w:val="24"/>
          <w:szCs w:val="24"/>
        </w:rPr>
        <w:t>操作系统：Ubuntu16.04</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项目期限</w:t>
      </w:r>
    </w:p>
    <w:p>
      <w:pPr>
        <w:spacing w:before="187" w:line="240" w:lineRule="auto"/>
        <w:ind/>
        <w:jc w:val="both"/>
        <w:rPr>
          <w:rFonts w:ascii="宋体" w:hAnsi="宋体" w:eastAsia="宋体"/>
          <w:sz w:val="24"/>
          <w:szCs w:val="24"/>
        </w:rPr>
      </w:pPr>
      <w:r>
        <w:rPr>
          <w:rFonts w:ascii="宋体" w:hAnsi="宋体" w:eastAsia="宋体"/>
          <w:sz w:val="24"/>
          <w:szCs w:val="24"/>
        </w:rPr>
        <w:t>起始时间：2020年3月6日</w:t>
      </w:r>
    </w:p>
    <w:p>
      <w:pPr>
        <w:spacing w:before="187" w:line="240" w:lineRule="auto"/>
        <w:ind w:firstLine="420"/>
        <w:jc w:val="both"/>
        <w:rPr>
          <w:rFonts w:ascii="宋体" w:hAnsi="宋体" w:eastAsia="宋体"/>
          <w:sz w:val="24"/>
          <w:szCs w:val="24"/>
        </w:rPr>
      </w:pPr>
      <w:r>
        <w:rPr>
          <w:rFonts w:ascii="宋体" w:hAnsi="宋体" w:eastAsia="宋体"/>
          <w:sz w:val="24"/>
          <w:szCs w:val="24"/>
        </w:rPr>
        <w:t>结束时间：2020年6月19日</w:t>
      </w:r>
    </w:p>
    <w:p>
      <w:pPr>
        <w:pStyle w:val="heading1"/>
        <w:numPr>
          <w:ilvl w:val="0"/>
          <w:numId w:val="36"/>
        </w:numPr>
        <w:snapToGrid w:val="true"/>
        <w:spacing w:before="187" w:line="240" w:lineRule="auto"/>
        <w:ind/>
        <w:jc w:val="left"/>
        <w:rPr>
          <w:rFonts w:ascii="宋体" w:hAnsi="宋体" w:eastAsia="宋体"/>
        </w:rPr>
      </w:pPr>
      <w:r>
        <w:rPr>
          <w:rFonts w:hint="eastAsia"/>
        </w:rPr>
      </w:r>
      <w:r>
        <w:rPr>
          <w:rFonts w:ascii="宋体" w:hAnsi="宋体" w:eastAsia="宋体"/>
          <w:b w:val="true"/>
          <w:bCs w:val="true"/>
        </w:rPr>
        <w:t>风险管理</w:t>
      </w:r>
    </w:p>
    <w:p>
      <w:pPr>
        <w:spacing/>
        <w:ind/>
        <w:jc w:val="both"/>
        <w:rPr>
          <w:rFonts w:ascii="微软雅黑" w:hAnsi="微软雅黑" w:eastAsia="微软雅黑"/>
          <w:sz w:val="21"/>
          <w:szCs w:val="21"/>
        </w:rPr>
      </w:pPr>
      <w:r>
        <w:rPr>
          <w:rFonts w:ascii="宋体" w:hAnsi="宋体" w:eastAsia="宋体"/>
          <w:sz w:val="24"/>
          <w:szCs w:val="24"/>
        </w:rPr>
      </w:r>
    </w:p>
    <w:tbl>
      <w:tblPr>
        <w:tblStyle w:val="a7"/>
        <w:tblW w:w="0" w:type="auto"/>
        <w:tblInd w:w="990"/>
        <w:tblLook w:firstRow="1" w:lastRow="0" w:firstColumn="1" w:lastColumn="0" w:noHBand="0" w:noVBand="1" w:val="04A0"/>
      </w:tblPr>
      <w:tblGrid>
        <w:gridCol w:w="690"/>
        <w:gridCol w:w="2070"/>
        <w:gridCol w:w="2535"/>
        <w:gridCol w:w="3420"/>
      </w:tblGrid>
      <w:tr>
        <w:trPr>
          <w:trHeight w:val="94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风险系数</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风险项名称</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风险描述</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风险管理策略</w:t>
            </w:r>
          </w:p>
        </w:tc>
      </w:tr>
      <w:tr>
        <w:trPr>
          <w:trHeight w:val="199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5</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知识与技术储备不足</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本次项目的嵌入式机器人开发所涉及的知识较多，给开发人员带来一定困难</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在项目开发前期充分阅读指导手册，并编写demo熟悉编程环境以便后续开发。额外花费时间进行学习。</w:t>
            </w:r>
          </w:p>
        </w:tc>
      </w:tr>
      <w:tr>
        <w:trPr>
          <w:trHeight w:val="1950"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3</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交流沟通存在困难</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由于疫情影响项目组在前期只能采取线上沟通，带来一定的沟通低效和不及时的问题</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每周微信进行线上会议，项目经理及时联系组员，开发人员及时汇报工作情况以及所遇到的问题</w:t>
            </w:r>
          </w:p>
        </w:tc>
      </w:tr>
      <w:tr>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3</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测试不便导致bug无法及时被发现和解决</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由于机器人远在校区，编码无法及时得到反馈结果</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合理进行需求分析和模块划分，从而使bug可定位化</w:t>
            </w:r>
          </w:p>
        </w:tc>
      </w:tr>
      <w:tr>
        <w:trPr>
          <w:trHeight w:val="85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2</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开发环境不够熟悉</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在linux系统中开发的经验不足，可能导致项目开发速度减缓</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额外花费时间学习</w:t>
            </w:r>
          </w:p>
        </w:tc>
      </w:tr>
      <w:tr>
        <w:trPr>
          <w:trHeight w:val="900"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2</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不可抗力干扰</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项目开发途中将收到其他课程以及种种ddl的摧残导致项目时间缩水</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为避免这种情况必须提前进行工作，在前期加大力度</w:t>
            </w:r>
          </w:p>
        </w:tc>
      </w:tr>
    </w:tbl>
    <w:p>
      <w:pPr>
        <w:spacing/>
        <w:ind/>
        <w:jc w:val="both"/>
        <w:rPr>
          <w:rFonts w:ascii="微软雅黑" w:hAnsi="微软雅黑" w:eastAsia="微软雅黑"/>
          <w:sz w:val="21"/>
          <w:szCs w:val="21"/>
        </w:rPr>
      </w:pPr>
      <w:r>
        <w:rPr>
          <w:rFonts w:ascii="宋体" w:hAnsi="宋体" w:eastAsia="宋体"/>
          <w:sz w:val="24"/>
          <w:szCs w:val="24"/>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过程模型</w:t>
      </w:r>
    </w:p>
    <w:p>
      <w:pPr>
        <w:spacing w:before="187" w:line="240" w:lineRule="auto"/>
        <w:ind/>
        <w:jc w:val="both"/>
        <w:rPr>
          <w:rFonts w:ascii="宋体" w:hAnsi="宋体" w:eastAsia="宋体"/>
          <w:sz w:val="24"/>
          <w:szCs w:val="24"/>
        </w:rPr>
      </w:pPr>
      <w:r>
        <w:rPr>
          <w:rFonts w:ascii="宋体" w:hAnsi="宋体" w:eastAsia="宋体"/>
          <w:sz w:val="24"/>
          <w:szCs w:val="24"/>
        </w:rPr>
        <w:t>本项目采取瀑布模型。主要阶段如下：</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需求分析：对项目进行多层次多方面的需求分析，包括且不局限于以下方面：业务需求，数据需求，功能需求，用户界面需求等。</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软件系统设计：包括数据库设计，软件体系结构设计，接口设计。将机器人系统划分成若干个模块。</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程序设计：对系统中的每个关键模块，给出详细的设计方案。</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编码：按照模块有计划的完成编码。</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模块集成：将模块组装从而完成最终的功能。</w:t>
      </w:r>
    </w:p>
    <w:p>
      <w:pPr>
        <w:spacing w:before="187" w:line="240" w:lineRule="auto"/>
        <w:ind w:firstLine="420"/>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系统测试：测试阶段包括测试用例设计，测试进行，测试结果分析，测试结果反馈以及Debugging。</w:t>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资源计划</w:t>
      </w:r>
    </w:p>
    <w:p>
      <w:pPr>
        <w:spacing w:line="300" w:lineRule="auto"/>
        <w:ind w:left="0"/>
        <w:jc w:val="left"/>
        <w:rPr>
          <w:rFonts w:ascii="SimSun" w:hAnsi="SimSun" w:eastAsia="SimSun"/>
          <w:sz w:val="24"/>
          <w:szCs w:val="24"/>
        </w:rPr>
      </w:pPr>
      <w:r>
        <w:rPr>
          <w:rFonts w:ascii="Wingdings" w:hAnsi="Wingdings" w:eastAsia="Wingdings"/>
          <w:sz w:val="24"/>
          <w:szCs w:val="24"/>
        </w:rPr>
        <w:t>Ø </w:t>
      </w:r>
      <w:r>
        <w:rPr>
          <w:rFonts w:ascii="SimSun" w:hAnsi="SimSun" w:eastAsia="SimSun"/>
          <w:sz w:val="24"/>
          <w:szCs w:val="24"/>
        </w:rPr>
        <w:t>硬件：</w:t>
      </w:r>
    </w:p>
    <w:p>
      <w:pPr>
        <w:spacing/>
        <w:ind w:leftChars="0"/>
        <w:jc w:val="left"/>
        <w:rPr>
          <w:rFonts w:ascii="微软雅黑" w:hAnsi="微软雅黑" w:eastAsia="微软雅黑"/>
          <w:sz w:val="21"/>
          <w:szCs w:val="21"/>
        </w:rPr>
      </w:pPr>
      <w:r>
        <w:rPr>
          <w:rFonts w:ascii="微软雅黑" w:hAnsi="微软雅黑" w:eastAsia="微软雅黑"/>
          <w:sz w:val="21"/>
          <w:szCs w:val="21"/>
        </w:rPr>
        <w:t>(1). 启智ROS机器人一个，并包括：</w:t>
      </w:r>
    </w:p>
    <w:tbl>
      <w:tblPr>
        <w:tblStyle w:val="a7"/>
        <w:tblW w:w="0" w:type="auto"/>
        <w:tblInd w:w="990"/>
        <w:tblLook w:firstRow="1" w:lastRow="0" w:firstColumn="1" w:lastColumn="0" w:noHBand="0" w:noVBand="1" w:val="04A0"/>
      </w:tblPr>
      <w:tblGrid>
        <w:gridCol w:w="3255"/>
        <w:gridCol w:w="1020"/>
        <w:gridCol w:w="3480"/>
      </w:tblGrid>
      <w:tr>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名称</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数量</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参数</w:t>
            </w:r>
          </w:p>
        </w:tc>
      </w:tr>
      <w:tr>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激光雷达</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360</w:t>
            </w:r>
            <w:r>
              <w:rPr>
                <w:rFonts w:ascii="宋体" w:hAnsi="宋体" w:eastAsia="宋体"/>
                <w:color w:val="000000"/>
                <w:spacing w:val="0"/>
                <w:sz w:val="24"/>
                <w:szCs w:val="24"/>
              </w:rPr>
              <w:t>°无死角、最大距离</w:t>
            </w:r>
            <w:r>
              <w:rPr>
                <w:rFonts w:ascii="&quot;Times New Roman&quot;, serif" w:hAnsi="&quot;Times New Roman&quot;, serif" w:eastAsia="&quot;Times New Roman&quot;, serif"/>
                <w:color w:val="000000"/>
                <w:spacing w:val="0"/>
                <w:sz w:val="24"/>
                <w:szCs w:val="24"/>
              </w:rPr>
              <w:t>8</w:t>
            </w:r>
            <w:r>
              <w:rPr>
                <w:rFonts w:ascii="宋体" w:hAnsi="宋体" w:eastAsia="宋体"/>
                <w:color w:val="000000"/>
                <w:spacing w:val="0"/>
                <w:sz w:val="24"/>
                <w:szCs w:val="24"/>
              </w:rPr>
              <w:t>米</w:t>
            </w:r>
          </w:p>
        </w:tc>
      </w:tr>
      <w:tr>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视觉传感器</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Kinect2</w:t>
            </w:r>
          </w:p>
        </w:tc>
      </w:tr>
      <w:tr>
        <w:trPr>
          <w:trHeight w:val="9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电池</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color w:val="000000"/>
                <w:sz w:val="23"/>
                <w:szCs w:val="23"/>
              </w:rPr>
              <w:t>24V3.5AH锂离子动力电池 </w:t>
            </w:r>
          </w:p>
        </w:tc>
      </w:tr>
      <w:tr>
        <w:trPr>
          <w:trHeight w:val="9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宋体" w:hAnsi="宋体" w:eastAsia="宋体"/>
                <w:color w:val="000000"/>
                <w:spacing w:val="0"/>
                <w:sz w:val="24"/>
                <w:szCs w:val="24"/>
              </w:rPr>
              <w:t>轮子</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color w:val="000000"/>
                <w:sz w:val="23"/>
                <w:szCs w:val="23"/>
              </w:rPr>
              <w:t>全向轮</w:t>
            </w:r>
          </w:p>
        </w:tc>
      </w:tr>
      <w:tr>
        <w:trPr/>
        <w:tc>
          <w:tcPr>
            <w:tcW w:w="3255"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微软雅黑" w:hAnsi="微软雅黑" w:eastAsia="微软雅黑"/>
                <w:sz w:val="21"/>
                <w:szCs w:val="21"/>
              </w:rPr>
              <w:t>伺服电机模块</w:t>
            </w:r>
          </w:p>
        </w:tc>
        <w:tc>
          <w:tcPr>
            <w:tcW w:w="1020" w:type="dxa"/>
            <w:tcBorders>
              <w:top w:val="single" w:color="8c8c8c" w:sz="8" w:space="0"/>
              <w:left w:val="single" w:color="8c8c8c" w:sz="8" w:space="0"/>
              <w:bottom w:val="single" w:color="8c8c8c" w:sz="8" w:space="0"/>
              <w:right w:val="single" w:color="8c8c8c" w:sz="8" w:space="0"/>
            </w:tcBorders>
            <w:shd w:val="clear" w:color="auto" w:fill=""/>
            <w:vAlign w:val="top"/>
          </w:tcPr>
          <w:p>
            <w:pPr>
              <w:spacing w:line="312" w:lineRule="auto"/>
              <w:ind/>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w:t>
            </w:r>
          </w:p>
        </w:tc>
        <w:tc>
          <w:tcPr>
            <w:tcW w:w="3000" w:type="dxa"/>
            <w:tcBorders>
              <w:top w:val="single" w:color="8c8c8c" w:sz="8" w:space="0"/>
              <w:left w:val="single" w:color="8c8c8c" w:sz="8" w:space="0"/>
              <w:bottom w:val="single" w:color="8c8c8c" w:sz="8" w:space="0"/>
              <w:right w:val="single" w:color="8c8c8c"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color w:val="000000"/>
                <w:sz w:val="23"/>
                <w:szCs w:val="23"/>
              </w:rPr>
              <w:t>20W伺服电机、内置驱动</w:t>
            </w:r>
          </w:p>
        </w:tc>
      </w:tr>
    </w:tbl>
    <w:p>
      <w:pPr>
        <w:spacing w:line="300" w:lineRule="auto"/>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外观视图如下：</w:t>
      </w:r>
    </w:p>
    <w:p>
      <w:pPr>
        <w:spacing w:line="300" w:lineRule="auto"/>
        <w:ind w:left="0"/>
        <w:jc w:val="left"/>
        <w:rPr>
          <w:rFonts w:ascii="Wingdings" w:hAnsi="Wingdings" w:eastAsia="Wingdings"/>
          <w:sz w:val="24"/>
          <w:szCs w:val="24"/>
        </w:rPr>
      </w:pPr>
      <w:r>
        <w:rPr>
          <w:rFonts w:ascii="Wingdings" w:hAnsi="Wingdings" w:eastAsia="Wingdings"/>
          <w:sz w:val="24"/>
          <w:szCs w:val="24"/>
        </w:rPr>
        <w:drawing>
          <wp:inline distT="0" distB="0" distL="0" distR="0">
            <wp:extent cx="5274310" cy="4240317"/>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4240317"/>
                    </a:xfrm>
                    <a:prstGeom prst="rect">
                      <a:avLst/>
                    </a:prstGeom>
                  </pic:spPr>
                </pic:pic>
              </a:graphicData>
            </a:graphic>
          </wp:inline>
        </w:drawing>
      </w:r>
    </w:p>
    <w:p>
      <w:pPr>
        <w:spacing w:line="300" w:lineRule="auto"/>
        <w:ind w:left="0"/>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(2). 个人电脑4台</w:t>
      </w:r>
    </w:p>
    <w:p>
      <w:pPr>
        <w:spacing w:line="300" w:lineRule="auto"/>
        <w:ind w:left="0"/>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(3). 使用TCP/IP协议的局域网</w:t>
      </w:r>
    </w:p>
    <w:p>
      <w:pPr>
        <w:spacing/>
        <w:ind/>
        <w:jc w:val="left"/>
        <w:rPr>
          <w:rFonts w:ascii="微软雅黑" w:hAnsi="微软雅黑" w:eastAsia="微软雅黑"/>
          <w:sz w:val="21"/>
          <w:szCs w:val="21"/>
        </w:rPr>
      </w:pPr>
      <w:r>
        <w:rPr>
          <w:rFonts w:ascii="SimSun,&quot;Songti SC&quot;,宋体,sans-serif" w:hAnsi="SimSun,&quot;Songti SC&quot;,宋体,sans-serif" w:eastAsia="SimSun,&quot;Songti SC&quot;,宋体,sans-serif"/>
          <w:sz w:val="24"/>
          <w:szCs w:val="24"/>
        </w:rPr>
      </w:r>
    </w:p>
    <w:p>
      <w:pPr>
        <w:spacing w:line="300" w:lineRule="auto"/>
        <w:ind w:left="0"/>
        <w:jc w:val="left"/>
        <w:rPr>
          <w:rFonts w:ascii="SimSun" w:hAnsi="SimSun" w:eastAsia="SimSun"/>
          <w:sz w:val="24"/>
          <w:szCs w:val="24"/>
        </w:rPr>
      </w:pPr>
      <w:r>
        <w:rPr>
          <w:rFonts w:ascii="Wingdings" w:hAnsi="Wingdings" w:eastAsia="Wingdings"/>
          <w:sz w:val="24"/>
          <w:szCs w:val="24"/>
        </w:rPr>
        <w:t>Ø </w:t>
      </w:r>
      <w:r>
        <w:rPr>
          <w:rFonts w:ascii="SimSun" w:hAnsi="SimSun" w:eastAsia="SimSun"/>
          <w:sz w:val="24"/>
          <w:szCs w:val="24"/>
        </w:rPr>
        <w:t>软件：</w:t>
      </w:r>
    </w:p>
    <w:p>
      <w:pPr>
        <w:spacing w:line="300" w:lineRule="auto"/>
        <w:ind w:left="0"/>
        <w:jc w:val="left"/>
        <w:rPr>
          <w:rFonts w:ascii="SimSun" w:hAnsi="SimSun" w:eastAsia="SimSun"/>
          <w:sz w:val="24"/>
          <w:szCs w:val="24"/>
        </w:rPr>
      </w:pPr>
      <w:r>
        <w:rPr>
          <w:rFonts w:ascii="SimSun" w:hAnsi="SimSun" w:eastAsia="SimSun"/>
          <w:sz w:val="24"/>
          <w:szCs w:val="24"/>
        </w:rPr>
        <w:t xml:space="preserve">操作系统 : ubuntu16.04  </w:t>
      </w:r>
    </w:p>
    <w:p>
      <w:pPr>
        <w:spacing w:line="300" w:lineRule="auto"/>
        <w:ind w:left="0"/>
        <w:jc w:val="left"/>
        <w:rPr>
          <w:rFonts w:ascii="宋体" w:hAnsi="宋体" w:eastAsia="宋体"/>
          <w:sz w:val="24"/>
          <w:szCs w:val="24"/>
        </w:rPr>
      </w:pPr>
      <w:r>
        <w:rPr>
          <w:rFonts w:ascii="SimSun" w:hAnsi="SimSun" w:eastAsia="SimSun"/>
          <w:sz w:val="24"/>
          <w:szCs w:val="24"/>
        </w:rPr>
        <w:t>开发工具 : ROS(Kinetic), VS Code</w:t>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进度计划</w:t>
      </w:r>
    </w:p>
    <w:p>
      <w:pPr>
        <w:spacing/>
        <w:ind/>
        <w:jc w:val="left"/>
        <w:rPr>
          <w:rFonts w:ascii="微软雅黑" w:hAnsi="微软雅黑" w:eastAsia="微软雅黑"/>
          <w:sz w:val="21"/>
          <w:szCs w:val="21"/>
        </w:rPr>
      </w:pPr>
      <w:r>
        <w:rPr>
          <w:rFonts w:ascii="微软雅黑" w:hAnsi="微软雅黑" w:eastAsia="微软雅黑"/>
          <w:sz w:val="21"/>
          <w:szCs w:val="21"/>
        </w:rPr>
      </w:r>
    </w:p>
    <w:tbl>
      <w:tblPr>
        <w:tblStyle w:val="a7"/>
        <w:tblW w:w="0" w:type="auto"/>
        <w:tblInd w:w="990"/>
        <w:tblLook w:firstRow="1" w:lastRow="0" w:firstColumn="1" w:lastColumn="0" w:noHBand="0" w:noVBand="1" w:val="04A0"/>
      </w:tblPr>
      <w:tblGrid>
        <w:gridCol w:w="2100"/>
        <w:gridCol w:w="1575"/>
        <w:gridCol w:w="1710"/>
        <w:gridCol w:w="1755"/>
        <w:gridCol w:w="1095"/>
      </w:tblGrid>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任务名称</w:t>
            </w:r>
          </w:p>
        </w:tc>
        <w:tc>
          <w:tcPr>
            <w:tcW w:w="1575"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工期</w:t>
            </w:r>
          </w:p>
        </w:tc>
        <w:tc>
          <w:tcPr>
            <w:tcW w:w="1710"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开始时间</w:t>
            </w:r>
          </w:p>
        </w:tc>
        <w:tc>
          <w:tcPr>
            <w:tcW w:w="1755"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完成时间</w:t>
            </w:r>
          </w:p>
        </w:tc>
        <w:tc>
          <w:tcPr>
            <w:tcW w:w="1800" w:type="dxa"/>
            <w:tcBorders>
              <w:top w:val="single" w:color="b1bbcc" w:sz="8" w:space="0"/>
              <w:left w:val="single" w:color="b1bbcc" w:sz="8" w:space="0"/>
              <w:bottom w:val="single" w:color="b1bbcc" w:sz="8" w:space="0"/>
              <w:right w:val="single" w:color="b1bbcc" w:sz="8" w:space="0"/>
            </w:tcBorders>
            <w:shd w:val="clear" w:color="auto" w:fill="dfe3e8"/>
            <w:vAlign w:val="top"/>
          </w:tcPr>
          <w:p>
            <w:pPr>
              <w:spacing/>
              <w:ind/>
              <w:jc w:val="left"/>
              <w:rPr>
                <w:rFonts w:ascii="微软雅黑" w:hAnsi="微软雅黑" w:eastAsia="微软雅黑"/>
                <w:sz w:val="24"/>
                <w:szCs w:val="24"/>
              </w:rPr>
            </w:pPr>
            <w:r>
              <w:rPr>
                <w:rFonts w:ascii="Simsun" w:hAnsi="Simsun" w:eastAsia="Simsun"/>
                <w:color w:val="363636"/>
                <w:spacing w:val="0"/>
                <w:sz w:val="24"/>
                <w:szCs w:val="24"/>
              </w:rPr>
              <w:t>前置任务</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环境搭建</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5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2020年3月9日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2020年3月13日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运动控制</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7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w:t>
            </w:r>
          </w:p>
        </w:tc>
      </w:tr>
      <w:tr>
        <w:trPr>
          <w:trHeight w:val="525"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机械臂控制和测试</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2020年3月27日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需求分析文档</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22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2020年3月9日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2020年3月30日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SLAM建图</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2020年3月28日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2020年4月10日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2,3</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编写路径规划和导航程序</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2020年4月7日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2,3</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软件需求分析文档</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21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2020年3月31日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4</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特定目标识别与检测</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2020年4月21日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2020年5月4日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目标抓取和测试</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2020年5月14日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系统编码完成</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63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2020年5月15日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系统测试和文档编写</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21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2020年5月16日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2020年6月5日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10</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课程总结</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2020年6月6日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Simsun" w:hAnsi="Simsun" w:eastAsia="Simsun"/>
                <w:color w:val="000000"/>
                <w:spacing w:val="0"/>
                <w:sz w:val="24"/>
                <w:szCs w:val="24"/>
              </w:rPr>
              <w:t>2020年6月19日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bl>
    <w:p>
      <w:pPr>
        <w:spacing w:before="187" w:line="240" w:lineRule="auto"/>
        <w:ind/>
        <w:jc w:val="both"/>
        <w:rPr>
          <w:rFonts w:ascii="宋体" w:hAnsi="宋体" w:eastAsia="宋体"/>
          <w:sz w:val="24"/>
          <w:szCs w:val="24"/>
        </w:rPr>
      </w:pPr>
      <w:r>
        <w:rPr>
          <w:rFonts w:ascii="微软雅黑" w:hAnsi="微软雅黑" w:eastAsia="微软雅黑"/>
          <w:sz w:val="21"/>
          <w:szCs w:val="21"/>
        </w:rPr>
      </w:r>
      <w:r>
        <w:rPr>
          <w:rFonts w:ascii="宋体" w:hAnsi="宋体" w:eastAsia="宋体"/>
          <w:sz w:val="24"/>
          <w:szCs w:val="24"/>
        </w:rPr>
        <w:t>甘特图如下：</w:t>
      </w:r>
    </w:p>
    <w:p>
      <w:pPr>
        <w:spacing w:before="187" w:line="240" w:lineRule="auto"/>
        <w:ind/>
        <w:jc w:val="both"/>
        <w:rPr>
          <w:rFonts w:ascii="宋体" w:hAnsi="宋体" w:eastAsia="宋体"/>
          <w:sz w:val="24"/>
          <w:szCs w:val="24"/>
        </w:rPr>
      </w:pPr>
      <w:r>
        <w:rPr>
          <w:rFonts w:ascii="宋体" w:hAnsi="宋体" w:eastAsia="宋体"/>
          <w:sz w:val="24"/>
          <w:szCs w:val="24"/>
        </w:rPr>
        <w:drawing>
          <wp:inline distT="0" distB="0" distL="0" distR="0">
            <wp:extent cx="5274310" cy="123204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1232045"/>
                    </a:xfrm>
                    <a:prstGeom prst="rect">
                      <a:avLst/>
                    </a:prstGeom>
                  </pic:spPr>
                </pic:pic>
              </a:graphicData>
            </a:graphic>
          </wp:inline>
        </w:drawing>
      </w:r>
    </w:p>
    <w:p>
      <w:pPr>
        <w:spacing/>
        <w:ind/>
        <w:jc w:val="left"/>
        <w:rPr>
          <w:rFonts w:ascii="微软雅黑" w:hAnsi="微软雅黑" w:eastAsia="微软雅黑"/>
          <w:sz w:val="21"/>
          <w:szCs w:val="21"/>
        </w:rPr>
      </w:pPr>
      <w:r>
        <w:rPr>
          <w:rFonts w:ascii="微软雅黑" w:hAnsi="微软雅黑" w:eastAsia="微软雅黑"/>
          <w:sz w:val="21"/>
          <w:szCs w:val="21"/>
        </w:rPr>
      </w:r>
    </w:p>
    <w:p>
      <w:pPr>
        <w:spacing/>
        <w:ind/>
        <w:jc w:val="both"/>
        <w:rPr>
          <w:rFonts w:ascii="微软雅黑" w:hAnsi="微软雅黑" w:eastAsia="微软雅黑"/>
          <w:sz w:val="21"/>
          <w:szCs w:val="21"/>
        </w:rPr>
      </w:pPr>
      <w:r>
        <w:rPr>
          <w:rFonts w:ascii="宋体" w:hAnsi="宋体" w:eastAsia="宋体"/>
          <w:sz w:val="24"/>
          <w:szCs w:val="24"/>
        </w:rPr>
      </w:r>
    </w:p>
    <w:p>
      <w:pPr>
        <w:spacing/>
        <w:ind/>
        <w:jc w:val="both"/>
        <w:rPr>
          <w:rFonts w:ascii="微软雅黑" w:hAnsi="微软雅黑" w:eastAsia="微软雅黑"/>
          <w:sz w:val="21"/>
          <w:szCs w:val="21"/>
        </w:rPr>
      </w:pPr>
      <w:r>
        <w:rPr>
          <w:rFonts w:ascii="宋体" w:hAnsi="宋体" w:eastAsia="宋体"/>
          <w:sz w:val="24"/>
          <w:szCs w:val="24"/>
        </w:rPr>
      </w:r>
    </w:p>
    <w:sectPr w:rsidR="00C604EC">
      <w:headerReference w:type="default" r:id="rId11"/>
      <w:footerReference w:type="default" r:id="rId12"/>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pacing w:line="360" w:lineRule="auto"/>
      <w:ind/>
      <w:jc w:val="left"/>
      <w:rPr>
        <w:rFonts w:ascii="宋体" w:hAnsi="宋体" w:eastAsia="宋体"/>
        <w:sz w:val="18"/>
        <w:szCs w:val="18"/>
      </w:rPr>
    </w:pPr>
    <w:r>
      <w:fldChar w:fldCharType="begin"/>
    </w:r>
    <w:r>
      <w:rPr>
        <w:rFonts w:ascii="Times New Roman" w:hAnsi="Times New Roman" w:eastAsia="Times New Roman"/>
        <w:sz w:val="18"/>
        <w:szCs w:val="18"/>
      </w:rPr>
      <w:instrText xml:space="preserve">PAGE</w:instrText>
    </w:r>
    <w:r>
      <w:fldChar w:fldCharType="end"/>
    </w:r>
  </w:p>
  <w:p>
    <w:pPr>
      <w:spacing w:line="360" w:lineRule="auto"/>
      <w:ind/>
      <w:jc w:val="left"/>
      <w:rPr>
        <w:rFonts w:ascii="宋体" w:hAnsi="宋体" w:eastAsia="宋体"/>
        <w:sz w:val="18"/>
        <w:szCs w:val="18"/>
      </w:rPr>
    </w:pPr>
    <w:r>
      <w:rPr>
        <w:rFonts w:ascii="宋体" w:hAnsi="宋体" w:eastAsia="宋体"/>
        <w:sz w:val="18"/>
        <w:szCs w:val="18"/>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pacing w:line="360" w:lineRule="auto"/>
      <w:ind/>
      <w:jc w:val="center"/>
      <w:rPr>
        <w:rFonts w:ascii="宋体" w:hAnsi="宋体" w:eastAsia="宋体"/>
        <w:sz w:val="18"/>
        <w:szCs w:val="18"/>
      </w:rPr>
    </w:pPr>
    <w:r>
      <w:rPr>
        <w:rFonts w:ascii="宋体" w:hAnsi="宋体" w:eastAsia="宋体"/>
        <w:sz w:val="18"/>
        <w:szCs w:val="18"/>
      </w:rPr>
      <w:t>文档标识：</w:t>
    </w:r>
    <w:r>
      <w:rPr>
        <w:rFonts w:ascii="Times New Roman" w:hAnsi="Times New Roman" w:eastAsia="Times New Roman"/>
        <w:sz w:val="18"/>
        <w:szCs w:val="18"/>
      </w:rPr>
      <w:t>		</w:t>
    </w:r>
    <w:r>
      <w:rPr>
        <w:rFonts w:ascii="宋体" w:hAnsi="宋体" w:eastAsia="宋体"/>
        <w:sz w:val="18"/>
        <w:szCs w:val="18"/>
      </w:rPr>
      <w:t>开发计划</w:t>
    </w: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5">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6">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lvl w:ilvl="8" w:tentative="false">
      <w:start w:val="1"/>
      <w:numFmt w:val="lowerRoman"/>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header.xml" Type="http://schemas.openxmlformats.org/officeDocument/2006/relationships/header" Id="rId11"/><Relationship Target="footer.xml" Type="http://schemas.openxmlformats.org/officeDocument/2006/relationships/footer" Id="rId1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