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1f3864" w:space="4" w:sz="18" w:val="single"/>
        </w:pBdr>
        <w:spacing w:line="360" w:lineRule="auto"/>
        <w:rPr>
          <w:rFonts w:ascii="Calibri" w:cs="Calibri" w:eastAsia="Calibri" w:hAnsi="Calibri"/>
          <w:smallCaps w:val="1"/>
          <w:color w:val="1f3864"/>
          <w:sz w:val="38"/>
          <w:szCs w:val="38"/>
        </w:rPr>
      </w:pPr>
      <w:bookmarkStart w:colFirst="0" w:colLast="0" w:name="_gjdgxs" w:id="0"/>
      <w:bookmarkEnd w:id="0"/>
      <w:r w:rsidDel="00000000" w:rsidR="00000000" w:rsidRPr="00000000">
        <w:rPr>
          <w:rFonts w:ascii="Calibri" w:cs="Calibri" w:eastAsia="Calibri" w:hAnsi="Calibri"/>
          <w:b w:val="1"/>
          <w:smallCaps w:val="1"/>
          <w:color w:val="1f3864"/>
          <w:sz w:val="38"/>
          <w:szCs w:val="38"/>
          <w:rtl w:val="0"/>
        </w:rPr>
        <w:t xml:space="preserve">VIRTUAL LIBRARY</w:t>
      </w:r>
      <w:r w:rsidDel="00000000" w:rsidR="00000000" w:rsidRPr="00000000">
        <w:rPr>
          <w:rFonts w:ascii="Calibri" w:cs="Calibri" w:eastAsia="Calibri" w:hAnsi="Calibri"/>
          <w:smallCaps w:val="1"/>
          <w:color w:val="1f3864"/>
          <w:sz w:val="38"/>
          <w:szCs w:val="38"/>
          <w:rtl w:val="0"/>
        </w:rPr>
        <w:br w:type="textWrapping"/>
        <w:t xml:space="preserve">ALCANCE &lt;VIRTUAL LIBRARY&gt;</w:t>
      </w:r>
    </w:p>
    <w:p w:rsidR="00000000" w:rsidDel="00000000" w:rsidP="00000000" w:rsidRDefault="00000000" w:rsidRPr="00000000" w14:paraId="00000002">
      <w:pPr>
        <w:pStyle w:val="Subtitle"/>
        <w:keepNext w:val="0"/>
        <w:keepLines w:val="0"/>
        <w:pBdr>
          <w:left w:color="1f3864" w:space="4" w:sz="18" w:val="single"/>
        </w:pBdr>
        <w:spacing w:after="0" w:before="80" w:line="360" w:lineRule="auto"/>
        <w:rPr>
          <w:rFonts w:ascii="Calibri" w:cs="Calibri" w:eastAsia="Calibri" w:hAnsi="Calibri"/>
          <w:b w:val="1"/>
          <w:color w:val="4472c4"/>
          <w:sz w:val="22"/>
          <w:szCs w:val="22"/>
        </w:rPr>
      </w:pPr>
      <w:bookmarkStart w:colFirst="0" w:colLast="0" w:name="_j5vffdcjo1lq" w:id="1"/>
      <w:bookmarkEnd w:id="1"/>
      <w:r w:rsidDel="00000000" w:rsidR="00000000" w:rsidRPr="00000000">
        <w:rPr>
          <w:rFonts w:ascii="Calibri" w:cs="Calibri" w:eastAsia="Calibri" w:hAnsi="Calibri"/>
          <w:b w:val="1"/>
          <w:color w:val="4472c4"/>
          <w:sz w:val="24"/>
          <w:szCs w:val="24"/>
          <w:rtl w:val="0"/>
        </w:rPr>
        <w:t xml:space="preserve">28/08/2022</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1"/>
        <w:keepLines w:val="1"/>
        <w:spacing w:after="240" w:before="600" w:line="240" w:lineRule="auto"/>
        <w:rPr>
          <w:b w:val="1"/>
          <w:sz w:val="46"/>
          <w:szCs w:val="46"/>
        </w:rPr>
      </w:pPr>
      <w:r w:rsidDel="00000000" w:rsidR="00000000" w:rsidRPr="00000000">
        <w:rPr>
          <w:rFonts w:ascii="Calibri" w:cs="Calibri" w:eastAsia="Calibri" w:hAnsi="Calibri"/>
          <w:b w:val="1"/>
          <w:smallCaps w:val="1"/>
          <w:color w:val="1f3864"/>
          <w:sz w:val="32"/>
          <w:szCs w:val="32"/>
          <w:rtl w:val="0"/>
        </w:rPr>
        <w:t xml:space="preserve">INFORMACIÓN GENERAL</w:t>
      </w:r>
      <w:r w:rsidDel="00000000" w:rsidR="00000000" w:rsidRPr="00000000">
        <w:rPr>
          <w:rtl w:val="0"/>
        </w:rPr>
      </w:r>
    </w:p>
    <w:p w:rsidR="00000000" w:rsidDel="00000000" w:rsidP="00000000" w:rsidRDefault="00000000" w:rsidRPr="00000000" w14:paraId="00000005">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En el presente documento se mencionan los módulos que formarán parte del sistema, en adelante “SVL”, en cada uno de ellos se puntualizan las funcionalidades identificadas de los primeros relevamientos y se describen brevemente las mismas.</w:t>
      </w:r>
    </w:p>
    <w:p w:rsidR="00000000" w:rsidDel="00000000" w:rsidP="00000000" w:rsidRDefault="00000000" w:rsidRPr="00000000" w14:paraId="00000006">
      <w:pPr>
        <w:keepNext w:val="1"/>
        <w:keepLines w:val="1"/>
        <w:spacing w:after="240" w:before="600" w:line="240" w:lineRule="auto"/>
        <w:rPr>
          <w:rFonts w:ascii="Calibri" w:cs="Calibri" w:eastAsia="Calibri" w:hAnsi="Calibri"/>
        </w:rPr>
      </w:pPr>
      <w:r w:rsidDel="00000000" w:rsidR="00000000" w:rsidRPr="00000000">
        <w:rPr>
          <w:rFonts w:ascii="Calibri" w:cs="Calibri" w:eastAsia="Calibri" w:hAnsi="Calibri"/>
          <w:b w:val="1"/>
          <w:smallCaps w:val="1"/>
          <w:color w:val="1f3864"/>
          <w:sz w:val="32"/>
          <w:szCs w:val="32"/>
          <w:rtl w:val="0"/>
        </w:rPr>
        <w:t xml:space="preserve">ALCANCE DEL PROYECTO</w:t>
      </w:r>
      <w:r w:rsidDel="00000000" w:rsidR="00000000" w:rsidRPr="00000000">
        <w:rPr>
          <w:rtl w:val="0"/>
        </w:rPr>
      </w:r>
    </w:p>
    <w:p w:rsidR="00000000" w:rsidDel="00000000" w:rsidP="00000000" w:rsidRDefault="00000000" w:rsidRPr="00000000" w14:paraId="00000007">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El Soporte Virtual Library (SVL) tiene como misión brindar las herramientas e información para gestionar y controlar los reclamos o alquileres de los alumnos al sector bibliotecario del Colegio PIO IX.  En este sistema los alumnos podrán realizar solicitudes de alquiler de libros o apuntes.</w:t>
      </w:r>
      <w:r w:rsidDel="00000000" w:rsidR="00000000" w:rsidRPr="00000000">
        <w:rPr>
          <w:rtl w:val="0"/>
        </w:rPr>
      </w:r>
    </w:p>
    <w:p w:rsidR="00000000" w:rsidDel="00000000" w:rsidP="00000000" w:rsidRDefault="00000000" w:rsidRPr="00000000" w14:paraId="00000008">
      <w:pPr>
        <w:keepNext w:val="1"/>
        <w:keepLines w:val="1"/>
        <w:spacing w:after="240" w:before="600" w:line="240" w:lineRule="auto"/>
        <w:rPr>
          <w:rFonts w:ascii="Calibri" w:cs="Calibri" w:eastAsia="Calibri" w:hAnsi="Calibri"/>
          <w:b w:val="1"/>
          <w:smallCaps w:val="1"/>
          <w:color w:val="1f3864"/>
          <w:sz w:val="32"/>
          <w:szCs w:val="32"/>
        </w:rPr>
      </w:pPr>
      <w:r w:rsidDel="00000000" w:rsidR="00000000" w:rsidRPr="00000000">
        <w:rPr>
          <w:rFonts w:ascii="Calibri" w:cs="Calibri" w:eastAsia="Calibri" w:hAnsi="Calibri"/>
          <w:b w:val="1"/>
          <w:smallCaps w:val="1"/>
          <w:color w:val="1f3864"/>
          <w:sz w:val="32"/>
          <w:szCs w:val="32"/>
          <w:rtl w:val="0"/>
        </w:rPr>
        <w:t xml:space="preserve">ALCANCE FUNCIONAL</w:t>
      </w:r>
    </w:p>
    <w:p w:rsidR="00000000" w:rsidDel="00000000" w:rsidP="00000000" w:rsidRDefault="00000000" w:rsidRPr="00000000" w14:paraId="00000009">
      <w:pPr>
        <w:spacing w:before="120" w:line="288" w:lineRule="auto"/>
        <w:rPr>
          <w:rFonts w:ascii="Open Sans" w:cs="Open Sans" w:eastAsia="Open Sans" w:hAnsi="Open Sans"/>
          <w:sz w:val="20"/>
          <w:szCs w:val="20"/>
        </w:rPr>
      </w:pPr>
      <w:r w:rsidDel="00000000" w:rsidR="00000000" w:rsidRPr="00000000">
        <w:rPr>
          <w:rFonts w:ascii="Calibri" w:cs="Calibri" w:eastAsia="Calibri" w:hAnsi="Calibri"/>
          <w:rtl w:val="0"/>
        </w:rPr>
        <w:t xml:space="preserve">El SVL estará compuesto por cuatro módulos enteramente funcionales al propósito del sistema, más un módulo de Seguridad Cross a todas las operaciones realizadas en la aplicación.  En esta sección se describen las diferentes funcionalidades de cada uno de ellos, así como también las relaciones que serán establecidas para obtener el resultado deseado.</w:t>
      </w:r>
      <w:r w:rsidDel="00000000" w:rsidR="00000000" w:rsidRPr="00000000">
        <w:rPr>
          <w:rFonts w:ascii="PT Sans Narrow" w:cs="PT Sans Narrow" w:eastAsia="PT Sans Narrow" w:hAnsi="PT Sans Narrow"/>
          <w:b w:val="1"/>
          <w:color w:val="ff712c"/>
          <w:sz w:val="36"/>
          <w:szCs w:val="36"/>
        </w:rPr>
        <w:drawing>
          <wp:inline distB="114300" distT="114300" distL="114300" distR="114300">
            <wp:extent cx="4406075" cy="263924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06075" cy="263924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En el diagrama anterior, se puede visualizar que los módulos funcionales del sistema, trabajaran en forma colaborativa para un mejor control y gestión de los recursos. </w:t>
      </w:r>
    </w:p>
    <w:p w:rsidR="00000000" w:rsidDel="00000000" w:rsidP="00000000" w:rsidRDefault="00000000" w:rsidRPr="00000000" w14:paraId="0000000B">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El SVL será el integrador de los siguientes módulos:</w:t>
      </w:r>
    </w:p>
    <w:p w:rsidR="00000000" w:rsidDel="00000000" w:rsidP="00000000" w:rsidRDefault="00000000" w:rsidRPr="00000000" w14:paraId="0000000D">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Módulo de Seguridad</w:t>
      </w:r>
    </w:p>
    <w:p w:rsidR="00000000" w:rsidDel="00000000" w:rsidP="00000000" w:rsidRDefault="00000000" w:rsidRPr="00000000" w14:paraId="0000000E">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Módulo de Alumnos</w:t>
      </w:r>
    </w:p>
    <w:p w:rsidR="00000000" w:rsidDel="00000000" w:rsidP="00000000" w:rsidRDefault="00000000" w:rsidRPr="00000000" w14:paraId="0000000F">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Módulo de Alquileres</w:t>
      </w:r>
    </w:p>
    <w:p w:rsidR="00000000" w:rsidDel="00000000" w:rsidP="00000000" w:rsidRDefault="00000000" w:rsidRPr="00000000" w14:paraId="00000010">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Módulo de Préstamos</w:t>
      </w:r>
    </w:p>
    <w:p w:rsidR="00000000" w:rsidDel="00000000" w:rsidP="00000000" w:rsidRDefault="00000000" w:rsidRPr="00000000" w14:paraId="00000011">
      <w:pPr>
        <w:spacing w:before="120" w:line="288" w:lineRule="auto"/>
        <w:rPr>
          <w:rFonts w:ascii="Calibri" w:cs="Calibri" w:eastAsia="Calibri" w:hAnsi="Calibri"/>
          <w:color w:val="ff712c"/>
        </w:rPr>
      </w:pPr>
      <w:r w:rsidDel="00000000" w:rsidR="00000000" w:rsidRPr="00000000">
        <w:rPr>
          <w:rFonts w:ascii="Calibri" w:cs="Calibri" w:eastAsia="Calibri" w:hAnsi="Calibri"/>
          <w:rtl w:val="0"/>
        </w:rPr>
        <w:t xml:space="preserve">•</w:t>
        <w:tab/>
        <w:t xml:space="preserve">Módulo de Libros</w:t>
      </w:r>
      <w:r w:rsidDel="00000000" w:rsidR="00000000" w:rsidRPr="00000000">
        <w:rPr>
          <w:rtl w:val="0"/>
        </w:rPr>
      </w:r>
    </w:p>
    <w:p w:rsidR="00000000" w:rsidDel="00000000" w:rsidP="00000000" w:rsidRDefault="00000000" w:rsidRPr="00000000" w14:paraId="00000012">
      <w:pPr>
        <w:pStyle w:val="Heading3"/>
        <w:spacing w:before="280" w:line="240" w:lineRule="auto"/>
        <w:rPr>
          <w:rFonts w:ascii="Calibri" w:cs="Calibri" w:eastAsia="Calibri" w:hAnsi="Calibri"/>
          <w:b w:val="1"/>
          <w:smallCaps w:val="1"/>
          <w:color w:val="1f3864"/>
        </w:rPr>
      </w:pPr>
      <w:bookmarkStart w:colFirst="0" w:colLast="0" w:name="_n7zgpb856xcb" w:id="2"/>
      <w:bookmarkEnd w:id="2"/>
      <w:r w:rsidDel="00000000" w:rsidR="00000000" w:rsidRPr="00000000">
        <w:rPr>
          <w:rtl w:val="0"/>
        </w:rPr>
      </w:r>
    </w:p>
    <w:p w:rsidR="00000000" w:rsidDel="00000000" w:rsidP="00000000" w:rsidRDefault="00000000" w:rsidRPr="00000000" w14:paraId="00000013">
      <w:pPr>
        <w:pStyle w:val="Heading3"/>
        <w:spacing w:before="280" w:line="240" w:lineRule="auto"/>
        <w:rPr>
          <w:rFonts w:ascii="Calibri" w:cs="Calibri" w:eastAsia="Calibri" w:hAnsi="Calibri"/>
          <w:b w:val="1"/>
          <w:smallCaps w:val="1"/>
          <w:color w:val="1f3864"/>
        </w:rPr>
      </w:pPr>
      <w:bookmarkStart w:colFirst="0" w:colLast="0" w:name="_9xwrgfbih6tg" w:id="3"/>
      <w:bookmarkEnd w:id="3"/>
      <w:r w:rsidDel="00000000" w:rsidR="00000000" w:rsidRPr="00000000">
        <w:rPr>
          <w:rFonts w:ascii="Calibri" w:cs="Calibri" w:eastAsia="Calibri" w:hAnsi="Calibri"/>
          <w:b w:val="1"/>
          <w:smallCaps w:val="1"/>
          <w:color w:val="1f3864"/>
          <w:rtl w:val="0"/>
        </w:rPr>
        <w:t xml:space="preserve">Módulo de Seguridad</w:t>
      </w:r>
    </w:p>
    <w:p w:rsidR="00000000" w:rsidDel="00000000" w:rsidP="00000000" w:rsidRDefault="00000000" w:rsidRPr="00000000" w14:paraId="00000014">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Este módulo brindará las funcionalidades que permitan el registro al sistema, y la habilitación de las operaciones de acuerdo al perfil seleccionado en el registro.</w:t>
      </w:r>
    </w:p>
    <w:p w:rsidR="00000000" w:rsidDel="00000000" w:rsidP="00000000" w:rsidRDefault="00000000" w:rsidRPr="00000000" w14:paraId="00000015">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Registrar un Usuario: permite a un usuario registrarse en el sistema.</w:t>
      </w:r>
    </w:p>
    <w:p w:rsidR="00000000" w:rsidDel="00000000" w:rsidP="00000000" w:rsidRDefault="00000000" w:rsidRPr="00000000" w14:paraId="00000016">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Asignar Perfil: el bibliotecario podrá asignar un perfil a un usuario registrado en el sistema.</w:t>
      </w:r>
    </w:p>
    <w:p w:rsidR="00000000" w:rsidDel="00000000" w:rsidP="00000000" w:rsidRDefault="00000000" w:rsidRPr="00000000" w14:paraId="00000017">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Ingresar al Sistema</w:t>
      </w:r>
    </w:p>
    <w:p w:rsidR="00000000" w:rsidDel="00000000" w:rsidP="00000000" w:rsidRDefault="00000000" w:rsidRPr="00000000" w14:paraId="00000018">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Actualizar Datos de Usuario</w:t>
      </w:r>
    </w:p>
    <w:p w:rsidR="00000000" w:rsidDel="00000000" w:rsidP="00000000" w:rsidRDefault="00000000" w:rsidRPr="00000000" w14:paraId="00000019">
      <w:pPr>
        <w:spacing w:before="120" w:line="288" w:lineRule="auto"/>
        <w:rPr>
          <w:rFonts w:ascii="Calibri" w:cs="Calibri" w:eastAsia="Calibri" w:hAnsi="Calibri"/>
          <w:color w:val="ff712c"/>
        </w:rPr>
      </w:pPr>
      <w:r w:rsidDel="00000000" w:rsidR="00000000" w:rsidRPr="00000000">
        <w:rPr>
          <w:rFonts w:ascii="Calibri" w:cs="Calibri" w:eastAsia="Calibri" w:hAnsi="Calibri"/>
          <w:rtl w:val="0"/>
        </w:rPr>
        <w:t xml:space="preserve">•</w:t>
        <w:tab/>
        <w:t xml:space="preserve">Cambiar Contraseña</w:t>
      </w:r>
      <w:r w:rsidDel="00000000" w:rsidR="00000000" w:rsidRPr="00000000">
        <w:rPr>
          <w:rtl w:val="0"/>
        </w:rPr>
      </w:r>
    </w:p>
    <w:p w:rsidR="00000000" w:rsidDel="00000000" w:rsidP="00000000" w:rsidRDefault="00000000" w:rsidRPr="00000000" w14:paraId="0000001A">
      <w:pPr>
        <w:pStyle w:val="Heading3"/>
        <w:spacing w:before="280" w:line="240" w:lineRule="auto"/>
        <w:rPr>
          <w:rFonts w:ascii="Calibri" w:cs="Calibri" w:eastAsia="Calibri" w:hAnsi="Calibri"/>
          <w:b w:val="1"/>
          <w:smallCaps w:val="1"/>
          <w:color w:val="1f3864"/>
        </w:rPr>
      </w:pPr>
      <w:bookmarkStart w:colFirst="0" w:colLast="0" w:name="_60dy0bfx0z0x" w:id="4"/>
      <w:bookmarkEnd w:id="4"/>
      <w:r w:rsidDel="00000000" w:rsidR="00000000" w:rsidRPr="00000000">
        <w:rPr>
          <w:rtl w:val="0"/>
        </w:rPr>
      </w:r>
    </w:p>
    <w:p w:rsidR="00000000" w:rsidDel="00000000" w:rsidP="00000000" w:rsidRDefault="00000000" w:rsidRPr="00000000" w14:paraId="0000001B">
      <w:pPr>
        <w:pStyle w:val="Heading3"/>
        <w:spacing w:before="280" w:line="240" w:lineRule="auto"/>
        <w:rPr>
          <w:rFonts w:ascii="Calibri" w:cs="Calibri" w:eastAsia="Calibri" w:hAnsi="Calibri"/>
          <w:b w:val="1"/>
          <w:smallCaps w:val="1"/>
          <w:color w:val="1f3864"/>
          <w:sz w:val="32"/>
          <w:szCs w:val="32"/>
        </w:rPr>
      </w:pPr>
      <w:bookmarkStart w:colFirst="0" w:colLast="0" w:name="_gs0asnkjxyc" w:id="5"/>
      <w:bookmarkEnd w:id="5"/>
      <w:r w:rsidDel="00000000" w:rsidR="00000000" w:rsidRPr="00000000">
        <w:rPr>
          <w:rFonts w:ascii="Calibri" w:cs="Calibri" w:eastAsia="Calibri" w:hAnsi="Calibri"/>
          <w:b w:val="1"/>
          <w:smallCaps w:val="1"/>
          <w:color w:val="1f3864"/>
          <w:rtl w:val="0"/>
        </w:rPr>
        <w:t xml:space="preserve">Módulo de Alumnos</w:t>
      </w:r>
      <w:r w:rsidDel="00000000" w:rsidR="00000000" w:rsidRPr="00000000">
        <w:rPr>
          <w:rtl w:val="0"/>
        </w:rPr>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Este módulo brindará las funciones que permitan a un alumno comunicarse con el sector de Soporte Técnico para realizar un reclamo, solicitar el alquiler de un libro, y también seguir el estado de dichas solicitudes. Las funcionalidades son:</w:t>
      </w:r>
    </w:p>
    <w:p w:rsidR="00000000" w:rsidDel="00000000" w:rsidP="00000000" w:rsidRDefault="00000000" w:rsidRPr="00000000" w14:paraId="0000001D">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Mis Datos (incluye la firma digital)</w:t>
      </w:r>
    </w:p>
    <w:p w:rsidR="00000000" w:rsidDel="00000000" w:rsidP="00000000" w:rsidRDefault="00000000" w:rsidRPr="00000000" w14:paraId="0000001E">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Mis Alquileres</w:t>
      </w:r>
    </w:p>
    <w:p w:rsidR="00000000" w:rsidDel="00000000" w:rsidP="00000000" w:rsidRDefault="00000000" w:rsidRPr="00000000" w14:paraId="0000001F">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Mis Préstamos</w:t>
      </w:r>
    </w:p>
    <w:p w:rsidR="00000000" w:rsidDel="00000000" w:rsidP="00000000" w:rsidRDefault="00000000" w:rsidRPr="00000000" w14:paraId="00000020">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Mis Libros</w:t>
      </w:r>
    </w:p>
    <w:p w:rsidR="00000000" w:rsidDel="00000000" w:rsidP="00000000" w:rsidRDefault="00000000" w:rsidRPr="00000000" w14:paraId="00000021">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3"/>
        <w:spacing w:before="280" w:line="240" w:lineRule="auto"/>
        <w:rPr>
          <w:rFonts w:ascii="Calibri" w:cs="Calibri" w:eastAsia="Calibri" w:hAnsi="Calibri"/>
          <w:b w:val="1"/>
          <w:smallCaps w:val="1"/>
          <w:color w:val="1f3864"/>
          <w:sz w:val="32"/>
          <w:szCs w:val="32"/>
        </w:rPr>
      </w:pPr>
      <w:bookmarkStart w:colFirst="0" w:colLast="0" w:name="_457rtfy2nsgk" w:id="6"/>
      <w:bookmarkEnd w:id="6"/>
      <w:r w:rsidDel="00000000" w:rsidR="00000000" w:rsidRPr="00000000">
        <w:rPr>
          <w:rFonts w:ascii="Calibri" w:cs="Calibri" w:eastAsia="Calibri" w:hAnsi="Calibri"/>
          <w:b w:val="1"/>
          <w:smallCaps w:val="1"/>
          <w:color w:val="1f3864"/>
          <w:rtl w:val="0"/>
        </w:rPr>
        <w:t xml:space="preserve">Módulo de Alquileres</w:t>
      </w:r>
      <w:r w:rsidDel="00000000" w:rsidR="00000000" w:rsidRPr="00000000">
        <w:rPr>
          <w:rtl w:val="0"/>
        </w:rPr>
      </w:r>
    </w:p>
    <w:p w:rsidR="00000000" w:rsidDel="00000000" w:rsidP="00000000" w:rsidRDefault="00000000" w:rsidRPr="00000000" w14:paraId="00000023">
      <w:pPr>
        <w:spacing w:before="120" w:line="288" w:lineRule="auto"/>
        <w:rPr>
          <w:rFonts w:ascii="Calibri" w:cs="Calibri" w:eastAsia="Calibri" w:hAnsi="Calibri"/>
          <w:color w:val="ff712c"/>
        </w:rPr>
      </w:pPr>
      <w:r w:rsidDel="00000000" w:rsidR="00000000" w:rsidRPr="00000000">
        <w:rPr>
          <w:rFonts w:ascii="Calibri" w:cs="Calibri" w:eastAsia="Calibri" w:hAnsi="Calibri"/>
          <w:rtl w:val="0"/>
        </w:rPr>
        <w:t xml:space="preserve">Este módulo brindará las funciones que permitan a un alumno comunicarse con el sector de Soporte Técnico para realizar el alquiler de un libro o apunte. Las funcionalidades son:</w:t>
      </w:r>
      <w:r w:rsidDel="00000000" w:rsidR="00000000" w:rsidRPr="00000000">
        <w:rPr>
          <w:rtl w:val="0"/>
        </w:rPr>
      </w:r>
    </w:p>
    <w:p w:rsidR="00000000" w:rsidDel="00000000" w:rsidP="00000000" w:rsidRDefault="00000000" w:rsidRPr="00000000" w14:paraId="00000024">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Crear Alquiler</w:t>
      </w:r>
    </w:p>
    <w:p w:rsidR="00000000" w:rsidDel="00000000" w:rsidP="00000000" w:rsidRDefault="00000000" w:rsidRPr="00000000" w14:paraId="00000025">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Modificar Alquiler</w:t>
      </w:r>
    </w:p>
    <w:p w:rsidR="00000000" w:rsidDel="00000000" w:rsidP="00000000" w:rsidRDefault="00000000" w:rsidRPr="00000000" w14:paraId="00000026">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Anular Alquiler</w:t>
      </w:r>
    </w:p>
    <w:p w:rsidR="00000000" w:rsidDel="00000000" w:rsidP="00000000" w:rsidRDefault="00000000" w:rsidRPr="00000000" w14:paraId="00000027">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Mis Alquileres</w:t>
      </w:r>
    </w:p>
    <w:p w:rsidR="00000000" w:rsidDel="00000000" w:rsidP="00000000" w:rsidRDefault="00000000" w:rsidRPr="00000000" w14:paraId="00000028">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Ver Estado Alquiler</w:t>
      </w:r>
    </w:p>
    <w:p w:rsidR="00000000" w:rsidDel="00000000" w:rsidP="00000000" w:rsidRDefault="00000000" w:rsidRPr="00000000" w14:paraId="00000029">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A partir de que el alumno el alquiler de algún libro, dicho alquiler debe transitar por los siguientes estados para darse por finalizada (*):</w:t>
      </w:r>
    </w:p>
    <w:p w:rsidR="00000000" w:rsidDel="00000000" w:rsidP="00000000" w:rsidRDefault="00000000" w:rsidRPr="00000000" w14:paraId="0000002A">
      <w:pPr>
        <w:spacing w:before="120" w:line="288" w:lineRule="auto"/>
        <w:rPr>
          <w:rFonts w:ascii="PT Sans Narrow" w:cs="PT Sans Narrow" w:eastAsia="PT Sans Narrow" w:hAnsi="PT Sans Narrow"/>
          <w:b w:val="1"/>
          <w:color w:val="ff712c"/>
          <w:sz w:val="36"/>
          <w:szCs w:val="36"/>
        </w:rPr>
      </w:pPr>
      <w:r w:rsidDel="00000000" w:rsidR="00000000" w:rsidRPr="00000000">
        <w:rPr>
          <w:rFonts w:ascii="PT Sans Narrow" w:cs="PT Sans Narrow" w:eastAsia="PT Sans Narrow" w:hAnsi="PT Sans Narrow"/>
          <w:b w:val="1"/>
          <w:color w:val="ff712c"/>
          <w:sz w:val="36"/>
          <w:szCs w:val="36"/>
        </w:rPr>
        <w:drawing>
          <wp:inline distB="114300" distT="114300" distL="114300" distR="114300">
            <wp:extent cx="5731200" cy="431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 Circuito de éxito</w:t>
      </w:r>
    </w:p>
    <w:p w:rsidR="00000000" w:rsidDel="00000000" w:rsidP="00000000" w:rsidRDefault="00000000" w:rsidRPr="00000000" w14:paraId="0000002C">
      <w:pPr>
        <w:pStyle w:val="Heading3"/>
        <w:spacing w:before="280" w:line="240" w:lineRule="auto"/>
        <w:rPr>
          <w:rFonts w:ascii="Calibri" w:cs="Calibri" w:eastAsia="Calibri" w:hAnsi="Calibri"/>
          <w:b w:val="1"/>
          <w:smallCaps w:val="1"/>
          <w:color w:val="1f3864"/>
        </w:rPr>
      </w:pPr>
      <w:bookmarkStart w:colFirst="0" w:colLast="0" w:name="_x8mmv3cqlmz3" w:id="7"/>
      <w:bookmarkEnd w:id="7"/>
      <w:r w:rsidDel="00000000" w:rsidR="00000000" w:rsidRPr="00000000">
        <w:rPr>
          <w:rtl w:val="0"/>
        </w:rPr>
      </w:r>
    </w:p>
    <w:p w:rsidR="00000000" w:rsidDel="00000000" w:rsidP="00000000" w:rsidRDefault="00000000" w:rsidRPr="00000000" w14:paraId="0000002D">
      <w:pPr>
        <w:pStyle w:val="Heading3"/>
        <w:spacing w:before="280" w:line="240" w:lineRule="auto"/>
        <w:rPr>
          <w:rFonts w:ascii="Calibri" w:cs="Calibri" w:eastAsia="Calibri" w:hAnsi="Calibri"/>
          <w:b w:val="1"/>
          <w:smallCaps w:val="1"/>
          <w:color w:val="1f3864"/>
        </w:rPr>
      </w:pPr>
      <w:bookmarkStart w:colFirst="0" w:colLast="0" w:name="_a9hxy6pi7n83" w:id="8"/>
      <w:bookmarkEnd w:id="8"/>
      <w:r w:rsidDel="00000000" w:rsidR="00000000" w:rsidRPr="00000000">
        <w:rPr>
          <w:rFonts w:ascii="Calibri" w:cs="Calibri" w:eastAsia="Calibri" w:hAnsi="Calibri"/>
          <w:b w:val="1"/>
          <w:smallCaps w:val="1"/>
          <w:color w:val="1f3864"/>
          <w:rtl w:val="0"/>
        </w:rPr>
        <w:t xml:space="preserve">Módulo de Préstamos</w:t>
      </w:r>
    </w:p>
    <w:p w:rsidR="00000000" w:rsidDel="00000000" w:rsidP="00000000" w:rsidRDefault="00000000" w:rsidRPr="00000000" w14:paraId="0000002E">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Este módulo brindará las funciones que permitan a un alumno comunicarse con el sector de Soporte Técnico para realizar una solicitud de préstamo por algún libro. Las funcionalidades son:</w:t>
      </w:r>
    </w:p>
    <w:p w:rsidR="00000000" w:rsidDel="00000000" w:rsidP="00000000" w:rsidRDefault="00000000" w:rsidRPr="00000000" w14:paraId="0000002F">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Crear Préstamo</w:t>
      </w:r>
    </w:p>
    <w:p w:rsidR="00000000" w:rsidDel="00000000" w:rsidP="00000000" w:rsidRDefault="00000000" w:rsidRPr="00000000" w14:paraId="00000031">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Modificar Préstamo</w:t>
      </w:r>
    </w:p>
    <w:p w:rsidR="00000000" w:rsidDel="00000000" w:rsidP="00000000" w:rsidRDefault="00000000" w:rsidRPr="00000000" w14:paraId="00000032">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Anular Préstamo</w:t>
      </w:r>
    </w:p>
    <w:p w:rsidR="00000000" w:rsidDel="00000000" w:rsidP="00000000" w:rsidRDefault="00000000" w:rsidRPr="00000000" w14:paraId="00000033">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Atender Préstamo</w:t>
      </w:r>
    </w:p>
    <w:p w:rsidR="00000000" w:rsidDel="00000000" w:rsidP="00000000" w:rsidRDefault="00000000" w:rsidRPr="00000000" w14:paraId="00000034">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Mis Préstamos</w:t>
      </w:r>
    </w:p>
    <w:p w:rsidR="00000000" w:rsidDel="00000000" w:rsidP="00000000" w:rsidRDefault="00000000" w:rsidRPr="00000000" w14:paraId="00000035">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Ver Estado Préstamo</w:t>
      </w:r>
    </w:p>
    <w:p w:rsidR="00000000" w:rsidDel="00000000" w:rsidP="00000000" w:rsidRDefault="00000000" w:rsidRPr="00000000" w14:paraId="00000036">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A partir de que el alumno ingresa un préstamo, dicho préstamo debe transitar por los siguientes estados para darse por finalizado (*):</w:t>
      </w:r>
      <w:r w:rsidDel="00000000" w:rsidR="00000000" w:rsidRPr="00000000">
        <w:rPr>
          <w:rtl w:val="0"/>
        </w:rPr>
      </w:r>
    </w:p>
    <w:p w:rsidR="00000000" w:rsidDel="00000000" w:rsidP="00000000" w:rsidRDefault="00000000" w:rsidRPr="00000000" w14:paraId="00000037">
      <w:pPr>
        <w:spacing w:before="120" w:line="288" w:lineRule="auto"/>
        <w:rPr>
          <w:rFonts w:ascii="PT Sans Narrow" w:cs="PT Sans Narrow" w:eastAsia="PT Sans Narrow" w:hAnsi="PT Sans Narrow"/>
          <w:b w:val="1"/>
          <w:color w:val="ff712c"/>
          <w:sz w:val="36"/>
          <w:szCs w:val="36"/>
        </w:rPr>
      </w:pPr>
      <w:r w:rsidDel="00000000" w:rsidR="00000000" w:rsidRPr="00000000">
        <w:rPr>
          <w:rFonts w:ascii="PT Sans Narrow" w:cs="PT Sans Narrow" w:eastAsia="PT Sans Narrow" w:hAnsi="PT Sans Narrow"/>
          <w:b w:val="1"/>
          <w:color w:val="ff712c"/>
          <w:sz w:val="36"/>
          <w:szCs w:val="36"/>
        </w:rPr>
        <w:drawing>
          <wp:inline distB="114300" distT="114300" distL="114300" distR="114300">
            <wp:extent cx="5731200" cy="431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 Circuito de éxito</w:t>
      </w:r>
    </w:p>
    <w:p w:rsidR="00000000" w:rsidDel="00000000" w:rsidP="00000000" w:rsidRDefault="00000000" w:rsidRPr="00000000" w14:paraId="00000039">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3"/>
        <w:spacing w:before="280" w:line="240" w:lineRule="auto"/>
        <w:rPr>
          <w:rFonts w:ascii="Calibri" w:cs="Calibri" w:eastAsia="Calibri" w:hAnsi="Calibri"/>
          <w:b w:val="1"/>
          <w:smallCaps w:val="1"/>
          <w:color w:val="1f3864"/>
        </w:rPr>
      </w:pPr>
      <w:bookmarkStart w:colFirst="0" w:colLast="0" w:name="_btof70iux841" w:id="9"/>
      <w:bookmarkEnd w:id="9"/>
      <w:r w:rsidDel="00000000" w:rsidR="00000000" w:rsidRPr="00000000">
        <w:rPr>
          <w:rFonts w:ascii="Calibri" w:cs="Calibri" w:eastAsia="Calibri" w:hAnsi="Calibri"/>
          <w:b w:val="1"/>
          <w:smallCaps w:val="1"/>
          <w:color w:val="1f3864"/>
          <w:rtl w:val="0"/>
        </w:rPr>
        <w:t xml:space="preserve">Módulo de Libros</w:t>
      </w:r>
    </w:p>
    <w:p w:rsidR="00000000" w:rsidDel="00000000" w:rsidP="00000000" w:rsidRDefault="00000000" w:rsidRPr="00000000" w14:paraId="0000003B">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Este módulo permitirá la configuración de la relación existente entre Alumnos y Libros, teniendo en cuenta también los datos a los cuales podrá acceder cada alumno. Las funcionalidades son:</w:t>
      </w:r>
    </w:p>
    <w:p w:rsidR="00000000" w:rsidDel="00000000" w:rsidP="00000000" w:rsidRDefault="00000000" w:rsidRPr="00000000" w14:paraId="0000003C">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Mis Libros alquilados</w:t>
      </w:r>
    </w:p>
    <w:p w:rsidR="00000000" w:rsidDel="00000000" w:rsidP="00000000" w:rsidRDefault="00000000" w:rsidRPr="00000000" w14:paraId="0000003D">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Autor del libro</w:t>
      </w:r>
    </w:p>
    <w:p w:rsidR="00000000" w:rsidDel="00000000" w:rsidP="00000000" w:rsidRDefault="00000000" w:rsidRPr="00000000" w14:paraId="0000003E">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Título del libro</w:t>
      </w:r>
    </w:p>
    <w:p w:rsidR="00000000" w:rsidDel="00000000" w:rsidP="00000000" w:rsidRDefault="00000000" w:rsidRPr="00000000" w14:paraId="0000003F">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Tiempo para alquilar</w:t>
      </w:r>
    </w:p>
    <w:p w:rsidR="00000000" w:rsidDel="00000000" w:rsidP="00000000" w:rsidRDefault="00000000" w:rsidRPr="00000000" w14:paraId="00000040">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spacing w:before="280" w:line="240" w:lineRule="auto"/>
        <w:rPr>
          <w:rFonts w:ascii="Calibri" w:cs="Calibri" w:eastAsia="Calibri" w:hAnsi="Calibri"/>
          <w:b w:val="1"/>
          <w:smallCaps w:val="1"/>
          <w:color w:val="1f3864"/>
          <w:sz w:val="46"/>
          <w:szCs w:val="46"/>
        </w:rPr>
      </w:pPr>
      <w:bookmarkStart w:colFirst="0" w:colLast="0" w:name="_cnqmejd126e2" w:id="10"/>
      <w:bookmarkEnd w:id="10"/>
      <w:r w:rsidDel="00000000" w:rsidR="00000000" w:rsidRPr="00000000">
        <w:rPr>
          <w:rFonts w:ascii="Calibri" w:cs="Calibri" w:eastAsia="Calibri" w:hAnsi="Calibri"/>
          <w:b w:val="1"/>
          <w:smallCaps w:val="1"/>
          <w:color w:val="1f3864"/>
          <w:sz w:val="46"/>
          <w:szCs w:val="46"/>
          <w:rtl w:val="0"/>
        </w:rPr>
        <w:t xml:space="preserve">recursos involucrados</w:t>
      </w:r>
    </w:p>
    <w:p w:rsidR="00000000" w:rsidDel="00000000" w:rsidP="00000000" w:rsidRDefault="00000000" w:rsidRPr="00000000" w14:paraId="00000042">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Los principales roles identificados en el sistema son:</w:t>
      </w:r>
    </w:p>
    <w:p w:rsidR="00000000" w:rsidDel="00000000" w:rsidP="00000000" w:rsidRDefault="00000000" w:rsidRPr="00000000" w14:paraId="00000043">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Alumno</w:t>
      </w:r>
    </w:p>
    <w:p w:rsidR="00000000" w:rsidDel="00000000" w:rsidP="00000000" w:rsidRDefault="00000000" w:rsidRPr="00000000" w14:paraId="00000044">
      <w:pPr>
        <w:spacing w:before="120" w:line="288" w:lineRule="auto"/>
        <w:rPr>
          <w:rFonts w:ascii="Calibri" w:cs="Calibri" w:eastAsia="Calibri" w:hAnsi="Calibri"/>
          <w:sz w:val="22"/>
          <w:szCs w:val="22"/>
        </w:rPr>
      </w:pPr>
      <w:r w:rsidDel="00000000" w:rsidR="00000000" w:rsidRPr="00000000">
        <w:rPr>
          <w:rFonts w:ascii="Calibri" w:cs="Calibri" w:eastAsia="Calibri" w:hAnsi="Calibri"/>
          <w:rtl w:val="0"/>
        </w:rPr>
        <w:t xml:space="preserve">•</w:t>
        <w:tab/>
        <w:t xml:space="preserve">Operador bibliotecario</w:t>
      </w:r>
      <w:r w:rsidDel="00000000" w:rsidR="00000000" w:rsidRPr="00000000">
        <w:rPr>
          <w:rtl w:val="0"/>
        </w:rPr>
      </w:r>
    </w:p>
    <w:p w:rsidR="00000000" w:rsidDel="00000000" w:rsidP="00000000" w:rsidRDefault="00000000" w:rsidRPr="00000000" w14:paraId="00000045">
      <w:pPr>
        <w:pStyle w:val="Heading3"/>
        <w:spacing w:before="280" w:line="240" w:lineRule="auto"/>
        <w:rPr>
          <w:rFonts w:ascii="Calibri" w:cs="Calibri" w:eastAsia="Calibri" w:hAnsi="Calibri"/>
          <w:b w:val="1"/>
          <w:smallCaps w:val="1"/>
          <w:color w:val="1f3864"/>
          <w:sz w:val="46"/>
          <w:szCs w:val="46"/>
        </w:rPr>
      </w:pPr>
      <w:bookmarkStart w:colFirst="0" w:colLast="0" w:name="_txcsqveczxfw" w:id="11"/>
      <w:bookmarkEnd w:id="11"/>
      <w:r w:rsidDel="00000000" w:rsidR="00000000" w:rsidRPr="00000000">
        <w:rPr>
          <w:rFonts w:ascii="Calibri" w:cs="Calibri" w:eastAsia="Calibri" w:hAnsi="Calibri"/>
          <w:b w:val="1"/>
          <w:smallCaps w:val="1"/>
          <w:color w:val="1f3864"/>
          <w:sz w:val="46"/>
          <w:szCs w:val="46"/>
          <w:rtl w:val="0"/>
        </w:rPr>
        <w:t xml:space="preserve">requerimientos de hardware o software</w:t>
      </w:r>
    </w:p>
    <w:p w:rsidR="00000000" w:rsidDel="00000000" w:rsidP="00000000" w:rsidRDefault="00000000" w:rsidRPr="00000000" w14:paraId="00000046">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Para llevar a cabo este proyecto es necesario contar con y teniendo en cuenta que la aplicación será desarrollada con lenguaje Python y base de datos MySQL del lado del backend:</w:t>
      </w:r>
    </w:p>
    <w:p w:rsidR="00000000" w:rsidDel="00000000" w:rsidP="00000000" w:rsidRDefault="00000000" w:rsidRPr="00000000" w14:paraId="00000047">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Servidor de Aplicaciones Web (Entorno Desarrollo | Test | Producción)</w:t>
      </w:r>
    </w:p>
    <w:p w:rsidR="00000000" w:rsidDel="00000000" w:rsidP="00000000" w:rsidRDefault="00000000" w:rsidRPr="00000000" w14:paraId="00000048">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w:t>
        <w:tab/>
        <w:t xml:space="preserve">Servidor de Base de Datos MySQL (Entorno Desarrollo | Test | Producción)</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spacing w:before="280" w:line="240" w:lineRule="auto"/>
        <w:rPr>
          <w:rFonts w:ascii="Calibri" w:cs="Calibri" w:eastAsia="Calibri" w:hAnsi="Calibri"/>
          <w:b w:val="1"/>
          <w:smallCaps w:val="1"/>
          <w:color w:val="1f3864"/>
          <w:sz w:val="46"/>
          <w:szCs w:val="46"/>
        </w:rPr>
      </w:pPr>
      <w:bookmarkStart w:colFirst="0" w:colLast="0" w:name="_y6vh8fbajf99" w:id="12"/>
      <w:bookmarkEnd w:id="12"/>
      <w:r w:rsidDel="00000000" w:rsidR="00000000" w:rsidRPr="00000000">
        <w:rPr>
          <w:rFonts w:ascii="Calibri" w:cs="Calibri" w:eastAsia="Calibri" w:hAnsi="Calibri"/>
          <w:b w:val="1"/>
          <w:smallCaps w:val="1"/>
          <w:color w:val="1f3864"/>
          <w:sz w:val="46"/>
          <w:szCs w:val="46"/>
          <w:rtl w:val="0"/>
        </w:rPr>
        <w:t xml:space="preserve">plan de implementación</w:t>
      </w:r>
    </w:p>
    <w:p w:rsidR="00000000" w:rsidDel="00000000" w:rsidP="00000000" w:rsidRDefault="00000000" w:rsidRPr="00000000" w14:paraId="0000004B">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De acuerdo al cronograma trabajado en conjunto con el cliente, el proyecto tiene una duración de 12 semanas. Se han distribuido los entregables de acuerdo a los módulos funcionales mencionados en este documento de la siguiente forma:</w:t>
      </w:r>
    </w:p>
    <w:p w:rsidR="00000000" w:rsidDel="00000000" w:rsidP="00000000" w:rsidRDefault="00000000" w:rsidRPr="00000000" w14:paraId="0000004C">
      <w:pPr>
        <w:spacing w:before="120" w:line="288" w:lineRule="auto"/>
        <w:rPr>
          <w:rFonts w:ascii="PT Sans Narrow" w:cs="PT Sans Narrow" w:eastAsia="PT Sans Narrow" w:hAnsi="PT Sans Narrow"/>
          <w:sz w:val="20"/>
          <w:szCs w:val="20"/>
        </w:rPr>
      </w:pP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4785"/>
        <w:gridCol w:w="1635"/>
        <w:gridCol w:w="1635"/>
        <w:tblGridChange w:id="0">
          <w:tblGrid>
            <w:gridCol w:w="795"/>
            <w:gridCol w:w="4785"/>
            <w:gridCol w:w="1635"/>
            <w:gridCol w:w="1635"/>
          </w:tblGrid>
        </w:tblGridChange>
      </w:tblGrid>
      <w:tr>
        <w:trPr>
          <w:cantSplit w:val="0"/>
          <w:trHeight w:val="680" w:hRule="atLeast"/>
          <w:tblHeader w:val="0"/>
        </w:trPr>
        <w:tc>
          <w:tcPr>
            <w:tcBorders>
              <w:top w:color="4472c4" w:space="0" w:sz="8" w:val="single"/>
              <w:left w:color="4472c4" w:space="0" w:sz="8" w:val="single"/>
              <w:bottom w:color="4472c4" w:space="0" w:sz="8" w:val="single"/>
              <w:right w:color="4472c4" w:space="0" w:sz="8" w:val="single"/>
            </w:tcBorders>
            <w:shd w:fill="d9e2f3" w:val="clear"/>
            <w:tcMar>
              <w:top w:w="100.0" w:type="dxa"/>
              <w:left w:w="140.0" w:type="dxa"/>
              <w:bottom w:w="100.0" w:type="dxa"/>
              <w:right w:w="140.0" w:type="dxa"/>
            </w:tcMar>
            <w:vAlign w:val="bottom"/>
          </w:tcPr>
          <w:p w:rsidR="00000000" w:rsidDel="00000000" w:rsidP="00000000" w:rsidRDefault="00000000" w:rsidRPr="00000000" w14:paraId="0000004D">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Sprint</w:t>
            </w:r>
          </w:p>
        </w:tc>
        <w:tc>
          <w:tcPr>
            <w:tcBorders>
              <w:top w:color="4472c4" w:space="0" w:sz="8" w:val="single"/>
              <w:left w:color="000000" w:space="0" w:sz="0" w:val="nil"/>
              <w:bottom w:color="4472c4" w:space="0" w:sz="8" w:val="single"/>
              <w:right w:color="4472c4" w:space="0" w:sz="8" w:val="single"/>
            </w:tcBorders>
            <w:shd w:fill="d9e2f3" w:val="clear"/>
            <w:tcMar>
              <w:top w:w="100.0" w:type="dxa"/>
              <w:left w:w="140.0" w:type="dxa"/>
              <w:bottom w:w="100.0" w:type="dxa"/>
              <w:right w:w="140.0" w:type="dxa"/>
            </w:tcMar>
            <w:vAlign w:val="bottom"/>
          </w:tcPr>
          <w:p w:rsidR="00000000" w:rsidDel="00000000" w:rsidP="00000000" w:rsidRDefault="00000000" w:rsidRPr="00000000" w14:paraId="0000004E">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Entregable</w:t>
            </w:r>
          </w:p>
        </w:tc>
        <w:tc>
          <w:tcPr>
            <w:tcBorders>
              <w:top w:color="4472c4" w:space="0" w:sz="8" w:val="single"/>
              <w:left w:color="000000" w:space="0" w:sz="0" w:val="nil"/>
              <w:bottom w:color="4472c4" w:space="0" w:sz="8" w:val="single"/>
              <w:right w:color="4472c4" w:space="0" w:sz="8" w:val="single"/>
            </w:tcBorders>
            <w:shd w:fill="d9e2f3" w:val="clear"/>
            <w:tcMar>
              <w:top w:w="100.0" w:type="dxa"/>
              <w:left w:w="140.0" w:type="dxa"/>
              <w:bottom w:w="100.0" w:type="dxa"/>
              <w:right w:w="140.0" w:type="dxa"/>
            </w:tcMar>
            <w:vAlign w:val="bottom"/>
          </w:tcPr>
          <w:p w:rsidR="00000000" w:rsidDel="00000000" w:rsidP="00000000" w:rsidRDefault="00000000" w:rsidRPr="00000000" w14:paraId="0000004F">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Duración</w:t>
            </w:r>
          </w:p>
        </w:tc>
        <w:tc>
          <w:tcPr>
            <w:tcBorders>
              <w:top w:color="4472c4" w:space="0" w:sz="8" w:val="single"/>
              <w:left w:color="000000" w:space="0" w:sz="0" w:val="nil"/>
              <w:bottom w:color="4472c4" w:space="0" w:sz="8" w:val="single"/>
              <w:right w:color="4472c4" w:space="0" w:sz="8" w:val="single"/>
            </w:tcBorders>
            <w:shd w:fill="d9e2f3" w:val="clear"/>
            <w:tcMar>
              <w:top w:w="100.0" w:type="dxa"/>
              <w:left w:w="140.0" w:type="dxa"/>
              <w:bottom w:w="100.0" w:type="dxa"/>
              <w:right w:w="140.0" w:type="dxa"/>
            </w:tcMar>
            <w:vAlign w:val="bottom"/>
          </w:tcPr>
          <w:p w:rsidR="00000000" w:rsidDel="00000000" w:rsidP="00000000" w:rsidRDefault="00000000" w:rsidRPr="00000000" w14:paraId="00000050">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Fecha</w:t>
            </w:r>
          </w:p>
        </w:tc>
      </w:tr>
      <w:tr>
        <w:trPr>
          <w:cantSplit w:val="0"/>
          <w:trHeight w:val="680" w:hRule="atLeast"/>
          <w:tblHeader w:val="0"/>
        </w:trPr>
        <w:tc>
          <w:tcPr>
            <w:tcBorders>
              <w:top w:color="000000" w:space="0" w:sz="0" w:val="nil"/>
              <w:left w:color="4472c4" w:space="0" w:sz="8" w:val="single"/>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1">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1</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2">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Estructura Base de la Aplicación – Módulo de Seguridad</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3">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2 semanas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4">
            <w:pPr>
              <w:spacing w:after="120" w:before="120" w:lineRule="auto"/>
              <w:rPr>
                <w:rFonts w:ascii="PT Sans Narrow" w:cs="PT Sans Narrow" w:eastAsia="PT Sans Narrow" w:hAnsi="PT Sans Narrow"/>
                <w:color w:val="404040"/>
                <w:sz w:val="18"/>
                <w:szCs w:val="18"/>
              </w:rPr>
            </w:pPr>
            <w:r w:rsidDel="00000000" w:rsidR="00000000" w:rsidRPr="00000000">
              <w:rPr>
                <w:rFonts w:ascii="PT Sans Narrow" w:cs="PT Sans Narrow" w:eastAsia="PT Sans Narrow" w:hAnsi="PT Sans Narrow"/>
                <w:color w:val="404040"/>
                <w:sz w:val="18"/>
                <w:szCs w:val="18"/>
                <w:rtl w:val="0"/>
              </w:rPr>
              <w:t xml:space="preserve"> </w:t>
            </w:r>
          </w:p>
        </w:tc>
      </w:tr>
      <w:tr>
        <w:trPr>
          <w:cantSplit w:val="0"/>
          <w:trHeight w:val="680" w:hRule="atLeast"/>
          <w:tblHeader w:val="0"/>
        </w:trPr>
        <w:tc>
          <w:tcPr>
            <w:tcBorders>
              <w:top w:color="000000" w:space="0" w:sz="0" w:val="nil"/>
              <w:left w:color="4472c4" w:space="0" w:sz="8" w:val="single"/>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5">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2</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6">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Módulo de Alumnos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7">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2 semanas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8">
            <w:pPr>
              <w:spacing w:after="120" w:before="120" w:lineRule="auto"/>
              <w:rPr>
                <w:rFonts w:ascii="PT Sans Narrow" w:cs="PT Sans Narrow" w:eastAsia="PT Sans Narrow" w:hAnsi="PT Sans Narrow"/>
                <w:color w:val="404040"/>
                <w:sz w:val="18"/>
                <w:szCs w:val="18"/>
              </w:rPr>
            </w:pPr>
            <w:r w:rsidDel="00000000" w:rsidR="00000000" w:rsidRPr="00000000">
              <w:rPr>
                <w:rFonts w:ascii="PT Sans Narrow" w:cs="PT Sans Narrow" w:eastAsia="PT Sans Narrow" w:hAnsi="PT Sans Narrow"/>
                <w:color w:val="404040"/>
                <w:sz w:val="18"/>
                <w:szCs w:val="18"/>
                <w:rtl w:val="0"/>
              </w:rPr>
              <w:t xml:space="preserve"> </w:t>
            </w:r>
          </w:p>
        </w:tc>
      </w:tr>
      <w:tr>
        <w:trPr>
          <w:cantSplit w:val="0"/>
          <w:trHeight w:val="680" w:hRule="atLeast"/>
          <w:tblHeader w:val="0"/>
        </w:trPr>
        <w:tc>
          <w:tcPr>
            <w:tcBorders>
              <w:top w:color="000000" w:space="0" w:sz="0" w:val="nil"/>
              <w:left w:color="4472c4" w:space="0" w:sz="8" w:val="single"/>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9">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3</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A">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Módulo de Libros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B">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2 semanas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C">
            <w:pPr>
              <w:spacing w:after="120" w:before="120" w:lineRule="auto"/>
              <w:rPr>
                <w:rFonts w:ascii="PT Sans Narrow" w:cs="PT Sans Narrow" w:eastAsia="PT Sans Narrow" w:hAnsi="PT Sans Narrow"/>
                <w:color w:val="404040"/>
                <w:sz w:val="18"/>
                <w:szCs w:val="18"/>
              </w:rPr>
            </w:pPr>
            <w:r w:rsidDel="00000000" w:rsidR="00000000" w:rsidRPr="00000000">
              <w:rPr>
                <w:rFonts w:ascii="PT Sans Narrow" w:cs="PT Sans Narrow" w:eastAsia="PT Sans Narrow" w:hAnsi="PT Sans Narrow"/>
                <w:color w:val="404040"/>
                <w:sz w:val="18"/>
                <w:szCs w:val="18"/>
                <w:rtl w:val="0"/>
              </w:rPr>
              <w:t xml:space="preserve"> </w:t>
            </w:r>
          </w:p>
        </w:tc>
      </w:tr>
      <w:tr>
        <w:trPr>
          <w:cantSplit w:val="0"/>
          <w:trHeight w:val="680" w:hRule="atLeast"/>
          <w:tblHeader w:val="0"/>
        </w:trPr>
        <w:tc>
          <w:tcPr>
            <w:tcBorders>
              <w:top w:color="000000" w:space="0" w:sz="0" w:val="nil"/>
              <w:left w:color="4472c4" w:space="0" w:sz="8" w:val="single"/>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D">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4</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E">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Módulo de Alquileres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5F">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2 semanas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60">
            <w:pPr>
              <w:spacing w:after="120" w:before="120" w:lineRule="auto"/>
              <w:rPr>
                <w:rFonts w:ascii="PT Sans Narrow" w:cs="PT Sans Narrow" w:eastAsia="PT Sans Narrow" w:hAnsi="PT Sans Narrow"/>
                <w:color w:val="404040"/>
                <w:sz w:val="18"/>
                <w:szCs w:val="18"/>
              </w:rPr>
            </w:pPr>
            <w:r w:rsidDel="00000000" w:rsidR="00000000" w:rsidRPr="00000000">
              <w:rPr>
                <w:rFonts w:ascii="PT Sans Narrow" w:cs="PT Sans Narrow" w:eastAsia="PT Sans Narrow" w:hAnsi="PT Sans Narrow"/>
                <w:color w:val="404040"/>
                <w:sz w:val="18"/>
                <w:szCs w:val="18"/>
                <w:rtl w:val="0"/>
              </w:rPr>
              <w:t xml:space="preserve"> </w:t>
            </w:r>
          </w:p>
        </w:tc>
      </w:tr>
      <w:tr>
        <w:trPr>
          <w:cantSplit w:val="0"/>
          <w:trHeight w:val="680" w:hRule="atLeast"/>
          <w:tblHeader w:val="0"/>
        </w:trPr>
        <w:tc>
          <w:tcPr>
            <w:tcBorders>
              <w:top w:color="000000" w:space="0" w:sz="0" w:val="nil"/>
              <w:left w:color="4472c4" w:space="0" w:sz="8" w:val="single"/>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61">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5</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62">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Módulo de Reclamos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63">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2 semanas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64">
            <w:pPr>
              <w:spacing w:after="120" w:before="120" w:lineRule="auto"/>
              <w:rPr>
                <w:rFonts w:ascii="PT Sans Narrow" w:cs="PT Sans Narrow" w:eastAsia="PT Sans Narrow" w:hAnsi="PT Sans Narrow"/>
                <w:color w:val="404040"/>
                <w:sz w:val="18"/>
                <w:szCs w:val="18"/>
              </w:rPr>
            </w:pPr>
            <w:r w:rsidDel="00000000" w:rsidR="00000000" w:rsidRPr="00000000">
              <w:rPr>
                <w:rFonts w:ascii="PT Sans Narrow" w:cs="PT Sans Narrow" w:eastAsia="PT Sans Narrow" w:hAnsi="PT Sans Narrow"/>
                <w:color w:val="404040"/>
                <w:sz w:val="18"/>
                <w:szCs w:val="18"/>
                <w:rtl w:val="0"/>
              </w:rPr>
              <w:t xml:space="preserve"> </w:t>
            </w:r>
          </w:p>
        </w:tc>
      </w:tr>
      <w:tr>
        <w:trPr>
          <w:cantSplit w:val="0"/>
          <w:trHeight w:val="680" w:hRule="atLeast"/>
          <w:tblHeader w:val="0"/>
        </w:trPr>
        <w:tc>
          <w:tcPr>
            <w:tcBorders>
              <w:top w:color="000000" w:space="0" w:sz="0" w:val="nil"/>
              <w:left w:color="4472c4" w:space="0" w:sz="8" w:val="single"/>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65">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6</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66">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Implementación</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67">
            <w:pPr>
              <w:spacing w:after="120" w:before="120" w:lineRule="auto"/>
              <w:rPr>
                <w:rFonts w:ascii="Open Sans" w:cs="Open Sans" w:eastAsia="Open Sans" w:hAnsi="Open Sans"/>
                <w:color w:val="404040"/>
                <w:sz w:val="18"/>
                <w:szCs w:val="18"/>
              </w:rPr>
            </w:pPr>
            <w:r w:rsidDel="00000000" w:rsidR="00000000" w:rsidRPr="00000000">
              <w:rPr>
                <w:rFonts w:ascii="Open Sans" w:cs="Open Sans" w:eastAsia="Open Sans" w:hAnsi="Open Sans"/>
                <w:color w:val="404040"/>
                <w:sz w:val="18"/>
                <w:szCs w:val="18"/>
                <w:rtl w:val="0"/>
              </w:rPr>
              <w:t xml:space="preserve">2 semanas</w:t>
            </w:r>
          </w:p>
        </w:tc>
        <w:tc>
          <w:tcPr>
            <w:tcBorders>
              <w:top w:color="000000" w:space="0" w:sz="0" w:val="nil"/>
              <w:left w:color="000000" w:space="0" w:sz="0" w:val="nil"/>
              <w:bottom w:color="4472c4" w:space="0" w:sz="8" w:val="single"/>
              <w:right w:color="4472c4" w:space="0" w:sz="8" w:val="single"/>
            </w:tcBorders>
            <w:tcMar>
              <w:top w:w="100.0" w:type="dxa"/>
              <w:left w:w="140.0" w:type="dxa"/>
              <w:bottom w:w="100.0" w:type="dxa"/>
              <w:right w:w="140.0" w:type="dxa"/>
            </w:tcMar>
            <w:vAlign w:val="top"/>
          </w:tcPr>
          <w:p w:rsidR="00000000" w:rsidDel="00000000" w:rsidP="00000000" w:rsidRDefault="00000000" w:rsidRPr="00000000" w14:paraId="00000068">
            <w:pPr>
              <w:spacing w:after="120" w:before="120" w:lineRule="auto"/>
              <w:rPr>
                <w:rFonts w:ascii="PT Sans Narrow" w:cs="PT Sans Narrow" w:eastAsia="PT Sans Narrow" w:hAnsi="PT Sans Narrow"/>
                <w:color w:val="404040"/>
                <w:sz w:val="18"/>
                <w:szCs w:val="18"/>
              </w:rPr>
            </w:pPr>
            <w:r w:rsidDel="00000000" w:rsidR="00000000" w:rsidRPr="00000000">
              <w:rPr>
                <w:rFonts w:ascii="PT Sans Narrow" w:cs="PT Sans Narrow" w:eastAsia="PT Sans Narrow" w:hAnsi="PT Sans Narrow"/>
                <w:color w:val="404040"/>
                <w:sz w:val="18"/>
                <w:szCs w:val="18"/>
                <w:rtl w:val="0"/>
              </w:rPr>
              <w:t xml:space="preserve"> </w:t>
            </w:r>
          </w:p>
        </w:tc>
      </w:tr>
    </w:tbl>
    <w:p w:rsidR="00000000" w:rsidDel="00000000" w:rsidP="00000000" w:rsidRDefault="00000000" w:rsidRPr="00000000" w14:paraId="00000069">
      <w:pPr>
        <w:spacing w:before="120" w:line="288"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A">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De acuerdo a la metodología de la empresa, cada Sprint está organizado para cumplir con las siguientes fases en el desarrollo del software que finalizan luego de que la entrega fue revisada y aprobada por cliente, manteniendo así el proceso iterativo de desarrollo:</w:t>
      </w:r>
    </w:p>
    <w:p w:rsidR="00000000" w:rsidDel="00000000" w:rsidP="00000000" w:rsidRDefault="00000000" w:rsidRPr="00000000" w14:paraId="0000006B">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before="120" w:line="288" w:lineRule="auto"/>
        <w:rPr>
          <w:rFonts w:ascii="PT Sans Narrow" w:cs="PT Sans Narrow" w:eastAsia="PT Sans Narrow" w:hAnsi="PT Sans Narrow"/>
          <w:sz w:val="20"/>
          <w:szCs w:val="20"/>
        </w:rPr>
      </w:pPr>
      <w:r w:rsidDel="00000000" w:rsidR="00000000" w:rsidRPr="00000000">
        <w:rPr>
          <w:rFonts w:ascii="PT Sans Narrow" w:cs="PT Sans Narrow" w:eastAsia="PT Sans Narrow" w:hAnsi="PT Sans Narrow"/>
          <w:sz w:val="20"/>
          <w:szCs w:val="20"/>
        </w:rPr>
        <w:drawing>
          <wp:inline distB="114300" distT="114300" distL="114300" distR="114300">
            <wp:extent cx="4090988" cy="67784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90988" cy="67784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spacing w:before="280" w:line="240" w:lineRule="auto"/>
        <w:rPr>
          <w:rFonts w:ascii="Calibri" w:cs="Calibri" w:eastAsia="Calibri" w:hAnsi="Calibri"/>
          <w:b w:val="1"/>
          <w:smallCaps w:val="1"/>
          <w:color w:val="1f3864"/>
          <w:sz w:val="46"/>
          <w:szCs w:val="46"/>
        </w:rPr>
      </w:pPr>
      <w:bookmarkStart w:colFirst="0" w:colLast="0" w:name="_lmvr5xg9pzgq" w:id="13"/>
      <w:bookmarkEnd w:id="13"/>
      <w:r w:rsidDel="00000000" w:rsidR="00000000" w:rsidRPr="00000000">
        <w:rPr>
          <w:rtl w:val="0"/>
        </w:rPr>
      </w:r>
    </w:p>
    <w:p w:rsidR="00000000" w:rsidDel="00000000" w:rsidP="00000000" w:rsidRDefault="00000000" w:rsidRPr="00000000" w14:paraId="0000006E">
      <w:pPr>
        <w:pStyle w:val="Heading3"/>
        <w:spacing w:before="280" w:line="240" w:lineRule="auto"/>
        <w:rPr>
          <w:rFonts w:ascii="Calibri" w:cs="Calibri" w:eastAsia="Calibri" w:hAnsi="Calibri"/>
          <w:b w:val="1"/>
          <w:smallCaps w:val="1"/>
          <w:color w:val="1f3864"/>
          <w:sz w:val="46"/>
          <w:szCs w:val="46"/>
        </w:rPr>
      </w:pPr>
      <w:bookmarkStart w:colFirst="0" w:colLast="0" w:name="_eesn33g5r2ve" w:id="14"/>
      <w:bookmarkEnd w:id="14"/>
      <w:r w:rsidDel="00000000" w:rsidR="00000000" w:rsidRPr="00000000">
        <w:rPr>
          <w:rFonts w:ascii="Calibri" w:cs="Calibri" w:eastAsia="Calibri" w:hAnsi="Calibri"/>
          <w:b w:val="1"/>
          <w:smallCaps w:val="1"/>
          <w:color w:val="1f3864"/>
          <w:sz w:val="46"/>
          <w:szCs w:val="46"/>
          <w:rtl w:val="0"/>
        </w:rPr>
        <w:t xml:space="preserve">aprobación y autoridad para proseguir</w: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Aprobamos el proyecto según se describe más arriba, y autorizamos al equipo a que siga adelante.</w:t>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adelante.</w:t>
      </w:r>
    </w:p>
    <w:tbl>
      <w:tblPr>
        <w:tblStyle w:val="Table2"/>
        <w:tblW w:w="8494.0" w:type="dxa"/>
        <w:jc w:val="left"/>
        <w:tblInd w:w="-144.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20"/>
      </w:tblPr>
      <w:tblGrid>
        <w:gridCol w:w="3267"/>
        <w:gridCol w:w="3267"/>
        <w:gridCol w:w="1960"/>
        <w:tblGridChange w:id="0">
          <w:tblGrid>
            <w:gridCol w:w="3267"/>
            <w:gridCol w:w="3267"/>
            <w:gridCol w:w="1960"/>
          </w:tblGrid>
        </w:tblGridChange>
      </w:tblGrid>
      <w:tr>
        <w:trPr>
          <w:cantSplit w:val="0"/>
          <w:tblHeader w:val="0"/>
        </w:trPr>
        <w:tc>
          <w:tcPr/>
          <w:p w:rsidR="00000000" w:rsidDel="00000000" w:rsidP="00000000" w:rsidRDefault="00000000" w:rsidRPr="00000000" w14:paraId="00000071">
            <w:pPr>
              <w:keepNext w:val="1"/>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Nombre</w:t>
            </w:r>
          </w:p>
        </w:tc>
        <w:tc>
          <w:tcPr/>
          <w:p w:rsidR="00000000" w:rsidDel="00000000" w:rsidP="00000000" w:rsidRDefault="00000000" w:rsidRPr="00000000" w14:paraId="00000072">
            <w:pPr>
              <w:keepNext w:val="1"/>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Cargo</w:t>
            </w:r>
          </w:p>
        </w:tc>
        <w:tc>
          <w:tcPr/>
          <w:p w:rsidR="00000000" w:rsidDel="00000000" w:rsidP="00000000" w:rsidRDefault="00000000" w:rsidRPr="00000000" w14:paraId="00000073">
            <w:pPr>
              <w:keepNext w:val="1"/>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Fecha</w:t>
            </w:r>
          </w:p>
        </w:tc>
      </w:tr>
      <w:tr>
        <w:trPr>
          <w:cantSplit w:val="0"/>
          <w:tblHeader w:val="0"/>
        </w:trPr>
        <w:tc>
          <w:tcPr/>
          <w:p w:rsidR="00000000" w:rsidDel="00000000" w:rsidP="00000000" w:rsidRDefault="00000000" w:rsidRPr="00000000" w14:paraId="00000074">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Oliver Cairnie</w:t>
            </w:r>
          </w:p>
        </w:tc>
        <w:tc>
          <w:tcPr/>
          <w:p w:rsidR="00000000" w:rsidDel="00000000" w:rsidP="00000000" w:rsidRDefault="00000000" w:rsidRPr="00000000" w14:paraId="00000075">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Socio gestante proyecto</w:t>
            </w:r>
          </w:p>
        </w:tc>
        <w:tc>
          <w:tcPr/>
          <w:p w:rsidR="00000000" w:rsidDel="00000000" w:rsidP="00000000" w:rsidRDefault="00000000" w:rsidRPr="00000000" w14:paraId="00000076">
            <w:pPr>
              <w:spacing w:after="120" w:before="12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Leandro Ajalla</w:t>
            </w:r>
          </w:p>
        </w:tc>
        <w:tc>
          <w:tcPr/>
          <w:p w:rsidR="00000000" w:rsidDel="00000000" w:rsidP="00000000" w:rsidRDefault="00000000" w:rsidRPr="00000000" w14:paraId="00000078">
            <w:pPr>
              <w:spacing w:after="120" w:before="120" w:line="240" w:lineRule="auto"/>
              <w:rPr>
                <w:rFonts w:ascii="Calibri" w:cs="Calibri" w:eastAsia="Calibri" w:hAnsi="Calibri"/>
              </w:rPr>
            </w:pPr>
            <w:r w:rsidDel="00000000" w:rsidR="00000000" w:rsidRPr="00000000">
              <w:rPr>
                <w:rFonts w:ascii="Calibri" w:cs="Calibri" w:eastAsia="Calibri" w:hAnsi="Calibri"/>
                <w:rtl w:val="0"/>
              </w:rPr>
              <w:t xml:space="preserve">Socio gestante proyecto</w:t>
            </w:r>
          </w:p>
        </w:tc>
        <w:tc>
          <w:tcPr/>
          <w:p w:rsidR="00000000" w:rsidDel="00000000" w:rsidP="00000000" w:rsidRDefault="00000000" w:rsidRPr="00000000" w14:paraId="00000079">
            <w:pPr>
              <w:spacing w:after="120" w:before="12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120" w:before="120" w:line="240" w:lineRule="auto"/>
    </w:pPr>
    <w:rPr>
      <w:color w:val="404040"/>
      <w:sz w:val="18"/>
      <w:szCs w:val="18"/>
    </w:rPr>
    <w:tblPr>
      <w:tblStyleRowBandSize w:val="1"/>
      <w:tblStyleColBandSize w:val="1"/>
      <w:tblCellMar>
        <w:top w:w="0.0" w:type="dxa"/>
        <w:left w:w="144.0" w:type="dxa"/>
        <w:bottom w:w="0.0" w:type="dxa"/>
        <w:right w:w="144.0" w:type="dxa"/>
      </w:tblCellMar>
    </w:tblPr>
    <w:tblStylePr w:type="firstRow">
      <w:pPr>
        <w:keepNext w:val="1"/>
      </w:pPr>
      <w:rPr>
        <w:b w:val="1"/>
      </w:rPr>
      <w:tcPr>
        <w:shd w:fill="d9e2f3" w:val="clear"/>
        <w:vAlign w:val="bottom"/>
      </w:tcPr>
    </w:tblStylePr>
    <w:tblStylePr w:type="lastRow">
      <w:rPr>
        <w:b w:val="1"/>
        <w:color w:val="ffffff"/>
      </w:rPr>
      <w:tcPr>
        <w:shd w:fill="4472c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