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1f3864" w:space="4" w:sz="18" w:val="single"/>
        </w:pBdr>
        <w:spacing w:line="360" w:lineRule="auto"/>
        <w:rPr>
          <w:rFonts w:ascii="Calibri" w:cs="Calibri" w:eastAsia="Calibri" w:hAnsi="Calibri"/>
          <w:smallCaps w:val="1"/>
          <w:color w:val="1f3864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8"/>
          <w:szCs w:val="38"/>
          <w:rtl w:val="0"/>
        </w:rPr>
        <w:t xml:space="preserve">VIRTUAL LIBRARY</w:t>
      </w:r>
      <w:r w:rsidDel="00000000" w:rsidR="00000000" w:rsidRPr="00000000">
        <w:rPr>
          <w:rFonts w:ascii="Calibri" w:cs="Calibri" w:eastAsia="Calibri" w:hAnsi="Calibri"/>
          <w:smallCaps w:val="1"/>
          <w:color w:val="1f3864"/>
          <w:sz w:val="38"/>
          <w:szCs w:val="38"/>
          <w:rtl w:val="0"/>
        </w:rPr>
        <w:br w:type="textWrapping"/>
        <w:t xml:space="preserve">MODELO DE DOMINIO &lt;VIRTUAL LIBRARY&gt;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left w:color="1f3864" w:space="4" w:sz="18" w:val="single"/>
        </w:pBdr>
        <w:spacing w:after="0" w:before="80" w:line="360" w:lineRule="auto"/>
        <w:rPr>
          <w:rFonts w:ascii="Calibri" w:cs="Calibri" w:eastAsia="Calibri" w:hAnsi="Calibri"/>
          <w:b w:val="1"/>
          <w:color w:val="4472c4"/>
          <w:sz w:val="22"/>
          <w:szCs w:val="22"/>
        </w:rPr>
      </w:pPr>
      <w:bookmarkStart w:colFirst="0" w:colLast="0" w:name="_j5vffdcjo1lq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28/08/2022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240" w:before="6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32"/>
          <w:szCs w:val="32"/>
          <w:rtl w:val="0"/>
        </w:rPr>
        <w:t xml:space="preserve">OBJETIVO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objetivo de este modelo de dominio es identificar los conceptos principales y secundarios y cómo se va a desarrollar el sistema de biblioteca, una aplicación para solicitar libros o apuntes de la biblioteca del profesorado, también registrar usuarios, libros, apuntes, y el control de ellos.</w:t>
      </w:r>
    </w:p>
    <w:p w:rsidR="00000000" w:rsidDel="00000000" w:rsidP="00000000" w:rsidRDefault="00000000" w:rsidRPr="00000000" w14:paraId="00000006">
      <w:pPr>
        <w:keepNext w:val="1"/>
        <w:keepLines w:val="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44"/>
          <w:szCs w:val="44"/>
          <w:rtl w:val="0"/>
        </w:rPr>
        <w:t xml:space="preserve">conceptos principales</w:t>
      </w:r>
    </w:p>
    <w:p w:rsidR="00000000" w:rsidDel="00000000" w:rsidP="00000000" w:rsidRDefault="00000000" w:rsidRPr="00000000" w14:paraId="00000007">
      <w:pPr>
        <w:spacing w:after="240" w:before="24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y describir brevemente los conceptos principales del software a desarrollar. Como conceptos principales se tomarán todas las entidades identificadas en el modelo de requerimientos que serán actualizadas de forma recurrente en el sistema.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(registro): id, usuario, contraseña.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alumno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(cuenta operativa): id, nombre, apellido, dni, curso, teléfono, email, id_usuario.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libros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(refiere al objeto que se presta a través de la aplicación): id, autor, editorial, título.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alquileres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(transacción entre el usuario alumno y el usuario administrador): id, autor, titulo, nombre, teléfono, dni, curso, email, fecha, límite, id_libro, id_alumno, id_usuario.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240" w:before="60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44"/>
          <w:szCs w:val="44"/>
          <w:rtl w:val="0"/>
        </w:rPr>
        <w:t xml:space="preserve">conceptos secundarios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120" w:line="288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Recibo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(Es el comprobante del alquiler realizado): id, autor, titulo, nombre, teléfono, dni, curso, email, fecha, límite, id_libro, id_alumno, id_usuario.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44"/>
          <w:szCs w:val="44"/>
          <w:rtl w:val="0"/>
        </w:rPr>
        <w:t xml:space="preserve">diagrama</w:t>
      </w:r>
    </w:p>
    <w:p w:rsidR="00000000" w:rsidDel="00000000" w:rsidP="00000000" w:rsidRDefault="00000000" w:rsidRPr="00000000" w14:paraId="00000014">
      <w:pPr>
        <w:keepNext w:val="1"/>
        <w:keepLines w:val="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mallCaps w:val="1"/>
          <w:color w:val="1f3864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44"/>
          <w:szCs w:val="44"/>
        </w:rPr>
        <w:drawing>
          <wp:inline distB="114300" distT="114300" distL="114300" distR="114300">
            <wp:extent cx="5619750" cy="3667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