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BC" w:rsidRDefault="00C57DBC">
      <w:r>
        <w:t xml:space="preserve">Professor devido ao cronograma e o tempo, eu gostaria de enviar a etapa </w:t>
      </w:r>
      <w:proofErr w:type="gramStart"/>
      <w:r>
        <w:t>3</w:t>
      </w:r>
      <w:proofErr w:type="gramEnd"/>
      <w:r>
        <w:t xml:space="preserve"> igual ao enunciado da etapa 4 do PI. Espero que o </w:t>
      </w:r>
      <w:proofErr w:type="gramStart"/>
      <w:r>
        <w:t>Sr.</w:t>
      </w:r>
      <w:proofErr w:type="gramEnd"/>
      <w:r>
        <w:t xml:space="preserve"> considere</w:t>
      </w:r>
    </w:p>
    <w:p w:rsidR="00C57DBC" w:rsidRDefault="00C57DBC">
      <w:r>
        <w:t xml:space="preserve">Em relação </w:t>
      </w:r>
      <w:proofErr w:type="gramStart"/>
      <w:r>
        <w:t>as</w:t>
      </w:r>
      <w:proofErr w:type="gramEnd"/>
      <w:r>
        <w:t xml:space="preserve"> funcionalidades todos os CRUD estão funcionando, exceto o de EDITAR que está funcional apenas para a Entidade Cliente. As demais funcionalidades estão ok.</w:t>
      </w:r>
    </w:p>
    <w:p w:rsidR="00C57DBC" w:rsidRDefault="00C57DBC">
      <w:r>
        <w:t xml:space="preserve">Para acompanhar o projeto os </w:t>
      </w:r>
      <w:proofErr w:type="gramStart"/>
      <w:r>
        <w:t>scripts.</w:t>
      </w:r>
      <w:proofErr w:type="spellStart"/>
      <w:proofErr w:type="gramEnd"/>
      <w:r>
        <w:t>sql</w:t>
      </w:r>
      <w:proofErr w:type="spellEnd"/>
      <w:r>
        <w:t xml:space="preserve"> se encontram no pacote Entidades.</w:t>
      </w:r>
    </w:p>
    <w:sectPr w:rsidR="00C57DBC" w:rsidSect="0017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7DBC"/>
    <w:rsid w:val="00170229"/>
    <w:rsid w:val="005274AC"/>
    <w:rsid w:val="00C57DBC"/>
    <w:rsid w:val="00FA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323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2025-06-06T01:56:00Z</dcterms:created>
  <dcterms:modified xsi:type="dcterms:W3CDTF">2025-06-06T02:04:00Z</dcterms:modified>
</cp:coreProperties>
</file>