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20"/>
        <w:jc w:val="center"/>
      </w:pPr>
      <w:r>
        <w:rPr>
          <w:rFonts w:ascii="Calibri" w:hAnsi="Calibri"/>
          <w:b/>
          <w:color w:val="2E74B5"/>
          <w:sz w:val="21"/>
        </w:rPr>
        <w:t>BANCO CONSOLIDADO DE PREGUNTAS</w:t>
      </w:r>
    </w:p>
    <w:p>
      <w:pPr>
        <w:pStyle w:val="Title"/>
        <w:jc w:val="center"/>
      </w:pPr>
      <w:r>
        <w:t>Exámenes de n8n</w:t>
      </w:r>
    </w:p>
    <w:p>
      <w:pPr>
        <w:pStyle w:val="Subtitle"/>
        <w:jc w:val="center"/>
      </w:pPr>
      <w:r>
        <w:t>Preguntas, opciones y respuestas correctas</w:t>
      </w:r>
    </w:p>
    <w:p>
      <w:pPr>
        <w:spacing w:before="320" w:after="80"/>
        <w:jc w:val="center"/>
      </w:pPr>
      <w:r>
        <w:rPr>
          <w:rFonts w:ascii="Calibri" w:hAnsi="Calibri"/>
          <w:b/>
          <w:color w:val="16324F"/>
          <w:sz w:val="22"/>
        </w:rPr>
        <w:t>56 preguntas únicas · 6 áreas temáticas</w:t>
      </w:r>
    </w:p>
    <w:p>
      <w:pPr>
        <w:spacing w:before="240" w:after="0"/>
        <w:ind w:left="1008" w:right="1008"/>
        <w:jc w:val="center"/>
      </w:pPr>
      <w:r>
        <w:rPr>
          <w:rFonts w:ascii="Calibri" w:hAnsi="Calibri"/>
          <w:i/>
          <w:color w:val="5B6573"/>
          <w:sz w:val="21"/>
        </w:rPr>
        <w:t>Se consolidaron todas las capturas disponibles de los exámenes resueltos. Las preguntas repetidas —incluidas aquellas con opciones en distinto orden— aparecen una sola vez.</w:t>
      </w:r>
    </w:p>
    <w:p>
      <w:r>
        <w:br w:type="page"/>
      </w:r>
    </w:p>
    <w:p>
      <w:pPr>
        <w:spacing w:after="200"/>
      </w:pPr>
      <w:r>
        <w:rPr>
          <w:rFonts w:ascii="Calibri" w:hAnsi="Calibri"/>
          <w:i/>
          <w:color w:val="5B6573"/>
          <w:sz w:val="21"/>
        </w:rPr>
        <w:t>Cada pregunta conserva sus tres opciones. En los ejercicios de selección múltiple se indican las dos respuestas correctas.</w:t>
      </w:r>
    </w:p>
    <w:p>
      <w:pPr>
        <w:pStyle w:val="Heading1"/>
        <w:keepNext/>
      </w:pPr>
      <w:r>
        <w:t>1. Fundamentos, cloud y despliegue</w:t>
      </w:r>
    </w:p>
    <w:p>
      <w:pPr>
        <w:keepNext/>
        <w:spacing w:before="0" w:after="40" w:line="60" w:lineRule="exact"/>
      </w:pPr>
    </w:p>
    <w:p>
      <w:pPr>
        <w:pStyle w:val="Heading2"/>
        <w:keepNext/>
      </w:pPr>
      <w:r>
        <w:t>1. ¿Qué significa ejecutar una automatización de n8n en cloud?</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Que el workflow corre en servidores remotos, siempre conectados a internet</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Que n8n funciona sin necesidad de conexión a internet</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Que el workflow solo puede ejecutarse desde la computadora donde fue creado</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Que el workflow corre en servidores remotos, siempre conectados a internet</w:t>
      </w:r>
    </w:p>
    <w:p>
      <w:pPr>
        <w:pStyle w:val="Heading2"/>
        <w:keepNext/>
      </w:pPr>
      <w:r>
        <w:t>2. ¿Cuál es una diferencia práctica importante entre usar n8n en local y usarlo en cloud?</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En cloud, los workflows solo funcionan si el usuario mantiene abierta la terminal</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En local, la persistencia de datos es más segura que en cualquier entorno cloud</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En local, los webhooks con localhost no son accesibles para servicios externos</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En local, los webhooks con localhost no son accesibles para servicios externos</w:t>
      </w:r>
    </w:p>
    <w:p>
      <w:pPr>
        <w:pStyle w:val="Heading2"/>
        <w:keepNext/>
      </w:pPr>
      <w:r>
        <w:t>3. ¿Por qué un entorno cloud es más adecuado que un entorno local para entregar automatizaciones a clientes reales?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Porque ofrece disponibilidad continua y acceso remoto para usuarios o sistemas externos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Porque impide que los workflows fallen por errores de APIs externas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Porque permite que los webhooks sean accesibles desde internet mediante una URL pública</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Porque ofrece disponibilidad continua y acceso remoto para usuarios o sistemas externos · Porque permite que los webhooks sean accesibles desde internet mediante una URL pública</w:t>
      </w:r>
    </w:p>
    <w:p>
      <w:pPr>
        <w:pStyle w:val="Heading2"/>
        <w:keepNext/>
      </w:pPr>
      <w:r>
        <w:t>4. ¿Qué es un VPS en el contexto del despliegue de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Un tipo de nodo de n8n usado para conectar APIs externas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Una credencial de acceso para proteger la interfaz de n8n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Un servidor virtual alquilado, con sistema operativo, IP pública y recursos propios</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Un servidor virtual alquilado, con sistema operativo, IP pública y recursos propios</w:t>
      </w:r>
    </w:p>
    <w:p>
      <w:pPr>
        <w:pStyle w:val="Heading2"/>
        <w:keepNext/>
      </w:pPr>
      <w:r>
        <w:t>5. ¿Cuál es la función principal de un archivo docker-compose.yml en un despliegue de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Describir la configuración del stack de servicios necesarios para ejecutar n8n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Guardar el historial completo de ejecuciones de todos los workflows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Definir cómo deben ejecutarse los contenedores, puertos, volúmenes y variables de entorno</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Describir la configuración del stack de servicios necesarios para ejecutar n8n · Definir cómo deben ejecutarse los contenedores, puertos, volúmenes y variables de entorno</w:t>
      </w:r>
    </w:p>
    <w:p>
      <w:pPr>
        <w:pStyle w:val="Heading2"/>
        <w:keepNext/>
      </w:pPr>
      <w:r>
        <w:t>6. ¿Cuál sería una configuración de seguridad más adecuada para exponer n8n en producción?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Desactivar el firewall una vez que n8n tenga usuario y contraseña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Dejar n8n detrás de Nginx y permitir solo SSH, HTTP y HTTPS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Mantener todos los puertos abiertos mientras los workflows estén documentados</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Dejar n8n detrás de Nginx y permitir solo SSH, HTTP y HTTPS</w:t>
      </w:r>
    </w:p>
    <w:p>
      <w:pPr>
        <w:pStyle w:val="Heading2"/>
        <w:keepNext/>
      </w:pPr>
      <w:r>
        <w:t>7. Después de eliminar y recrear el contenedor Docker de n8n, el equipo descubre que se perdieron workflows y configuraciones. ¿Qué mala práctica explica mejor esta situación?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Haber usado un archivo .env para definir variables de configuración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No haber montado un volumen persistente para guardar los datos de n8n fuera del contenedor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Haber configurado el dominio con un registro A hacia la IP del servidor</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No haber montado un volumen persistente para guardar los datos de n8n fuera del contenedor</w:t>
      </w:r>
    </w:p>
    <w:p>
      <w:pPr>
        <w:pStyle w:val="Heading2"/>
        <w:keepNext/>
      </w:pPr>
      <w:r>
        <w:t>8. Una instancia de n8n se migra a un nuevo servidor usando un backup de datos, pero las credenciales almacenadas ya no pueden utilizarse. ¿Qué causa es más probable?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El archivo JSON de workflows fue exportado sin incluir los nombres de los nodos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No se conservó la misma N8N_ENCRYPTION_KEY usada en la instancia original</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Se usó Nginx como proxy inverso en lugar de exponer directamente el puerto interno</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No se conservó la misma N8N_ENCRYPTION_KEY usada en la instancia original</w:t>
      </w:r>
    </w:p>
    <w:p>
      <w:pPr>
        <w:pStyle w:val="Heading2"/>
        <w:keepNext/>
      </w:pPr>
      <w:r>
        <w:t>9. ¿Qué práctica es más adecuada antes de actualizar una instancia de n8n en producción?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Eliminar los volúmenes de Docker para asegurar que la nueva versión inicie sin configuraciones anteriores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Desactivar definitivamente los workflows activos para evitar conflictos con la nueva versión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Realizar un respaldo completo antes de actualizar y luego verificar que los workflows críticos funcionen correctamente</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Realizar un respaldo completo antes de actualizar y luego verificar que los workflows críticos funcionen correctamente</w:t>
      </w:r>
    </w:p>
    <w:p>
      <w:pPr>
        <w:pStyle w:val="Heading2"/>
        <w:keepNext/>
      </w:pPr>
      <w:r>
        <w:t>10. Un workflow probado en testing debe pasar a producción. ¿Qué combinación de prácticas reduce riesgos durante esa migración?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Usar credenciales diferenciadas para desarrollo, pruebas y producción, con permisos mínimos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Separar valores como URLs, claves y límites mediante variables o configuraciones por entorno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Eliminar las etiquetas de estado porque dejan de ser necesarias cuando el flujo ya funciona</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Usar credenciales diferenciadas para desarrollo, pruebas y producción, con permisos mínimos · Separar valores como URLs, claves y límites mediante variables o configuraciones por entorno</w:t>
      </w:r>
    </w:p>
    <w:p>
      <w:pPr>
        <w:pStyle w:val="Heading2"/>
        <w:keepNext/>
      </w:pPr>
      <w:r>
        <w:t>11. ¿Qué problema busca resolver el versionado de workflows con Git?</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Conservar un historial de cambios de los archivos JSON para saber qué se modificó y poder volver a una versión anterior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Sincronizar automáticamente las credenciales reales entre desarrollo, staging y producción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Ejecutar los workflows sin necesidad de tener una instancia activa de n8n</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Conservar un historial de cambios de los archivos JSON para saber qué se modificó y poder volver a una versión anterior</w:t>
      </w:r>
    </w:p>
    <w:p>
      <w:pPr>
        <w:pStyle w:val="Heading2"/>
        <w:keepNext/>
      </w:pPr>
      <w:r>
        <w:t>12. ¿Cuáles de las siguientes prácticas ayudan a reducir confusiones cuando una misma instancia de n8n administra varios clientes o workflows?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Mantener todos los workflows de producción y prueba con el mismo nombre para evitar diferencias entre entornos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Asignar nombres descriptivos a las credenciales, indicando servicio, cuenta y contexto de uso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Nombrar workflows con una convención descriptiva, por ejemplo: [Cliente] Acción - Frecuencia</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Asignar nombres descriptivos a las credenciales, indicando servicio, cuenta y contexto de uso · Nombrar workflows con una convención descriptiva, por ejemplo: [Cliente] Acción - Frecuencia</w:t>
      </w:r>
    </w:p>
    <w:p>
      <w:pPr>
        <w:pStyle w:val="Heading2"/>
        <w:keepNext/>
      </w:pPr>
      <w:r>
        <w:t>13. ¿Cuáles de las siguientes prácticas ayudan a manejar credenciales y límites de APIs de forma más segura y ordenada?</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Copiar la API key dentro de cada nodo para que el workflow sea más fácil de exportar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Usar el sistema de Credentials de n8n en lugar de escribir las API keys directamente en el workflow</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Usar claves distintas para entornos de prueba y producción</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Usar el sistema de Credentials de n8n en lugar de escribir las API keys directamente en el workflow · Usar claves distintas para entornos de prueba y producción</w:t>
      </w:r>
    </w:p>
    <w:p>
      <w:pPr>
        <w:pStyle w:val="Heading1"/>
        <w:keepNext/>
      </w:pPr>
      <w:r>
        <w:t>2. Interfaces low-code conectadas a n8n</w:t>
      </w:r>
    </w:p>
    <w:p>
      <w:pPr>
        <w:keepNext/>
        <w:spacing w:before="0" w:after="40" w:line="60" w:lineRule="exact"/>
      </w:pPr>
    </w:p>
    <w:p>
      <w:pPr>
        <w:pStyle w:val="Heading2"/>
        <w:keepNext/>
      </w:pPr>
      <w:r>
        <w:t>14. ¿Cuál es la función principal de una interfaz low-code conectada a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Ejecutar modelos de IA sin necesidad de configurarlos en ningún sistema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Permitir que una persona interactúe con una automatización sin tener que ingresar directamente a n8n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Reemplazar completamente todos los workflows creados en n8n</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Permitir que una persona interactúe con una automatización sin tener que ingresar directamente a n8n</w:t>
      </w:r>
    </w:p>
    <w:p>
      <w:pPr>
        <w:pStyle w:val="Heading2"/>
        <w:keepNext/>
      </w:pPr>
      <w:r>
        <w:t>15. ¿En qué casos conviene usar una interfaz low-code conectada a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Cuando se necesita evitar cualquier conexión con herramientas externas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Cuando se quiere mostrar resultados, estados o métricas de una automatización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Cuando se necesita activar un workflow desde una acción del usuario</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Cuando se quiere mostrar resultados, estados o métricas de una automatización · Cuando se necesita activar un workflow desde una acción del usuario</w:t>
      </w:r>
    </w:p>
    <w:p>
      <w:pPr>
        <w:pStyle w:val="Heading2"/>
        <w:keepNext/>
      </w:pPr>
      <w:r>
        <w:t>16. En una solución automatizada, ¿por qué se dice que la interfaz no trabaja sola?</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Porque solo puede mostrar información, pero nunca enviar datos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Porque su valor aparece cuando se conecta con un workflow que procesa datos y ejecuta acciones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Porque reemplaza al webhook y evita que n8n reciba información</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Porque su valor aparece cuando se conecta con un workflow que procesa datos y ejecuta acciones</w:t>
      </w:r>
    </w:p>
    <w:p>
      <w:pPr>
        <w:pStyle w:val="Heading2"/>
        <w:keepNext/>
      </w:pPr>
      <w:r>
        <w:t>17. ¿Qué rol cumple Lovable dentro del desarrollo de interfaces low-code?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Se usa solo para publicar interfaces ya terminadas, sin intervenir en la generación inicial de la aplicación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Permite reemplazar n8n porque ejecuta automáticamente todos los workflows de automatización del negocio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Permite crear aplicaciones desde lenguaje natural y conectarlas luego con herramientas como n8n</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Permite crear aplicaciones desde lenguaje natural y conectarlas luego con herramientas como n8n</w:t>
      </w:r>
    </w:p>
    <w:p>
      <w:pPr>
        <w:pStyle w:val="Heading2"/>
        <w:keepNext/>
      </w:pPr>
      <w:r>
        <w:t>18. ¿Por qué es importante revisar y refinar una interfaz generada por IA antes de conectarla a un workflow real?</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Porque las interfaces generadas por IA siempre vienen conectadas a producción y no pueden modificarse después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Porque la primera versión puede requerir ajustes en validaciones, mensajes, datos enviados o comportamiento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Porque una interfaz generada por IA no puede trabajar con datos reales hasta que se reescriba completamente desde cero</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Porque la primera versión puede requerir ajustes en validaciones, mensajes, datos enviados o comportamiento</w:t>
      </w:r>
    </w:p>
    <w:p>
      <w:pPr>
        <w:pStyle w:val="Heading1"/>
        <w:keepNext/>
      </w:pPr>
      <w:r>
        <w:t>3. Emails, APIs, RAG y notificaciones</w:t>
      </w:r>
    </w:p>
    <w:p>
      <w:pPr>
        <w:keepNext/>
        <w:spacing w:before="0" w:after="40" w:line="60" w:lineRule="exact"/>
      </w:pPr>
    </w:p>
    <w:p>
      <w:pPr>
        <w:pStyle w:val="Heading2"/>
        <w:keepNext/>
        <w:pageBreakBefore/>
      </w:pPr>
      <w:r>
        <w:t>19. ¿Cuál es el propósito principal del monitoreo de emails en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Reemplazar por completo la organización de la casilla de correo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Eliminar automáticamente todos los mensajes que no tengan asunto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Detectar nuevos mensajes y activar un workflow cuando llega un email relevante</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Detectar nuevos mensajes y activar un workflow cuando llega un email relevante</w:t>
      </w:r>
    </w:p>
    <w:p>
      <w:pPr>
        <w:pStyle w:val="Heading2"/>
        <w:keepNext/>
      </w:pPr>
      <w:r>
        <w:t>20. ¿Qué información conviene identificar cuando un email ingresa al workflow?</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Message ID, thread ID y tamaño del mensaje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Asunto, snippet y etiquetas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Remitente, asunto, contenido, adjuntos, etiquetas y conversación asociada</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Remitente, asunto, contenido, adjuntos, etiquetas y conversación asociada</w:t>
      </w:r>
    </w:p>
    <w:p>
      <w:pPr>
        <w:pStyle w:val="Heading2"/>
        <w:keepNext/>
      </w:pPr>
      <w:r>
        <w:t>21. En Gmail, ¿para qué pueden servir las etiquetas o labels dentro de una automatización?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Para enviar el email automáticamente a todos los contactos de la agenda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Para filtrar, priorizar o decidir qué mensajes deben ingresar al flujo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Para reemplazar el contenido del email por una versión resumida</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Para filtrar, priorizar o decidir qué mensajes deben ingresar al flujo</w:t>
      </w:r>
    </w:p>
    <w:p>
      <w:pPr>
        <w:pStyle w:val="Heading2"/>
        <w:keepNext/>
      </w:pPr>
      <w:r>
        <w:t>22. En la generación de respuestas con IA, ¿qué función cumple el system prompt?</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Definir el rol del asistente, el tono, las reglas de respuesta y los límites que debe respetar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Guardar automáticamente la respuesta generada como borrador en Gmail</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Incluir el contenido específico del email recibido para que el modelo lo responda</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Definir el rol del asistente, el tono, las reglas de respuesta y los límites que debe respetar</w:t>
      </w:r>
    </w:p>
    <w:p>
      <w:pPr>
        <w:pStyle w:val="Heading2"/>
        <w:keepNext/>
      </w:pPr>
      <w:r>
        <w:t>23. ¿En qué casos tiene más sentido usar plantillas inteligentes dentro del workflow?</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Cuando se reciben consultas recurrentes que requieren respuestas consistentes con algunos datos variables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Cuando el workflow no cuenta con datos del remitente, asunto ni contenido del mensaje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Cuando el email pertenece a un caso sensible y todavía no está claro quién debería responderlo</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Cuando se reciben consultas recurrentes que requieren respuestas consistentes con algunos datos variables</w:t>
      </w:r>
    </w:p>
    <w:p>
      <w:pPr>
        <w:pStyle w:val="Heading2"/>
        <w:keepNext/>
      </w:pPr>
      <w:r>
        <w:t>24. ¿Qué aporta RAG a un sistema de respuestas automáticas por email?</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Reemplaza la necesidad de clasificar el email antes de decidir qué acción ejecutar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Permite recuperar información relevante de una base de conocimiento antes de generar la respuesta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Ayuda a reducir respuestas inventadas cuando la IA necesita datos internos o documentación específica</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Permite recuperar información relevante de una base de conocimiento antes de generar la respuesta · Ayuda a reducir respuestas inventadas cuando la IA necesita datos internos o documentación específica</w:t>
      </w:r>
    </w:p>
    <w:p>
      <w:pPr>
        <w:pStyle w:val="Heading2"/>
        <w:keepNext/>
      </w:pPr>
      <w:r>
        <w:t>25. ¿Qué diferencia conceptual hay entre una API tradicional y un webhook?</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En una API tradicional, el sistema consulta si hay novedades; en un webhook, una aplicación externa avisa cuando ocurre un evento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En una API tradicional, los datos siempre llegan en tiempo real; en un webhook, los datos se consultan manualmente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En una API tradicional, n8n reemplaza al CRM; en un webhook, n8n solo funciona como base de datos</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En una API tradicional, el sistema consulta si hay novedades; en un webhook, una aplicación externa avisa cuando ocurre un evento</w:t>
      </w:r>
    </w:p>
    <w:p>
      <w:pPr>
        <w:pStyle w:val="Heading2"/>
        <w:keepNext/>
      </w:pPr>
      <w:r>
        <w:t>26. En una integración real con formularios externos, ¿cuál sería una buena práctica al configurar webhooks en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Usar la URL de producción cuando el workflow ya esté activado y deba recibir datos reales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Usar la misma URL para pruebas y producción para no duplicar configuraciones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Evitar responder al sistema externo para que el workflow tenga más tiempo de procesar el lead</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Usar la URL de producción cuando el workflow ya esté activado y deba recibir datos reales</w:t>
      </w:r>
    </w:p>
    <w:p>
      <w:pPr>
        <w:pStyle w:val="Heading2"/>
        <w:keepNext/>
      </w:pPr>
      <w:r>
        <w:t>27. Un flujo consulta una API externa que a veces responde con errores 500 y otras veces limita la cantidad de solicitudes permitidas. ¿Qué diseño sería más robusto?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Eliminar el registro de errores para evitar acumulación de datos técnicos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Aplicar reintentos con retardo progresivo cuando existan errores temporales o límites de API</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Validar los códigos de respuesta antes de continuar con el procesamiento del flujo</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Aplicar reintentos con retardo progresivo cuando existan errores temporales o límites de API · Validar los códigos de respuesta antes de continuar con el procesamiento del flujo</w:t>
      </w:r>
    </w:p>
    <w:p>
      <w:pPr>
        <w:pStyle w:val="Heading2"/>
        <w:keepNext/>
      </w:pPr>
      <w:r>
        <w:t>28. ¿Qué tipo de información conviene monitorear para gestionar un workflow con APIs?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Señales de cercanía a límites de cuota o problemas recurrentes de ejecución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Cantidad de emails procesados, errores, llamadas realizadas y tiempos de procesamiento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Únicamente el texto final de las respuestas generadas por IA</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Señales de cercanía a límites de cuota o problemas recurrentes de ejecución · Cantidad de emails procesados, errores, llamadas realizadas y tiempos de procesamiento</w:t>
      </w:r>
    </w:p>
    <w:p>
      <w:pPr>
        <w:pStyle w:val="Heading2"/>
        <w:keepNext/>
        <w:pageBreakBefore/>
      </w:pPr>
      <w:r>
        <w:t>29. ¿Qué problema resuelve el uso de caché en un workflow de procesamiento de emails?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Evita procesar nuevamente un email que ya fue gestionado antes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Reduce respuestas duplicadas, registros repetidos y llamadas innecesarias a APIs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Reemplaza la necesidad de usar identificadores como messageId o threadId</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Evita procesar nuevamente un email que ya fue gestionado antes · Reduce respuestas duplicadas, registros repetidos y llamadas innecesarias a APIs</w:t>
      </w:r>
    </w:p>
    <w:p>
      <w:pPr>
        <w:pStyle w:val="Heading2"/>
        <w:keepNext/>
      </w:pPr>
      <w:r>
        <w:t>30. ¿Cuál es una diferencia razonable entre usar Slack y Telegram para notificaciones del agente?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Telegram puede ser una opción más directa para recibir alertas móviles individuales o simples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Slack suele ser útil para coordinar casos con un equipo dentro de un canal compartido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Ambas herramientas cumplen exactamente el mismo rol y no cambia nada en el diseño del workflow</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Telegram puede ser una opción más directa para recibir alertas móviles individuales o simples · Slack suele ser útil para coordinar casos con un equipo dentro de un canal compartido</w:t>
      </w:r>
    </w:p>
    <w:p>
      <w:pPr>
        <w:pStyle w:val="Heading1"/>
        <w:keepNext/>
      </w:pPr>
      <w:r>
        <w:t>4. Agentes de IA, clasificación y toma de decisiones</w:t>
      </w:r>
    </w:p>
    <w:p>
      <w:pPr>
        <w:keepNext/>
        <w:spacing w:before="0" w:after="40" w:line="60" w:lineRule="exact"/>
      </w:pPr>
    </w:p>
    <w:p>
      <w:pPr>
        <w:pStyle w:val="Heading2"/>
        <w:keepNext/>
      </w:pPr>
      <w:r>
        <w:t>31. Una empresa recibe cientos de mensajes diarios de clientes por email, formularios y tickets. Están pensando en usar un agente IA dentro de un workflow. ¿Cuál sería el aporte más adecuado del agente en este caso?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Leer los mensajes, interpretar información relevante y devolver datos estructurados para que el workflow pueda decidir acciones posteriores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Reducir el volumen de mensajes eliminando aquellos que no incluyan palabras clave previamente definidas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Transformar cada mensaje en un archivo independiente para que luego sea revisado manualmente por el equipo</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Leer los mensajes, interpretar información relevante y devolver datos estructurados para que el workflow pueda decidir acciones posteriores</w:t>
      </w:r>
    </w:p>
    <w:p>
      <w:pPr>
        <w:pStyle w:val="Heading2"/>
        <w:keepNext/>
      </w:pPr>
      <w:r>
        <w:t>32. Un equipo de soporte quiere implementar un agente que clasifique emails entrantes. Además de identificar la categoría del problema, necesita que el workflow pueda decidir si el caso debe ser atendido por soporte básico, soporte técnico avanzado o facturación. ¿Qué elemento de la salida del agente resulta especialmente importante para esa decisión?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El campo tags, porque define automáticamente el nivel jerárquico del equipo que debe responder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El campo urgencia, porque siempre alcanza por sí solo para definir el área responsable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El campo tier, porque orienta la asignación del caso al equipo correspondiente</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El campo tier, porque orienta la asignación del caso al equipo correspondiente</w:t>
      </w:r>
    </w:p>
    <w:p>
      <w:pPr>
        <w:pStyle w:val="Heading2"/>
        <w:keepNext/>
        <w:pageBreakBefore/>
      </w:pPr>
      <w:r>
        <w:t>33. Un agente clasificador analiza un email de soporte y devuelve los campos categoría, urgencia, tier, pii_detected y tags. ¿Por qué conviene conservar esos campos en el workflow?</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Porque garantizan que todos los tickets se resuelvan sin intervención humana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Porque convierten el mensaje original en información más fácil de usar por otros nodos del workflow</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Porque permiten tomar decisiones posteriores, como priorizar casos, asignarlos a un equipo o activar alertas</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Porque convierten el mensaje original en información más fácil de usar por otros nodos del workflow · Porque permiten tomar decisiones posteriores, como priorizar casos, asignarlos a un equipo o activar alertas</w:t>
      </w:r>
    </w:p>
    <w:p>
      <w:pPr>
        <w:pStyle w:val="Heading2"/>
        <w:keepNext/>
      </w:pPr>
      <w:r>
        <w:t>34. Un agente de análisis de sentimiento devuelve sentimiento_general, intensidad, emocion_primaria, urgencia_percibida, intencion y requiere_escalacion. ¿Qué combinación de usos sería más coherente dentro de un workflow?</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Usar intensidad y requiere_escalacion para priorizar respuestas o activar una notificación al responsable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Usar confianza para eliminar automáticamente todos los mensajes con baja probabilidad de clasificación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Usar emocion_primaria e intencion para adaptar el tono de una respuesta generada posteriormente</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Usar intensidad y requiere_escalacion para priorizar respuestas o activar una notificación al responsable · Usar emocion_primaria e intencion para adaptar el tono de una respuesta generada posteriormente</w:t>
      </w:r>
    </w:p>
    <w:p>
      <w:pPr>
        <w:pStyle w:val="Heading2"/>
        <w:keepNext/>
      </w:pPr>
      <w:r>
        <w:t>35. ¿Qué decisiones ayudan a que una clasificación automática con LLM sea más confiable?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Incluir reglas para casos ambiguos y formato de salida esperado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Configurar temperature alta y permitir etiquetas creadas por el modelo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Usar categorías permitidas y criterios de decisión explícitos</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Incluir reglas para casos ambiguos y formato de salida esperado · Usar categorías permitidas y criterios de decisión explícitos</w:t>
      </w:r>
    </w:p>
    <w:p>
      <w:pPr>
        <w:pStyle w:val="Heading2"/>
        <w:keepNext/>
      </w:pPr>
      <w:r>
        <w:t>36. En un workflow de clasificación de emails, el agente devuelve una salida JSON con la urgencia y el tier sugerido. ¿Qué función cumple mejor un nodo Switch después del análisis?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Reemplazar el System Prompt para que el agente no necesite instrucciones previas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Elegir una ruta del workflow según los valores generados por el agente en la clasificación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Mejorar automáticamente la redacción del JSON cuando el agente devuelve una respuesta incompleta</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Elegir una ruta del workflow según los valores generados por el agente en la clasificación</w:t>
      </w:r>
    </w:p>
    <w:p>
      <w:pPr>
        <w:pStyle w:val="Heading2"/>
        <w:keepNext/>
      </w:pPr>
      <w:r>
        <w:t>37. Un agente con varias herramientas recibe: "Mi pedido #12345 no llegó y quiero cambiar la dirección". ¿Qué comportamiento sería más adecuado?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Ejecutar actualizar_direccion usando el número de pedido y el mensaje completo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Evaluar la posibilidad de crear un ticket si el pedido ya fue despachado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Consultar el estado del pedido antes de intentar modificar la dirección</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Evaluar la posibilidad de crear un ticket si el pedido ya fue despachado · Consultar el estado del pedido antes de intentar modificar la dirección</w:t>
      </w:r>
    </w:p>
    <w:p>
      <w:pPr>
        <w:pStyle w:val="Heading2"/>
        <w:keepNext/>
      </w:pPr>
      <w:r>
        <w:t>38. ¿Qué prácticas reducen el riesgo de loops o comportamientos descontrolados cuando un agente usa herramientas?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Reintentar sin límite cuando una herramienta devuelve errores operativos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Configurar un tiempo máximo de ejecución o timeout</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Definir un máximo de llamadas a herramientas por ejecución</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Configurar un tiempo máximo de ejecución o timeout · Definir un máximo de llamadas a herramientas por ejecución</w:t>
      </w:r>
    </w:p>
    <w:p>
      <w:pPr>
        <w:pStyle w:val="Heading2"/>
        <w:keepNext/>
      </w:pPr>
      <w:r>
        <w:t>39. Una consultora quiere incorporar IA en n8n para priorizar reclamos de clientes, pero el cliente exige trazabilidad y control. ¿Qué diseño se ajusta mejor a ese requerimiento?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Usar IA para clasificar el reclamo, registrar la categoría y aplicar reglas de derivación visibles en el workflow</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Incluir validaciones, registro de resultados y posibilidad de revisión humana en casos ambiguos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Evitar guardar la categoría asignada para reducir la cantidad de datos del flujo</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Usar IA para clasificar el reclamo, registrar la categoría y aplicar reglas de derivación visibles en el workflow · Incluir validaciones, registro de resultados y posibilidad de revisión humana en casos ambiguos</w:t>
      </w:r>
    </w:p>
    <w:p>
      <w:pPr>
        <w:pStyle w:val="Heading2"/>
        <w:keepNext/>
      </w:pPr>
      <w:r>
        <w:t>40. Un workflow con IA recibe solicitudes de clientes, genera una respuesta y puede actualizar el estado de un caso en una base de datos. ¿Qué diseño sería más adecuado si algunas respuestas pueden afectar decisiones comerciales importantes?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Permitir que la IA actualice el estado si la solicitud coincide con casos anteriores ya resueltos por el equipo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Permitir que la IA redacte una propuesta, pero exigir revisión humana antes de actualizar estados críticos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Registrar la respuesta generada, el contexto usado y la decisión final tomada por el equipo</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Permitir que la IA redacte una propuesta, pero exigir revisión humana antes de actualizar estados críticos · Registrar la respuesta generada, el contexto usado y la decisión final tomada por el equipo</w:t>
      </w:r>
    </w:p>
    <w:p>
      <w:pPr>
        <w:pStyle w:val="Heading2"/>
        <w:keepNext/>
        <w:pageBreakBefore/>
      </w:pPr>
      <w:r>
        <w:t>41. Un agente generador de respuestas recibe la clasificación del problema, el resumen del mensaje, el plan del cliente y el historial de tickets. ¿Qué ventaja aporta este contexto antes de redactar?</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Permite adaptar la respuesta al tipo de problema, nivel de urgencia y situación del cliente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Permite omitir reglas de tono porque el contexto ya define automáticamente cómo escribir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Permite diferenciar, por ejemplo, entre un cliente premium con historial crítico y una consulta simple sin antecedentes</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Permite adaptar la respuesta al tipo de problema, nivel de urgencia y situación del cliente · Permite diferenciar, por ejemplo, entre un cliente premium con historial crítico y una consulta simple sin antecedentes</w:t>
      </w:r>
    </w:p>
    <w:p>
      <w:pPr>
        <w:pStyle w:val="Heading2"/>
        <w:keepNext/>
      </w:pPr>
      <w:r>
        <w:t>42. Una consultora diseña un flujo para gestionar reclamos: recibe el reclamo, lo clasifica con IA, lo deriva al área correspondiente, crea un ticket y genera un resumen para la gerencia. ¿Qué decisiones de diseño serían más adecuadas para mantener el flujo escalable y mantenible?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Definir contratos mínimos de datos para evitar que cambios en un paso rompan integraciones posteriores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Separar validación, clasificación, ticketing y notificaciones en subflujos reutilizables con entradas y salidas claras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Concentrar toda la lógica en un único nodo de código para reducir la cantidad visible de nodos</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Definir contratos mínimos de datos para evitar que cambios en un paso rompan integraciones posteriores · Separar validación, clasificación, ticketing y notificaciones en subflujos reutilizables con entradas y salidas claras</w:t>
      </w:r>
    </w:p>
    <w:p>
      <w:pPr>
        <w:pStyle w:val="Heading2"/>
        <w:keepNext/>
      </w:pPr>
      <w:r>
        <w:t>43. Un usuario solicita "buscar todo lo relacionado con el proyecto de integración de Grupo Nómade del último trimestre". ¿Qué debería reflejar la salida de un agente de búsqueda?</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Que debe devolver resultados sin resumen para no perder información del proceso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Que el rango temporal relevante es trimestral, porque el usuario lo especifica en la consulta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Que se trata de una consulta combinada si requiere consultar proyectos, documentos y emails</w:t>
            </w:r>
          </w:p>
        </w:tc>
      </w:tr>
    </w:tbl>
    <w:p>
      <w:pPr>
        <w:pStyle w:val="AnswerCallout"/>
        <w:shd w:fill="EAF6EF"/>
        <w:keepLines/>
        <w:pBdr>
          <w:left w:val="single" w:sz="18" w:space="6" w:color="3A7D5A"/>
        </w:pBdr>
      </w:pPr>
      <w:r>
        <w:rPr>
          <w:rFonts w:ascii="Calibri" w:hAnsi="Calibri"/>
          <w:b/>
          <w:color w:val="24553A"/>
          <w:sz w:val="20"/>
        </w:rPr>
        <w:t xml:space="preserve">Respuestas correctas: B y C. </w:t>
      </w:r>
      <w:r>
        <w:rPr>
          <w:rFonts w:ascii="Calibri" w:hAnsi="Calibri"/>
          <w:color w:val="24553A"/>
          <w:sz w:val="20"/>
        </w:rPr>
        <w:t>Que el rango temporal relevante es trimestral, porque el usuario lo especifica en la consulta · Que se trata de una consulta combinada si requiere consultar proyectos, documentos y emails</w:t>
      </w:r>
    </w:p>
    <w:p>
      <w:pPr>
        <w:pStyle w:val="Heading1"/>
        <w:keepNext/>
      </w:pPr>
      <w:r>
        <w:t>5. Leads, CRM y calidad de datos</w:t>
      </w:r>
    </w:p>
    <w:p>
      <w:pPr>
        <w:keepNext/>
        <w:spacing w:before="0" w:after="40" w:line="60" w:lineRule="exact"/>
      </w:pPr>
    </w:p>
    <w:p>
      <w:pPr>
        <w:pStyle w:val="Heading2"/>
        <w:keepNext/>
      </w:pPr>
      <w:r>
        <w:t>44. ¿Cuál es el objetivo principal de un sistema de leads inteligente?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Centralizar los datos de contacto de los leads para que el equipo comercial pueda consultarlos desde un único lugar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Automatizar el envío de comunicaciones iniciales para reducir el tiempo de respuesta frente a nuevos prospectos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Procesar prospectos de manera automatizada para capturarlos, validarlos, enriquecerlos, calificarlos y gestionarlos</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Procesar prospectos de manera automatizada para capturarlos, validarlos, enriquecerlos, calificarlos y gestionarlos</w:t>
      </w:r>
    </w:p>
    <w:p>
      <w:pPr>
        <w:pStyle w:val="Heading2"/>
        <w:keepNext/>
      </w:pPr>
      <w:r>
        <w:t>45. ¿Qué describe mejor a un pipeline de leads?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Un flujo estructurado que sigue un prospecto desde que ingresa hasta que se convierte, se descarta o avanza a otra etapa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Una lista fija de contactos que todavía no fueron validados por ventas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Una herramienta exclusiva para enviar campañas de email marketing</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Un flujo estructurado que sigue un prospecto desde que ingresa hasta que se convierte, se descarta o avanza a otra etapa</w:t>
      </w:r>
    </w:p>
    <w:p>
      <w:pPr>
        <w:pStyle w:val="Heading2"/>
        <w:keepNext/>
      </w:pPr>
      <w:r>
        <w:t>46. ¿Para qué sirve la normalización de datos en un workflow de leads?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Para asignar automáticamente un vendedor a cada lead según su zona horaria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Para eliminar todos los campos que no sean nombre, email y teléfono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Para convertir datos provenientes de distintas fuentes en una estructura común y consistente</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Para convertir datos provenientes de distintas fuentes en una estructura común y consistente</w:t>
      </w:r>
    </w:p>
    <w:p>
      <w:pPr>
        <w:pStyle w:val="Heading2"/>
        <w:keepNext/>
      </w:pPr>
      <w:r>
        <w:t>47. Una empresa recibe leads desde dos fuentes distintas. En una fuente el campo se llama "email" y en otra "correo"; además, algunos teléfonos llegan vacíos y las fechas tienen formatos diferentes. ¿Qué enfoque sería más adecuado antes de enviar esos datos al CRM?</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Definir una estructura mínima esperada para que el CRM reciba datos consistentes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Enviar cada fuente al CRM sin transformación para conservar la forma original del dato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Usar Set y expresiones para normalizar nombres de campos, formatos y valores por defecto</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Definir una estructura mínima esperada para que el CRM reciba datos consistentes · Usar Set y expresiones para normalizar nombres de campos, formatos y valores por defecto</w:t>
      </w:r>
    </w:p>
    <w:p>
      <w:pPr>
        <w:pStyle w:val="Heading2"/>
        <w:keepNext/>
      </w:pPr>
      <w:r>
        <w:t>48. Un ecommerce envía notificaciones a un Webhook de n8n cada vez que se genera una venta, pero a veces repite el mismo evento. ¿Qué práctica ayuda a evitar registros duplicados?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Hacer que el flujo sea idempotente, de modo que una segunda ejecución del mismo evento no produzca efectos duplicados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Diseñar el flujo para verificar un identificador único de venta antes de crear registros o enviar comunicaciones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Cambiar el Webhook por un Manual Trigger para revisar cada venta antes de procesarla</w:t>
            </w:r>
          </w:p>
        </w:tc>
      </w:tr>
    </w:tbl>
    <w:p>
      <w:pPr>
        <w:pStyle w:val="AnswerCallout"/>
        <w:shd w:fill="EAF6EF"/>
        <w:keepLines/>
        <w:pBdr>
          <w:left w:val="single" w:sz="18" w:space="6" w:color="3A7D5A"/>
        </w:pBdr>
      </w:pPr>
      <w:r>
        <w:rPr>
          <w:rFonts w:ascii="Calibri" w:hAnsi="Calibri"/>
          <w:b/>
          <w:color w:val="24553A"/>
          <w:sz w:val="20"/>
        </w:rPr>
        <w:t xml:space="preserve">Respuestas correctas: A y B. </w:t>
      </w:r>
      <w:r>
        <w:rPr>
          <w:rFonts w:ascii="Calibri" w:hAnsi="Calibri"/>
          <w:color w:val="24553A"/>
          <w:sz w:val="20"/>
        </w:rPr>
        <w:t>Hacer que el flujo sea idempotente, de modo que una segunda ejecución del mismo evento no produzca efectos duplicados · Diseñar el flujo para verificar un identificador único de venta antes de crear registros o enviar comunicaciones</w:t>
      </w:r>
    </w:p>
    <w:p>
      <w:pPr>
        <w:pStyle w:val="Heading2"/>
        <w:keepNext/>
      </w:pPr>
      <w:r>
        <w:t>49. Una empresa quiere enriquecer leads usando información de sitios públicos porque no encuentra una API estructurada que cubra su necesidad. ¿Qué debería considerar antes de implementar esa estrategia?</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Revisar condiciones de uso, privacidad de los datos y finalidad del procesamiento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Evitar guardar la fuente consultada para que el CRM no acumule demasiados campos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Usar fuentes públicas solo si permiten tomar una decisión concreta dentro del workflow</w:t>
            </w:r>
          </w:p>
        </w:tc>
      </w:tr>
    </w:tbl>
    <w:p>
      <w:pPr>
        <w:pStyle w:val="AnswerCallout"/>
        <w:shd w:fill="EAF6EF"/>
        <w:keepLines/>
        <w:pBdr>
          <w:left w:val="single" w:sz="18" w:space="6" w:color="3A7D5A"/>
        </w:pBdr>
      </w:pPr>
      <w:r>
        <w:rPr>
          <w:rFonts w:ascii="Calibri" w:hAnsi="Calibri"/>
          <w:b/>
          <w:color w:val="24553A"/>
          <w:sz w:val="20"/>
        </w:rPr>
        <w:t xml:space="preserve">Respuestas correctas: A y C. </w:t>
      </w:r>
      <w:r>
        <w:rPr>
          <w:rFonts w:ascii="Calibri" w:hAnsi="Calibri"/>
          <w:color w:val="24553A"/>
          <w:sz w:val="20"/>
        </w:rPr>
        <w:t>Revisar condiciones de uso, privacidad de los datos y finalidad del procesamiento · Usar fuentes públicas solo si permiten tomar una decisión concreta dentro del workflow</w:t>
      </w:r>
    </w:p>
    <w:p>
      <w:pPr>
        <w:pStyle w:val="Heading2"/>
        <w:keepNext/>
      </w:pPr>
      <w:r>
        <w:t>50. En el caso de calificación automática de leads, ¿qué describe mejor la solución propuesta con n8n?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Enviar todas las consultas directamente al equipo comercial para que ninguna sea filtrada por error</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Usar n8n solo para archivar los mensajes no calificados, manteniendo manual la clasificación inicial</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Centralizar consultas de distintos canales, analizarlas con IA, clasificar los leads y derivar los relevantes al CRM o al vendedor correspondiente</w:t>
            </w:r>
          </w:p>
        </w:tc>
      </w:tr>
    </w:tbl>
    <w:p>
      <w:pPr>
        <w:pStyle w:val="AnswerCallout"/>
        <w:shd w:fill="EAF6EF"/>
        <w:keepLines/>
        <w:pBdr>
          <w:left w:val="single" w:sz="18" w:space="6" w:color="3A7D5A"/>
        </w:pBdr>
      </w:pPr>
      <w:r>
        <w:rPr>
          <w:rFonts w:ascii="Calibri" w:hAnsi="Calibri"/>
          <w:b/>
          <w:color w:val="24553A"/>
          <w:sz w:val="20"/>
        </w:rPr>
        <w:t xml:space="preserve">Respuesta correcta: C. </w:t>
      </w:r>
      <w:r>
        <w:rPr>
          <w:rFonts w:ascii="Calibri" w:hAnsi="Calibri"/>
          <w:color w:val="24553A"/>
          <w:sz w:val="20"/>
        </w:rPr>
        <w:t>Centralizar consultas de distintos canales, analizarlas con IA, clasificar los leads y derivar los relevantes al CRM o al vendedor correspondiente</w:t>
      </w:r>
    </w:p>
    <w:p>
      <w:pPr>
        <w:pStyle w:val="Heading1"/>
        <w:keepNext/>
      </w:pPr>
      <w:r>
        <w:t>6. Operación, monitoreo y entrega al cliente</w:t>
      </w:r>
    </w:p>
    <w:p>
      <w:pPr>
        <w:keepNext/>
        <w:spacing w:before="0" w:after="40" w:line="60" w:lineRule="exact"/>
      </w:pPr>
    </w:p>
    <w:p>
      <w:pPr>
        <w:pStyle w:val="Heading2"/>
        <w:keepNext/>
      </w:pPr>
      <w:r>
        <w:t>51. Un workflow de reportes automáticos se ejecuta cada lunes a las 7:00, consulta varias APIs y envía un informe HTML por correo. ¿Qué combinación de monitoreo sería más útil para evaluar tanto la operación técnica como el valor de negocio?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Revisar ejecuciones exitosas o fallidas, tiempos de ejecución, consumo de APIs y si el reporte llegó antes del inicio de la jornada</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Revisar solo el historial de ejecuciones para confirmar que el workflow se activó el lunes a las 7:00</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Monitorear solo la disponibilidad del servidor, porque si n8n responde correctamente todos los reportes deberían generarse sin problemas</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Revisar ejecuciones exitosas o fallidas, tiempos de ejecución, consumo de APIs y si el reporte llegó antes del inicio de la jornada</w:t>
      </w:r>
    </w:p>
    <w:p>
      <w:pPr>
        <w:pStyle w:val="Heading2"/>
        <w:keepNext/>
      </w:pPr>
      <w:r>
        <w:t>52. Durante una demo en vivo, una API externa falla y el workflow no devuelve el resultado esperado. ¿Cuál sería la mejor forma de manejar la situación?</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Usar un video o capturas preparadas previamente para mostrar el flujo funcionando y continuar la presentación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Suspender la reunión hasta que la API vuelva a responder correctamente</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Conectar la demo a producción para ver si allí el error no ocurre</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Usar un video o capturas preparadas previamente para mostrar el flujo funcionando y continuar la presentación</w:t>
      </w:r>
    </w:p>
    <w:p>
      <w:pPr>
        <w:pStyle w:val="Heading2"/>
        <w:keepNext/>
      </w:pPr>
      <w:r>
        <w:t>53. Durante una demo de automatización, ¿qué enfoque es más recomendable?</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Mostrar primero el resultado valioso para el cliente y luego explicar el proceso que lo generó</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Comenzar con una explicación técnica completa de cada nodo antes de mostrar el resultado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Hacer la demo directamente en la instancia productiva del cliente para demostrar realismo</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Mostrar primero el resultado valioso para el cliente y luego explicar el proceso que lo generó</w:t>
      </w:r>
    </w:p>
    <w:p>
      <w:pPr>
        <w:pStyle w:val="Heading2"/>
        <w:keepNext/>
      </w:pPr>
      <w:r>
        <w:t>54. ¿Qué debería priorizar la documentación de entrega para un cliente no técnico?</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Evitar mencionar limitaciones para no generar dudas sobre el alcance de la solución</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Explicar qué hace la automatización, cómo monitorearla, qué accesos necesita y qué hacer ante fallas comunes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Reemplazar la documentación escrita por una explicación oral durante la reunión de entrega</w:t>
            </w:r>
          </w:p>
        </w:tc>
      </w:tr>
    </w:tbl>
    <w:p>
      <w:pPr>
        <w:pStyle w:val="AnswerCallout"/>
        <w:shd w:fill="EAF6EF"/>
        <w:keepLines/>
        <w:pBdr>
          <w:left w:val="single" w:sz="18" w:space="6" w:color="3A7D5A"/>
        </w:pBdr>
      </w:pPr>
      <w:r>
        <w:rPr>
          <w:rFonts w:ascii="Calibri" w:hAnsi="Calibri"/>
          <w:b/>
          <w:color w:val="24553A"/>
          <w:sz w:val="20"/>
        </w:rPr>
        <w:t xml:space="preserve">Respuesta correcta: B. </w:t>
      </w:r>
      <w:r>
        <w:rPr>
          <w:rFonts w:ascii="Calibri" w:hAnsi="Calibri"/>
          <w:color w:val="24553A"/>
          <w:sz w:val="20"/>
        </w:rPr>
        <w:t>Explicar qué hace la automatización, cómo monitorearla, qué accesos necesita y qué hacer ante fallas comunes</w:t>
      </w:r>
    </w:p>
    <w:p>
      <w:pPr>
        <w:pStyle w:val="Heading2"/>
        <w:keepNext/>
      </w:pPr>
      <w:r>
        <w:t>55. En una documentación de entrega, el cliente pide que se incluyan todas las claves de API "para tenerlas a mano". ¿Cuál es la respuesta más adecuada desde una perspectiva de seguridad?</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Incluir las cuentas conectadas, permisos, responsables y procedimiento ante vencimiento, pero no escribir claves sensibles en texto plano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Reemplazar la documentación por una explicación oral para evitar dejar registros escritos</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Copiar las claves dentro de notas internas del workflow para que el cliente las encuentre fácilmente</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Incluir las cuentas conectadas, permisos, responsables y procedimiento ante vencimiento, pero no escribir claves sensibles en texto plano</w:t>
      </w:r>
    </w:p>
    <w:p>
      <w:pPr>
        <w:pStyle w:val="Heading2"/>
        <w:keepNext/>
      </w:pPr>
      <w:r>
        <w:t>56. En el caso de onboarding automatizado de nuevos clientes, ¿por qué se describe la implementación como "alta, pero modular"?</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500"/>
        <w:gridCol w:w="8860"/>
      </w:tblGrid>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A)</w:t>
            </w:r>
          </w:p>
        </w:tc>
        <w:tc>
          <w:tcPr>
            <w:tcW w:type="dxa" w:w="8860"/>
            <w:tcMar>
              <w:top w:w="30" w:type="dxa"/>
              <w:start w:w="40" w:type="dxa"/>
              <w:bottom w:w="30" w:type="dxa"/>
              <w:end w:w="120" w:type="dxa"/>
            </w:tcMar>
            <w:vAlign w:val="top"/>
          </w:tcPr>
          <w:p>
            <w:pPr>
              <w:pStyle w:val="OptionText"/>
              <w:spacing w:before="0" w:after="0" w:line="276" w:lineRule="auto"/>
            </w:pPr>
            <w:r>
              <w:t>Porque involucra varias integraciones que pueden construirse y probarse por separado antes de unir el flujo completo</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B)</w:t>
            </w:r>
          </w:p>
        </w:tc>
        <w:tc>
          <w:tcPr>
            <w:tcW w:type="dxa" w:w="8860"/>
            <w:tcMar>
              <w:top w:w="30" w:type="dxa"/>
              <w:start w:w="40" w:type="dxa"/>
              <w:bottom w:w="30" w:type="dxa"/>
              <w:end w:w="120" w:type="dxa"/>
            </w:tcMar>
            <w:vAlign w:val="top"/>
          </w:tcPr>
          <w:p>
            <w:pPr>
              <w:pStyle w:val="OptionText"/>
              <w:spacing w:before="0" w:after="0" w:line="276" w:lineRule="auto"/>
            </w:pPr>
            <w:r>
              <w:t>Porque requiere que el cliente apruebe manualmente cada nodo antes de ejecutar el workflow</w:t>
            </w:r>
          </w:p>
        </w:tc>
      </w:tr>
      <w:tr>
        <w:trPr>
          <w:cantSplit/>
        </w:trPr>
        <w:tc>
          <w:tcPr>
            <w:tcW w:type="dxa" w:w="500"/>
            <w:tcMar>
              <w:top w:w="30" w:type="dxa"/>
              <w:start w:w="40" w:type="dxa"/>
              <w:bottom w:w="30" w:type="dxa"/>
              <w:end w:w="40" w:type="dxa"/>
            </w:tcMar>
            <w:vAlign w:val="top"/>
          </w:tcPr>
          <w:p>
            <w:pPr>
              <w:spacing w:before="0" w:after="0" w:line="276" w:lineRule="auto"/>
              <w:jc w:val="right"/>
            </w:pPr>
            <w:r>
              <w:rPr>
                <w:rFonts w:ascii="Calibri" w:hAnsi="Calibri"/>
                <w:b/>
                <w:color w:val="2E74B5"/>
                <w:sz w:val="21"/>
              </w:rPr>
              <w:t>C)</w:t>
            </w:r>
          </w:p>
        </w:tc>
        <w:tc>
          <w:tcPr>
            <w:tcW w:type="dxa" w:w="8860"/>
            <w:tcMar>
              <w:top w:w="30" w:type="dxa"/>
              <w:start w:w="40" w:type="dxa"/>
              <w:bottom w:w="30" w:type="dxa"/>
              <w:end w:w="120" w:type="dxa"/>
            </w:tcMar>
            <w:vAlign w:val="top"/>
          </w:tcPr>
          <w:p>
            <w:pPr>
              <w:pStyle w:val="OptionText"/>
              <w:spacing w:before="0" w:after="0" w:line="276" w:lineRule="auto"/>
            </w:pPr>
            <w:r>
              <w:t>Porque n8n no permite ejecutar procesos secuenciales en un único workflow</w:t>
            </w:r>
          </w:p>
        </w:tc>
      </w:tr>
    </w:tbl>
    <w:p>
      <w:pPr>
        <w:pStyle w:val="AnswerCallout"/>
        <w:shd w:fill="EAF6EF"/>
        <w:keepLines/>
        <w:pBdr>
          <w:left w:val="single" w:sz="18" w:space="6" w:color="3A7D5A"/>
        </w:pBdr>
      </w:pPr>
      <w:r>
        <w:rPr>
          <w:rFonts w:ascii="Calibri" w:hAnsi="Calibri"/>
          <w:b/>
          <w:color w:val="24553A"/>
          <w:sz w:val="20"/>
        </w:rPr>
        <w:t xml:space="preserve">Respuesta correcta: A. </w:t>
      </w:r>
      <w:r>
        <w:rPr>
          <w:rFonts w:ascii="Calibri" w:hAnsi="Calibri"/>
          <w:color w:val="24553A"/>
          <w:sz w:val="20"/>
        </w:rPr>
        <w:t>Porque involucra varias integraciones que pueden construirse y probarse por separado antes de unir el flujo completo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B7280"/>
        <w:sz w:val="18"/>
      </w:rPr>
      <w:t xml:space="preserve">Página </w:t>
    </w:r>
    <w:r>
      <w:rPr>
        <w:rFonts w:ascii="Calibri" w:hAnsi="Calibri"/>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B7280"/>
        <w:sz w:val="17"/>
      </w:rPr>
      <w:t>GUÍA DE ESTUDIO  |  n8n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i/>
      <w:iCs/>
      <w:color w:val="3A60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Text">
    <w:name w:val="Option Text"/>
    <w:basedOn w:val="Normal"/>
    <w:pPr>
      <w:spacing w:before="0" w:after="80" w:line="276" w:lineRule="auto"/>
    </w:pPr>
    <w:rPr>
      <w:rFonts w:ascii="Calibri" w:hAnsi="Calibri"/>
      <w:color w:val="364152"/>
      <w:sz w:val="21"/>
    </w:rPr>
  </w:style>
  <w:style w:type="paragraph" w:customStyle="1" w:styleId="AnswerCallout">
    <w:name w:val="Answer Callout"/>
    <w:basedOn w:val="Normal"/>
    <w:pPr>
      <w:spacing w:before="60" w:after="160" w:line="264" w:lineRule="auto"/>
      <w:ind w:left="173" w:right="72"/>
    </w:pPr>
    <w:rPr>
      <w:rFonts w:ascii="Calibri" w:hAnsi="Calibri"/>
      <w:color w:val="24553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consolidado de preguntas de exámenes de n8n</dc:title>
  <dc:subject>Preguntas, opciones y respuestas correctas sin duplicados</dc:subject>
  <dc:creator>OpenAI</dc:creator>
  <cp:keywords>n8n, examen, automatización, IA, Docker, APIs, leads</cp:keywords>
  <dc:description>generated by python-docx</dc:description>
  <cp:lastModifiedBy/>
  <cp:revision>1</cp:revision>
  <dcterms:created xsi:type="dcterms:W3CDTF">2013-12-23T23:15:00Z</dcterms:created>
  <dcterms:modified xsi:type="dcterms:W3CDTF">2013-12-23T23:15:00Z</dcterms:modified>
  <cp:category/>
</cp:coreProperties>
</file>