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056" w:rsidRDefault="00EB7056" w:rsidP="00EB7056">
      <w:pPr>
        <w:rPr>
          <w:rFonts w:asciiTheme="majorHAnsi" w:hAnsiTheme="majorHAnsi" w:cstheme="majorHAnsi"/>
          <w:b/>
          <w:sz w:val="30"/>
          <w:szCs w:val="30"/>
          <w:u w:val="single"/>
        </w:rPr>
      </w:pPr>
      <w:r>
        <w:rPr>
          <w:noProof/>
          <w:lang w:eastAsia="pt-BR"/>
        </w:rPr>
        <w:drawing>
          <wp:inline distT="0" distB="0" distL="0" distR="0">
            <wp:extent cx="857250" cy="60603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0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989" cy="60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sz w:val="36"/>
          <w:szCs w:val="36"/>
        </w:rPr>
        <w:t xml:space="preserve">             </w:t>
      </w:r>
      <w:r w:rsidR="00406499">
        <w:rPr>
          <w:rFonts w:asciiTheme="majorHAnsi" w:hAnsiTheme="majorHAnsi" w:cstheme="majorHAnsi"/>
          <w:b/>
          <w:sz w:val="36"/>
          <w:szCs w:val="36"/>
        </w:rPr>
        <w:t xml:space="preserve">           </w:t>
      </w:r>
      <w:r w:rsidR="00832D56">
        <w:rPr>
          <w:rFonts w:asciiTheme="majorHAnsi" w:hAnsiTheme="majorHAnsi" w:cstheme="majorHAnsi"/>
          <w:b/>
          <w:sz w:val="30"/>
          <w:szCs w:val="30"/>
          <w:u w:val="single"/>
        </w:rPr>
        <w:t>LISTA DE MATERIAL 2024</w:t>
      </w:r>
      <w:r w:rsidRPr="00406499">
        <w:rPr>
          <w:rFonts w:asciiTheme="majorHAnsi" w:hAnsiTheme="majorHAnsi" w:cstheme="majorHAnsi"/>
          <w:b/>
          <w:sz w:val="30"/>
          <w:szCs w:val="30"/>
          <w:u w:val="single"/>
        </w:rPr>
        <w:t xml:space="preserve"> – 1° ANO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"/>
        <w:gridCol w:w="4805"/>
        <w:gridCol w:w="440"/>
        <w:gridCol w:w="4790"/>
      </w:tblGrid>
      <w:tr w:rsidR="00406499" w:rsidTr="00406499">
        <w:tc>
          <w:tcPr>
            <w:tcW w:w="5226" w:type="dxa"/>
            <w:gridSpan w:val="2"/>
            <w:shd w:val="clear" w:color="auto" w:fill="A8D08D" w:themeFill="accent6" w:themeFillTint="99"/>
          </w:tcPr>
          <w:p w:rsidR="00406499" w:rsidRPr="00406499" w:rsidRDefault="00406499" w:rsidP="00406499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MATERIAIS DE USO INDIVIDUAL</w:t>
            </w:r>
          </w:p>
        </w:tc>
        <w:tc>
          <w:tcPr>
            <w:tcW w:w="5230" w:type="dxa"/>
            <w:gridSpan w:val="2"/>
            <w:shd w:val="clear" w:color="auto" w:fill="F4B083" w:themeFill="accent2" w:themeFillTint="99"/>
          </w:tcPr>
          <w:p w:rsidR="00406499" w:rsidRPr="00406499" w:rsidRDefault="00406499" w:rsidP="00406499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MATERIAIS DE USO COLETIVO</w:t>
            </w:r>
          </w:p>
        </w:tc>
      </w:tr>
      <w:tr w:rsidR="00560ED5" w:rsidTr="00406499">
        <w:tc>
          <w:tcPr>
            <w:tcW w:w="421" w:type="dxa"/>
          </w:tcPr>
          <w:p w:rsidR="00560ED5" w:rsidRPr="00EB7056" w:rsidRDefault="00560ED5" w:rsidP="00560ED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805" w:type="dxa"/>
          </w:tcPr>
          <w:p w:rsidR="00560ED5" w:rsidRPr="00EB7056" w:rsidRDefault="00560ED5" w:rsidP="00560ED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Agenda Escolar (Adquirir no Colégio)</w:t>
            </w:r>
          </w:p>
        </w:tc>
        <w:tc>
          <w:tcPr>
            <w:tcW w:w="440" w:type="dxa"/>
          </w:tcPr>
          <w:p w:rsidR="00560ED5" w:rsidRPr="00EB7056" w:rsidRDefault="00A5024E" w:rsidP="00A502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790" w:type="dxa"/>
          </w:tcPr>
          <w:p w:rsidR="00560ED5" w:rsidRPr="00EB7056" w:rsidRDefault="00A5024E" w:rsidP="00560ED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Gibis</w:t>
            </w:r>
          </w:p>
        </w:tc>
      </w:tr>
      <w:tr w:rsidR="00560ED5" w:rsidTr="00406499">
        <w:tc>
          <w:tcPr>
            <w:tcW w:w="421" w:type="dxa"/>
          </w:tcPr>
          <w:p w:rsidR="00560ED5" w:rsidRPr="00EB7056" w:rsidRDefault="00560ED5" w:rsidP="00560ED5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805" w:type="dxa"/>
          </w:tcPr>
          <w:p w:rsidR="00560ED5" w:rsidRPr="00EB7056" w:rsidRDefault="00FE08B6" w:rsidP="00560ED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Caderno de brochura (Capa dura – 96 folhas)</w:t>
            </w:r>
          </w:p>
        </w:tc>
        <w:tc>
          <w:tcPr>
            <w:tcW w:w="440" w:type="dxa"/>
          </w:tcPr>
          <w:p w:rsidR="00560ED5" w:rsidRPr="00EB7056" w:rsidRDefault="00A5024E" w:rsidP="00A5024E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:rsidR="00560ED5" w:rsidRPr="00EB7056" w:rsidRDefault="00A5024E" w:rsidP="00A5024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Revista para recorte</w:t>
            </w:r>
          </w:p>
        </w:tc>
      </w:tr>
      <w:tr w:rsidR="00832D56" w:rsidTr="00406499">
        <w:tc>
          <w:tcPr>
            <w:tcW w:w="421" w:type="dxa"/>
          </w:tcPr>
          <w:p w:rsidR="00832D56" w:rsidRPr="00EB70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:rsidR="00832D56" w:rsidRPr="00EB70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Caderno de caligrafia (Capa dura)</w:t>
            </w:r>
          </w:p>
        </w:tc>
        <w:tc>
          <w:tcPr>
            <w:tcW w:w="440" w:type="dxa"/>
          </w:tcPr>
          <w:p w:rsidR="00832D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:rsidR="00832D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Livro infantil – De acordo com a faixa etária</w:t>
            </w:r>
          </w:p>
        </w:tc>
      </w:tr>
      <w:tr w:rsidR="00832D56" w:rsidTr="00406499">
        <w:tc>
          <w:tcPr>
            <w:tcW w:w="421" w:type="dxa"/>
          </w:tcPr>
          <w:p w:rsidR="00832D56" w:rsidRPr="00EB70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:rsidR="00832D56" w:rsidRPr="00EB70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Caixa de caneta </w:t>
            </w:r>
            <w:proofErr w:type="spellStart"/>
            <w:r>
              <w:rPr>
                <w:rFonts w:asciiTheme="majorHAnsi" w:hAnsiTheme="majorHAnsi" w:cstheme="majorHAnsi"/>
              </w:rPr>
              <w:t>hidrocor</w:t>
            </w:r>
            <w:proofErr w:type="spellEnd"/>
            <w:r w:rsidR="00FF2B65">
              <w:rPr>
                <w:rFonts w:asciiTheme="majorHAnsi" w:hAnsiTheme="majorHAnsi" w:cstheme="majorHAnsi"/>
              </w:rPr>
              <w:t xml:space="preserve"> Faber </w:t>
            </w:r>
            <w:proofErr w:type="spellStart"/>
            <w:r w:rsidR="00FF2B65">
              <w:rPr>
                <w:rFonts w:asciiTheme="majorHAnsi" w:hAnsiTheme="majorHAnsi" w:cstheme="majorHAnsi"/>
              </w:rPr>
              <w:t>Castell</w:t>
            </w:r>
            <w:proofErr w:type="spellEnd"/>
          </w:p>
        </w:tc>
        <w:tc>
          <w:tcPr>
            <w:tcW w:w="440" w:type="dxa"/>
          </w:tcPr>
          <w:p w:rsidR="00832D56" w:rsidRPr="00EB70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:rsidR="00832D56" w:rsidRPr="00EB70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Bloco de papel </w:t>
            </w:r>
            <w:proofErr w:type="spellStart"/>
            <w:r>
              <w:rPr>
                <w:rFonts w:asciiTheme="majorHAnsi" w:hAnsiTheme="majorHAnsi" w:cstheme="majorHAnsi"/>
              </w:rPr>
              <w:t>canson</w:t>
            </w:r>
            <w:proofErr w:type="spellEnd"/>
            <w:r>
              <w:rPr>
                <w:rFonts w:asciiTheme="majorHAnsi" w:hAnsiTheme="majorHAnsi" w:cstheme="majorHAnsi"/>
              </w:rPr>
              <w:t xml:space="preserve"> A4 – Branco</w:t>
            </w:r>
          </w:p>
        </w:tc>
      </w:tr>
      <w:tr w:rsidR="00832D56" w:rsidTr="00406499">
        <w:tc>
          <w:tcPr>
            <w:tcW w:w="421" w:type="dxa"/>
          </w:tcPr>
          <w:p w:rsidR="00832D56" w:rsidRPr="00EB70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:rsidR="00832D56" w:rsidRPr="00EB70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 de giz de cera retrátil</w:t>
            </w:r>
            <w:r w:rsidR="00FF2B65">
              <w:rPr>
                <w:rFonts w:asciiTheme="majorHAnsi" w:hAnsiTheme="majorHAnsi" w:cstheme="majorHAnsi"/>
              </w:rPr>
              <w:t xml:space="preserve"> </w:t>
            </w:r>
            <w:r w:rsidR="00FF2B65">
              <w:rPr>
                <w:rFonts w:asciiTheme="majorHAnsi" w:hAnsiTheme="majorHAnsi" w:cstheme="majorHAnsi"/>
              </w:rPr>
              <w:t xml:space="preserve">Faber </w:t>
            </w:r>
            <w:proofErr w:type="spellStart"/>
            <w:r w:rsidR="00FF2B65">
              <w:rPr>
                <w:rFonts w:asciiTheme="majorHAnsi" w:hAnsiTheme="majorHAnsi" w:cstheme="majorHAnsi"/>
              </w:rPr>
              <w:t>Castell</w:t>
            </w:r>
            <w:proofErr w:type="spellEnd"/>
          </w:p>
        </w:tc>
        <w:tc>
          <w:tcPr>
            <w:tcW w:w="440" w:type="dxa"/>
          </w:tcPr>
          <w:p w:rsidR="00832D56" w:rsidRPr="00EB70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:rsidR="00832D56" w:rsidRPr="00EB70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Pacote de Papel </w:t>
            </w:r>
            <w:proofErr w:type="spellStart"/>
            <w:r>
              <w:rPr>
                <w:rFonts w:asciiTheme="majorHAnsi" w:hAnsiTheme="majorHAnsi" w:cstheme="majorHAnsi"/>
              </w:rPr>
              <w:t>Ecocores</w:t>
            </w:r>
            <w:proofErr w:type="spellEnd"/>
            <w:r>
              <w:rPr>
                <w:rFonts w:asciiTheme="majorHAnsi" w:hAnsiTheme="majorHAnsi" w:cstheme="majorHAnsi"/>
              </w:rPr>
              <w:t xml:space="preserve"> – Textura Visual</w:t>
            </w:r>
          </w:p>
        </w:tc>
      </w:tr>
      <w:tr w:rsidR="00832D56" w:rsidTr="00406499">
        <w:tc>
          <w:tcPr>
            <w:tcW w:w="421" w:type="dxa"/>
          </w:tcPr>
          <w:p w:rsidR="00832D56" w:rsidRPr="00EB70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805" w:type="dxa"/>
          </w:tcPr>
          <w:p w:rsidR="00832D56" w:rsidRPr="00EB70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Apontador com depósito (Compatível com o lápis do alunos)</w:t>
            </w:r>
          </w:p>
        </w:tc>
        <w:tc>
          <w:tcPr>
            <w:tcW w:w="440" w:type="dxa"/>
          </w:tcPr>
          <w:p w:rsidR="00832D56" w:rsidRPr="00EB70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:rsidR="00832D56" w:rsidRPr="00EB70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Bloco criativo - colorido</w:t>
            </w:r>
          </w:p>
        </w:tc>
      </w:tr>
      <w:tr w:rsidR="00832D56" w:rsidTr="00406499">
        <w:tc>
          <w:tcPr>
            <w:tcW w:w="421" w:type="dxa"/>
          </w:tcPr>
          <w:p w:rsidR="00832D56" w:rsidRPr="00EB70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805" w:type="dxa"/>
          </w:tcPr>
          <w:p w:rsidR="00832D56" w:rsidRPr="00EB70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Borrachas brancas</w:t>
            </w:r>
          </w:p>
        </w:tc>
        <w:tc>
          <w:tcPr>
            <w:tcW w:w="440" w:type="dxa"/>
          </w:tcPr>
          <w:p w:rsidR="00832D56" w:rsidRPr="00EB70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:rsidR="00832D56" w:rsidRPr="00EB70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 de papel sulfite colorido – 100 folhas</w:t>
            </w:r>
          </w:p>
        </w:tc>
      </w:tr>
      <w:tr w:rsidR="00832D56" w:rsidTr="00406499">
        <w:tc>
          <w:tcPr>
            <w:tcW w:w="421" w:type="dxa"/>
          </w:tcPr>
          <w:p w:rsidR="00832D56" w:rsidRPr="00EB70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805" w:type="dxa"/>
          </w:tcPr>
          <w:p w:rsidR="00832D56" w:rsidRPr="00EB70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Lápis grafite</w:t>
            </w:r>
            <w:r w:rsidR="00FF2B65">
              <w:rPr>
                <w:rFonts w:asciiTheme="majorHAnsi" w:hAnsiTheme="majorHAnsi" w:cstheme="majorHAnsi"/>
              </w:rPr>
              <w:t xml:space="preserve"> </w:t>
            </w:r>
            <w:r w:rsidR="00FF2B65">
              <w:rPr>
                <w:rFonts w:asciiTheme="majorHAnsi" w:hAnsiTheme="majorHAnsi" w:cstheme="majorHAnsi"/>
              </w:rPr>
              <w:t xml:space="preserve">Faber </w:t>
            </w:r>
            <w:proofErr w:type="spellStart"/>
            <w:r w:rsidR="00FF2B65">
              <w:rPr>
                <w:rFonts w:asciiTheme="majorHAnsi" w:hAnsiTheme="majorHAnsi" w:cstheme="majorHAnsi"/>
              </w:rPr>
              <w:t>Castell</w:t>
            </w:r>
            <w:proofErr w:type="spellEnd"/>
            <w:r>
              <w:rPr>
                <w:rFonts w:asciiTheme="majorHAnsi" w:hAnsiTheme="majorHAnsi" w:cstheme="majorHAnsi"/>
              </w:rPr>
              <w:t xml:space="preserve"> (Sendo 1 lápis grafite triangular)</w:t>
            </w:r>
          </w:p>
        </w:tc>
        <w:tc>
          <w:tcPr>
            <w:tcW w:w="440" w:type="dxa"/>
          </w:tcPr>
          <w:p w:rsidR="00832D56" w:rsidRPr="00EB70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:rsidR="00832D56" w:rsidRPr="00EB70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Pacotes de papel sulfite branco – 500 folhas</w:t>
            </w:r>
          </w:p>
        </w:tc>
      </w:tr>
      <w:tr w:rsidR="00832D56" w:rsidTr="00406499">
        <w:tc>
          <w:tcPr>
            <w:tcW w:w="421" w:type="dxa"/>
          </w:tcPr>
          <w:p w:rsidR="00832D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:rsidR="00832D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Material dourado (Identificado)</w:t>
            </w:r>
          </w:p>
        </w:tc>
        <w:tc>
          <w:tcPr>
            <w:tcW w:w="440" w:type="dxa"/>
          </w:tcPr>
          <w:p w:rsidR="00832D56" w:rsidRPr="00EB70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:rsidR="00832D56" w:rsidRPr="00EB70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Pacote de </w:t>
            </w:r>
            <w:proofErr w:type="spellStart"/>
            <w:r>
              <w:rPr>
                <w:rFonts w:asciiTheme="majorHAnsi" w:hAnsiTheme="majorHAnsi" w:cstheme="majorHAnsi"/>
              </w:rPr>
              <w:t>Ecocores</w:t>
            </w:r>
            <w:proofErr w:type="spellEnd"/>
            <w:r>
              <w:rPr>
                <w:rFonts w:asciiTheme="majorHAnsi" w:hAnsiTheme="majorHAnsi" w:cstheme="majorHAnsi"/>
              </w:rPr>
              <w:t xml:space="preserve"> – Moldura</w:t>
            </w:r>
          </w:p>
        </w:tc>
      </w:tr>
      <w:tr w:rsidR="00832D56" w:rsidTr="00406499">
        <w:tc>
          <w:tcPr>
            <w:tcW w:w="421" w:type="dxa"/>
          </w:tcPr>
          <w:p w:rsidR="00832D56" w:rsidRPr="00EB70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805" w:type="dxa"/>
          </w:tcPr>
          <w:p w:rsidR="00832D56" w:rsidRPr="00EB70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Caixa com lápis de cor </w:t>
            </w:r>
            <w:r w:rsidR="00FF2B65">
              <w:rPr>
                <w:rFonts w:asciiTheme="majorHAnsi" w:hAnsiTheme="majorHAnsi" w:cstheme="majorHAnsi"/>
              </w:rPr>
              <w:t xml:space="preserve">Faber </w:t>
            </w:r>
            <w:proofErr w:type="spellStart"/>
            <w:r w:rsidR="00FF2B65">
              <w:rPr>
                <w:rFonts w:asciiTheme="majorHAnsi" w:hAnsiTheme="majorHAnsi" w:cstheme="majorHAnsi"/>
              </w:rPr>
              <w:t>Castell</w:t>
            </w:r>
            <w:proofErr w:type="spellEnd"/>
            <w:r w:rsidR="00FF2B65">
              <w:rPr>
                <w:rFonts w:asciiTheme="majorHAnsi" w:hAnsiTheme="majorHAnsi" w:cstheme="majorHAnsi"/>
              </w:rPr>
              <w:t xml:space="preserve">  </w:t>
            </w:r>
            <w:r>
              <w:rPr>
                <w:rFonts w:asciiTheme="majorHAnsi" w:hAnsiTheme="majorHAnsi" w:cstheme="majorHAnsi"/>
              </w:rPr>
              <w:t>– 24 cores</w:t>
            </w:r>
          </w:p>
        </w:tc>
        <w:tc>
          <w:tcPr>
            <w:tcW w:w="440" w:type="dxa"/>
          </w:tcPr>
          <w:p w:rsidR="00832D56" w:rsidRPr="00EB70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790" w:type="dxa"/>
          </w:tcPr>
          <w:p w:rsidR="00832D56" w:rsidRPr="00EB70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 de palito de sorvete</w:t>
            </w:r>
          </w:p>
        </w:tc>
      </w:tr>
      <w:tr w:rsidR="00832D56" w:rsidTr="00406499">
        <w:tc>
          <w:tcPr>
            <w:tcW w:w="421" w:type="dxa"/>
          </w:tcPr>
          <w:p w:rsidR="00832D56" w:rsidRPr="00EB70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805" w:type="dxa"/>
          </w:tcPr>
          <w:p w:rsidR="00832D56" w:rsidRPr="00EB70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Tesoura sem ponta</w:t>
            </w:r>
          </w:p>
        </w:tc>
        <w:tc>
          <w:tcPr>
            <w:tcW w:w="440" w:type="dxa"/>
          </w:tcPr>
          <w:p w:rsidR="00832D56" w:rsidRPr="00EB70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790" w:type="dxa"/>
          </w:tcPr>
          <w:p w:rsidR="00832D56" w:rsidRPr="00EB70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 de palito de churrasco</w:t>
            </w:r>
          </w:p>
        </w:tc>
      </w:tr>
      <w:tr w:rsidR="00832D56" w:rsidTr="00406499">
        <w:tc>
          <w:tcPr>
            <w:tcW w:w="421" w:type="dxa"/>
          </w:tcPr>
          <w:p w:rsidR="00832D56" w:rsidRPr="00EB70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:rsidR="00832D56" w:rsidRPr="00EB70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Estojo grande (Com 3 divisórias)</w:t>
            </w:r>
          </w:p>
        </w:tc>
        <w:tc>
          <w:tcPr>
            <w:tcW w:w="440" w:type="dxa"/>
          </w:tcPr>
          <w:p w:rsidR="00832D56" w:rsidRPr="00EB70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20 </w:t>
            </w:r>
          </w:p>
        </w:tc>
        <w:tc>
          <w:tcPr>
            <w:tcW w:w="4790" w:type="dxa"/>
          </w:tcPr>
          <w:p w:rsidR="00832D56" w:rsidRPr="00EB70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Plásticos de ofício – 4 furos</w:t>
            </w:r>
          </w:p>
        </w:tc>
      </w:tr>
      <w:tr w:rsidR="00832D56" w:rsidTr="00406499">
        <w:tc>
          <w:tcPr>
            <w:tcW w:w="421" w:type="dxa"/>
          </w:tcPr>
          <w:p w:rsidR="00832D56" w:rsidRPr="00EB70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805" w:type="dxa"/>
          </w:tcPr>
          <w:p w:rsidR="00832D56" w:rsidRPr="00EB70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Colas bastão</w:t>
            </w:r>
          </w:p>
        </w:tc>
        <w:tc>
          <w:tcPr>
            <w:tcW w:w="440" w:type="dxa"/>
          </w:tcPr>
          <w:p w:rsidR="00832D56" w:rsidRPr="00EB70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6 </w:t>
            </w:r>
          </w:p>
        </w:tc>
        <w:tc>
          <w:tcPr>
            <w:tcW w:w="4790" w:type="dxa"/>
          </w:tcPr>
          <w:p w:rsidR="00832D56" w:rsidRPr="00EB7056" w:rsidRDefault="00832D56" w:rsidP="00FF2B65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EVA’s</w:t>
            </w:r>
            <w:proofErr w:type="spellEnd"/>
            <w:r w:rsidR="00FF2B65">
              <w:rPr>
                <w:rFonts w:asciiTheme="majorHAnsi" w:hAnsiTheme="majorHAnsi" w:cstheme="majorHAnsi"/>
              </w:rPr>
              <w:t xml:space="preserve"> (3 lisos branco</w:t>
            </w:r>
            <w:r>
              <w:rPr>
                <w:rFonts w:asciiTheme="majorHAnsi" w:hAnsiTheme="majorHAnsi" w:cstheme="majorHAnsi"/>
              </w:rPr>
              <w:t xml:space="preserve"> / 3 </w:t>
            </w:r>
            <w:proofErr w:type="spellStart"/>
            <w:r>
              <w:rPr>
                <w:rFonts w:asciiTheme="majorHAnsi" w:hAnsiTheme="majorHAnsi" w:cstheme="majorHAnsi"/>
              </w:rPr>
              <w:t>glitters</w:t>
            </w:r>
            <w:proofErr w:type="spellEnd"/>
            <w:r>
              <w:rPr>
                <w:rFonts w:asciiTheme="majorHAnsi" w:hAnsiTheme="majorHAnsi" w:cstheme="majorHAnsi"/>
              </w:rPr>
              <w:t xml:space="preserve"> </w:t>
            </w:r>
            <w:r w:rsidR="00FF2B65">
              <w:rPr>
                <w:rFonts w:asciiTheme="majorHAnsi" w:hAnsiTheme="majorHAnsi" w:cstheme="majorHAnsi"/>
              </w:rPr>
              <w:t>prata</w:t>
            </w:r>
            <w:r>
              <w:rPr>
                <w:rFonts w:asciiTheme="majorHAnsi" w:hAnsiTheme="majorHAnsi" w:cstheme="majorHAnsi"/>
              </w:rPr>
              <w:t>)</w:t>
            </w:r>
          </w:p>
        </w:tc>
      </w:tr>
      <w:tr w:rsidR="00832D56" w:rsidTr="00406499">
        <w:tc>
          <w:tcPr>
            <w:tcW w:w="421" w:type="dxa"/>
          </w:tcPr>
          <w:p w:rsidR="00832D56" w:rsidRPr="00EB70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:rsidR="00832D56" w:rsidRPr="00EB70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Cola branca liquida (Grande)</w:t>
            </w:r>
          </w:p>
        </w:tc>
        <w:tc>
          <w:tcPr>
            <w:tcW w:w="440" w:type="dxa"/>
          </w:tcPr>
          <w:p w:rsidR="00832D56" w:rsidRPr="00EB70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4790" w:type="dxa"/>
          </w:tcPr>
          <w:p w:rsidR="00832D56" w:rsidRPr="00EB7056" w:rsidRDefault="00DC5434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Metros de TNT – Branco</w:t>
            </w:r>
          </w:p>
        </w:tc>
      </w:tr>
      <w:tr w:rsidR="00832D56" w:rsidTr="00406499">
        <w:tc>
          <w:tcPr>
            <w:tcW w:w="421" w:type="dxa"/>
          </w:tcPr>
          <w:p w:rsidR="00832D56" w:rsidRPr="00EB70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:rsidR="00832D56" w:rsidRPr="00EB70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Régua transparente (30 cm)</w:t>
            </w:r>
          </w:p>
        </w:tc>
        <w:tc>
          <w:tcPr>
            <w:tcW w:w="440" w:type="dxa"/>
          </w:tcPr>
          <w:p w:rsidR="00832D56" w:rsidRPr="00EB70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:rsidR="00832D56" w:rsidRPr="00EB70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 de pano para limpeza multiuso (</w:t>
            </w:r>
            <w:proofErr w:type="spellStart"/>
            <w:r>
              <w:rPr>
                <w:rFonts w:asciiTheme="majorHAnsi" w:hAnsiTheme="majorHAnsi" w:cstheme="majorHAnsi"/>
              </w:rPr>
              <w:t>Ex</w:t>
            </w:r>
            <w:proofErr w:type="spellEnd"/>
            <w:r>
              <w:rPr>
                <w:rFonts w:asciiTheme="majorHAnsi" w:hAnsiTheme="majorHAnsi" w:cstheme="majorHAnsi"/>
              </w:rPr>
              <w:t xml:space="preserve">: </w:t>
            </w:r>
            <w:proofErr w:type="spellStart"/>
            <w:r>
              <w:rPr>
                <w:rFonts w:asciiTheme="majorHAnsi" w:hAnsiTheme="majorHAnsi" w:cstheme="majorHAnsi"/>
              </w:rPr>
              <w:t>Perflex</w:t>
            </w:r>
            <w:proofErr w:type="spellEnd"/>
            <w:r>
              <w:rPr>
                <w:rFonts w:asciiTheme="majorHAnsi" w:hAnsiTheme="majorHAnsi" w:cstheme="majorHAnsi"/>
              </w:rPr>
              <w:t>)</w:t>
            </w:r>
          </w:p>
        </w:tc>
      </w:tr>
      <w:tr w:rsidR="00832D56" w:rsidTr="00406499">
        <w:tc>
          <w:tcPr>
            <w:tcW w:w="421" w:type="dxa"/>
          </w:tcPr>
          <w:p w:rsidR="00832D56" w:rsidRPr="00EB70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:rsidR="00832D56" w:rsidRPr="00EB70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Avental para pintura ou Camiseta grande</w:t>
            </w:r>
          </w:p>
        </w:tc>
        <w:tc>
          <w:tcPr>
            <w:tcW w:w="440" w:type="dxa"/>
          </w:tcPr>
          <w:p w:rsidR="00832D56" w:rsidRPr="00EB70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:rsidR="00832D56" w:rsidRPr="00EB70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 de pino mágico</w:t>
            </w:r>
          </w:p>
        </w:tc>
      </w:tr>
      <w:tr w:rsidR="00832D56" w:rsidTr="00406499">
        <w:tc>
          <w:tcPr>
            <w:tcW w:w="421" w:type="dxa"/>
          </w:tcPr>
          <w:p w:rsidR="00832D56" w:rsidRPr="00EB70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:rsidR="00832D56" w:rsidRPr="00EB70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Pasta fina com elástico</w:t>
            </w:r>
          </w:p>
        </w:tc>
        <w:tc>
          <w:tcPr>
            <w:tcW w:w="440" w:type="dxa"/>
          </w:tcPr>
          <w:p w:rsidR="00832D56" w:rsidRPr="00EB70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4790" w:type="dxa"/>
          </w:tcPr>
          <w:p w:rsidR="00832D56" w:rsidRPr="00EB70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Refis de cola quente – Fino</w:t>
            </w:r>
          </w:p>
        </w:tc>
      </w:tr>
      <w:tr w:rsidR="00832D56" w:rsidTr="00406499">
        <w:tc>
          <w:tcPr>
            <w:tcW w:w="421" w:type="dxa"/>
          </w:tcPr>
          <w:p w:rsidR="00832D56" w:rsidRPr="00EB70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805" w:type="dxa"/>
          </w:tcPr>
          <w:p w:rsidR="00832D56" w:rsidRPr="00EB70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Alfabeto Móvel</w:t>
            </w:r>
          </w:p>
        </w:tc>
        <w:tc>
          <w:tcPr>
            <w:tcW w:w="440" w:type="dxa"/>
          </w:tcPr>
          <w:p w:rsidR="00832D56" w:rsidRPr="00EB70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790" w:type="dxa"/>
          </w:tcPr>
          <w:p w:rsidR="00832D56" w:rsidRPr="00EB70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Durex colorido (cor variada)</w:t>
            </w:r>
          </w:p>
        </w:tc>
      </w:tr>
      <w:tr w:rsidR="00832D56" w:rsidTr="00406499">
        <w:tc>
          <w:tcPr>
            <w:tcW w:w="421" w:type="dxa"/>
          </w:tcPr>
          <w:p w:rsidR="00832D56" w:rsidRPr="00EB70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805" w:type="dxa"/>
          </w:tcPr>
          <w:p w:rsidR="00832D56" w:rsidRPr="00EB70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Pincéis chato</w:t>
            </w:r>
            <w:r w:rsidR="00FF2B65">
              <w:rPr>
                <w:rFonts w:asciiTheme="majorHAnsi" w:hAnsiTheme="majorHAnsi" w:cstheme="majorHAnsi"/>
              </w:rPr>
              <w:t xml:space="preserve"> </w:t>
            </w:r>
            <w:r w:rsidR="00FF2B65">
              <w:rPr>
                <w:rFonts w:asciiTheme="majorHAnsi" w:hAnsiTheme="majorHAnsi" w:cstheme="majorHAnsi"/>
              </w:rPr>
              <w:t xml:space="preserve">Faber </w:t>
            </w:r>
            <w:proofErr w:type="spellStart"/>
            <w:r w:rsidR="00FF2B65">
              <w:rPr>
                <w:rFonts w:asciiTheme="majorHAnsi" w:hAnsiTheme="majorHAnsi" w:cstheme="majorHAnsi"/>
              </w:rPr>
              <w:t>Castell</w:t>
            </w:r>
            <w:proofErr w:type="spellEnd"/>
            <w:r>
              <w:rPr>
                <w:rFonts w:asciiTheme="majorHAnsi" w:hAnsiTheme="majorHAnsi" w:cstheme="majorHAnsi"/>
              </w:rPr>
              <w:t xml:space="preserve"> (n° 12 e n° 16)</w:t>
            </w:r>
          </w:p>
        </w:tc>
        <w:tc>
          <w:tcPr>
            <w:tcW w:w="440" w:type="dxa"/>
          </w:tcPr>
          <w:p w:rsidR="00832D56" w:rsidRPr="00EB70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4790" w:type="dxa"/>
          </w:tcPr>
          <w:p w:rsidR="00832D56" w:rsidRPr="00EB70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Caixas de massinha</w:t>
            </w:r>
            <w:r w:rsidR="00FF2B65">
              <w:rPr>
                <w:rFonts w:asciiTheme="majorHAnsi" w:hAnsiTheme="majorHAnsi" w:cstheme="majorHAnsi"/>
              </w:rPr>
              <w:t xml:space="preserve"> – Soft </w:t>
            </w:r>
            <w:proofErr w:type="spellStart"/>
            <w:r w:rsidR="00FF2B65">
              <w:rPr>
                <w:rFonts w:asciiTheme="majorHAnsi" w:hAnsiTheme="majorHAnsi" w:cstheme="majorHAnsi"/>
              </w:rPr>
              <w:t>Acrilex</w:t>
            </w:r>
            <w:proofErr w:type="spellEnd"/>
          </w:p>
        </w:tc>
      </w:tr>
      <w:tr w:rsidR="00832D56" w:rsidTr="00406499">
        <w:tc>
          <w:tcPr>
            <w:tcW w:w="421" w:type="dxa"/>
          </w:tcPr>
          <w:p w:rsidR="00832D56" w:rsidRPr="00EB70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1 </w:t>
            </w:r>
          </w:p>
        </w:tc>
        <w:tc>
          <w:tcPr>
            <w:tcW w:w="4805" w:type="dxa"/>
          </w:tcPr>
          <w:p w:rsidR="00832D56" w:rsidRPr="00EB7056" w:rsidRDefault="00832D56" w:rsidP="00832D56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Squeeze</w:t>
            </w:r>
            <w:proofErr w:type="spellEnd"/>
            <w:r>
              <w:rPr>
                <w:rFonts w:asciiTheme="majorHAnsi" w:hAnsiTheme="majorHAnsi" w:cstheme="majorHAnsi"/>
              </w:rPr>
              <w:t xml:space="preserve"> ou Garrafa de água (Com Identificação)</w:t>
            </w:r>
          </w:p>
        </w:tc>
        <w:tc>
          <w:tcPr>
            <w:tcW w:w="440" w:type="dxa"/>
          </w:tcPr>
          <w:p w:rsidR="00832D56" w:rsidRPr="00EB70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790" w:type="dxa"/>
          </w:tcPr>
          <w:p w:rsidR="00832D56" w:rsidRPr="00EB70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Metros de tecido – CHITA</w:t>
            </w:r>
          </w:p>
        </w:tc>
      </w:tr>
      <w:tr w:rsidR="00832D56" w:rsidTr="00406499">
        <w:tc>
          <w:tcPr>
            <w:tcW w:w="421" w:type="dxa"/>
          </w:tcPr>
          <w:p w:rsidR="00832D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:rsidR="00832D56" w:rsidRDefault="00832D56" w:rsidP="00832D56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Necessaire</w:t>
            </w:r>
            <w:proofErr w:type="spellEnd"/>
            <w:r>
              <w:rPr>
                <w:rFonts w:asciiTheme="majorHAnsi" w:hAnsiTheme="majorHAnsi" w:cstheme="majorHAnsi"/>
              </w:rPr>
              <w:t xml:space="preserve"> Identificada (Com pasta de dentes e escova dental)</w:t>
            </w:r>
          </w:p>
        </w:tc>
        <w:tc>
          <w:tcPr>
            <w:tcW w:w="440" w:type="dxa"/>
          </w:tcPr>
          <w:p w:rsidR="00832D56" w:rsidRPr="00EB7056" w:rsidRDefault="00FF2B65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4790" w:type="dxa"/>
          </w:tcPr>
          <w:p w:rsidR="00832D56" w:rsidRPr="00EB70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Envelopes A4 – Branco</w:t>
            </w:r>
          </w:p>
        </w:tc>
      </w:tr>
      <w:tr w:rsidR="00832D56" w:rsidTr="00406499">
        <w:tc>
          <w:tcPr>
            <w:tcW w:w="421" w:type="dxa"/>
          </w:tcPr>
          <w:p w:rsidR="00832D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805" w:type="dxa"/>
          </w:tcPr>
          <w:p w:rsidR="00832D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Caixas de lenço de papel (Grande)</w:t>
            </w:r>
          </w:p>
        </w:tc>
        <w:tc>
          <w:tcPr>
            <w:tcW w:w="440" w:type="dxa"/>
          </w:tcPr>
          <w:p w:rsidR="00832D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:rsidR="00832D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Jogo pedagógico – Relacionado à alfabetização</w:t>
            </w:r>
          </w:p>
        </w:tc>
      </w:tr>
      <w:tr w:rsidR="00832D56" w:rsidTr="00406499">
        <w:tc>
          <w:tcPr>
            <w:tcW w:w="421" w:type="dxa"/>
          </w:tcPr>
          <w:p w:rsidR="00832D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:rsidR="00832D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 de tinta guache lavável (6 cores)</w:t>
            </w:r>
          </w:p>
        </w:tc>
        <w:tc>
          <w:tcPr>
            <w:tcW w:w="440" w:type="dxa"/>
          </w:tcPr>
          <w:p w:rsidR="00832D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4790" w:type="dxa"/>
          </w:tcPr>
          <w:p w:rsidR="00832D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Folhas de papel KRAFT</w:t>
            </w:r>
          </w:p>
        </w:tc>
      </w:tr>
      <w:tr w:rsidR="00832D56" w:rsidTr="00406499">
        <w:tc>
          <w:tcPr>
            <w:tcW w:w="421" w:type="dxa"/>
          </w:tcPr>
          <w:p w:rsidR="00832D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:rsidR="00832D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 cola colorida lavável (6 cores)</w:t>
            </w:r>
          </w:p>
        </w:tc>
        <w:tc>
          <w:tcPr>
            <w:tcW w:w="440" w:type="dxa"/>
          </w:tcPr>
          <w:p w:rsidR="00832D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4790" w:type="dxa"/>
          </w:tcPr>
          <w:p w:rsidR="00832D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Cartolinas brancas</w:t>
            </w:r>
          </w:p>
        </w:tc>
      </w:tr>
      <w:tr w:rsidR="00832D56" w:rsidTr="00406499">
        <w:tc>
          <w:tcPr>
            <w:tcW w:w="421" w:type="dxa"/>
          </w:tcPr>
          <w:p w:rsidR="00832D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:rsidR="00832D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Caixa de cola </w:t>
            </w:r>
            <w:proofErr w:type="spellStart"/>
            <w:r>
              <w:rPr>
                <w:rFonts w:asciiTheme="majorHAnsi" w:hAnsiTheme="majorHAnsi" w:cstheme="majorHAnsi"/>
              </w:rPr>
              <w:t>glitter</w:t>
            </w:r>
            <w:proofErr w:type="spellEnd"/>
            <w:r>
              <w:rPr>
                <w:rFonts w:asciiTheme="majorHAnsi" w:hAnsiTheme="majorHAnsi" w:cstheme="majorHAnsi"/>
              </w:rPr>
              <w:t xml:space="preserve"> (6 cores)</w:t>
            </w:r>
          </w:p>
        </w:tc>
        <w:tc>
          <w:tcPr>
            <w:tcW w:w="440" w:type="dxa"/>
          </w:tcPr>
          <w:p w:rsidR="00832D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790" w:type="dxa"/>
          </w:tcPr>
          <w:p w:rsidR="00832D56" w:rsidRDefault="00DC5434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Papéis cartão – Branco</w:t>
            </w:r>
          </w:p>
        </w:tc>
      </w:tr>
      <w:tr w:rsidR="00832D56" w:rsidTr="00406499">
        <w:tc>
          <w:tcPr>
            <w:tcW w:w="421" w:type="dxa"/>
          </w:tcPr>
          <w:p w:rsidR="00832D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:rsidR="00832D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Tela para pintura 20x30cm</w:t>
            </w:r>
          </w:p>
        </w:tc>
        <w:tc>
          <w:tcPr>
            <w:tcW w:w="440" w:type="dxa"/>
          </w:tcPr>
          <w:p w:rsidR="00832D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790" w:type="dxa"/>
          </w:tcPr>
          <w:p w:rsidR="00832D56" w:rsidRDefault="00DC5434" w:rsidP="00832D56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hAnsiTheme="majorHAnsi" w:cstheme="majorHAnsi"/>
              </w:rPr>
              <w:t>Metalóides</w:t>
            </w:r>
            <w:proofErr w:type="spellEnd"/>
            <w:r>
              <w:rPr>
                <w:rFonts w:asciiTheme="majorHAnsi" w:hAnsiTheme="majorHAnsi" w:cstheme="majorHAnsi"/>
              </w:rPr>
              <w:t xml:space="preserve"> – Prata </w:t>
            </w:r>
            <w:r w:rsidR="00832D56">
              <w:rPr>
                <w:rFonts w:asciiTheme="majorHAnsi" w:hAnsiTheme="majorHAnsi" w:cstheme="majorHAnsi"/>
              </w:rPr>
              <w:t>(Sendo 1 grosso e 1 fino)</w:t>
            </w:r>
          </w:p>
        </w:tc>
      </w:tr>
      <w:tr w:rsidR="00832D56" w:rsidTr="00406499">
        <w:tc>
          <w:tcPr>
            <w:tcW w:w="421" w:type="dxa"/>
          </w:tcPr>
          <w:p w:rsidR="00832D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805" w:type="dxa"/>
          </w:tcPr>
          <w:p w:rsidR="00832D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Caixa organizadora (20 litros)</w:t>
            </w:r>
          </w:p>
        </w:tc>
        <w:tc>
          <w:tcPr>
            <w:tcW w:w="440" w:type="dxa"/>
          </w:tcPr>
          <w:p w:rsidR="00832D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:rsidR="00832D56" w:rsidRDefault="00DC5434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Fitilho - Prata</w:t>
            </w:r>
          </w:p>
        </w:tc>
      </w:tr>
      <w:tr w:rsidR="00832D56" w:rsidTr="00406499">
        <w:tc>
          <w:tcPr>
            <w:tcW w:w="421" w:type="dxa"/>
          </w:tcPr>
          <w:p w:rsidR="00832D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05" w:type="dxa"/>
          </w:tcPr>
          <w:p w:rsidR="00832D56" w:rsidRDefault="00832D56" w:rsidP="00832D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:rsidR="00832D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4790" w:type="dxa"/>
          </w:tcPr>
          <w:p w:rsidR="00832D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Potes sendo: 1 estrelas, 1 lantejoula, 1 </w:t>
            </w:r>
            <w:proofErr w:type="spellStart"/>
            <w:r>
              <w:rPr>
                <w:rFonts w:asciiTheme="majorHAnsi" w:hAnsiTheme="majorHAnsi" w:cstheme="majorHAnsi"/>
              </w:rPr>
              <w:t>glitter</w:t>
            </w:r>
            <w:proofErr w:type="spellEnd"/>
          </w:p>
        </w:tc>
      </w:tr>
      <w:tr w:rsidR="00832D56" w:rsidTr="00406499">
        <w:tc>
          <w:tcPr>
            <w:tcW w:w="421" w:type="dxa"/>
          </w:tcPr>
          <w:p w:rsidR="00832D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05" w:type="dxa"/>
          </w:tcPr>
          <w:p w:rsidR="00832D56" w:rsidRDefault="00832D56" w:rsidP="00832D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:rsidR="00832D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790" w:type="dxa"/>
          </w:tcPr>
          <w:p w:rsidR="00832D56" w:rsidRDefault="00DC5434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Papéis laminados – Prata</w:t>
            </w:r>
          </w:p>
        </w:tc>
      </w:tr>
      <w:tr w:rsidR="00832D56" w:rsidTr="00406499">
        <w:tc>
          <w:tcPr>
            <w:tcW w:w="421" w:type="dxa"/>
          </w:tcPr>
          <w:p w:rsidR="00832D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05" w:type="dxa"/>
          </w:tcPr>
          <w:p w:rsidR="00832D56" w:rsidRDefault="00832D56" w:rsidP="00832D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:rsidR="00832D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 </w:t>
            </w:r>
          </w:p>
        </w:tc>
        <w:tc>
          <w:tcPr>
            <w:tcW w:w="4790" w:type="dxa"/>
          </w:tcPr>
          <w:p w:rsidR="00832D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Celofanes Nacarado</w:t>
            </w:r>
          </w:p>
        </w:tc>
      </w:tr>
      <w:tr w:rsidR="00832D56" w:rsidTr="00406499">
        <w:tc>
          <w:tcPr>
            <w:tcW w:w="421" w:type="dxa"/>
          </w:tcPr>
          <w:p w:rsidR="00832D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05" w:type="dxa"/>
          </w:tcPr>
          <w:p w:rsidR="00832D56" w:rsidRDefault="00832D56" w:rsidP="00832D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:rsidR="00832D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790" w:type="dxa"/>
          </w:tcPr>
          <w:p w:rsidR="00832D56" w:rsidRDefault="00DC5434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Celofanes – Transparente</w:t>
            </w:r>
            <w:bookmarkStart w:id="0" w:name="_GoBack"/>
            <w:bookmarkEnd w:id="0"/>
          </w:p>
        </w:tc>
      </w:tr>
      <w:tr w:rsidR="00832D56" w:rsidTr="00406499">
        <w:tc>
          <w:tcPr>
            <w:tcW w:w="421" w:type="dxa"/>
          </w:tcPr>
          <w:p w:rsidR="00832D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05" w:type="dxa"/>
          </w:tcPr>
          <w:p w:rsidR="00832D56" w:rsidRDefault="00832D56" w:rsidP="00832D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:rsidR="00832D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2 </w:t>
            </w:r>
          </w:p>
        </w:tc>
        <w:tc>
          <w:tcPr>
            <w:tcW w:w="4790" w:type="dxa"/>
          </w:tcPr>
          <w:p w:rsidR="00832D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Fitas crepes (Sendo: 1 larga e 1 fina)</w:t>
            </w:r>
          </w:p>
        </w:tc>
      </w:tr>
      <w:tr w:rsidR="00832D56" w:rsidTr="00406499">
        <w:tc>
          <w:tcPr>
            <w:tcW w:w="421" w:type="dxa"/>
          </w:tcPr>
          <w:p w:rsidR="00832D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05" w:type="dxa"/>
          </w:tcPr>
          <w:p w:rsidR="00832D56" w:rsidRDefault="00832D56" w:rsidP="00832D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:rsidR="00832D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:rsidR="00832D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Fitas dupla face (fina)</w:t>
            </w:r>
          </w:p>
        </w:tc>
      </w:tr>
      <w:tr w:rsidR="00832D56" w:rsidTr="00406499">
        <w:tc>
          <w:tcPr>
            <w:tcW w:w="421" w:type="dxa"/>
          </w:tcPr>
          <w:p w:rsidR="00832D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05" w:type="dxa"/>
          </w:tcPr>
          <w:p w:rsidR="00832D56" w:rsidRDefault="00832D56" w:rsidP="00832D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:rsidR="00832D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4790" w:type="dxa"/>
          </w:tcPr>
          <w:p w:rsidR="00832D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Fitas Durex transparente (Sendo 1 grosso e 1 fino)</w:t>
            </w:r>
          </w:p>
        </w:tc>
      </w:tr>
      <w:tr w:rsidR="00832D56" w:rsidTr="00406499">
        <w:tc>
          <w:tcPr>
            <w:tcW w:w="421" w:type="dxa"/>
          </w:tcPr>
          <w:p w:rsidR="00832D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05" w:type="dxa"/>
          </w:tcPr>
          <w:p w:rsidR="00832D56" w:rsidRDefault="00832D56" w:rsidP="00832D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:rsidR="00832D56" w:rsidRDefault="00832D56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:rsidR="00832D56" w:rsidRDefault="00832D56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Fita fio de nylon</w:t>
            </w:r>
          </w:p>
        </w:tc>
      </w:tr>
      <w:tr w:rsidR="00DC5434" w:rsidTr="00406499">
        <w:tc>
          <w:tcPr>
            <w:tcW w:w="421" w:type="dxa"/>
          </w:tcPr>
          <w:p w:rsidR="00DC5434" w:rsidRDefault="00DC5434" w:rsidP="00832D56">
            <w:pPr>
              <w:jc w:val="center"/>
              <w:rPr>
                <w:rFonts w:asciiTheme="majorHAnsi" w:hAnsiTheme="majorHAnsi" w:cstheme="majorHAnsi"/>
              </w:rPr>
            </w:pPr>
          </w:p>
        </w:tc>
        <w:tc>
          <w:tcPr>
            <w:tcW w:w="4805" w:type="dxa"/>
          </w:tcPr>
          <w:p w:rsidR="00DC5434" w:rsidRDefault="00DC5434" w:rsidP="00832D56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40" w:type="dxa"/>
          </w:tcPr>
          <w:p w:rsidR="00DC5434" w:rsidRDefault="00DC5434" w:rsidP="00832D56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4790" w:type="dxa"/>
          </w:tcPr>
          <w:p w:rsidR="00DC5434" w:rsidRDefault="00DC5434" w:rsidP="00832D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Pacote de bexiga (9,0) Branco</w:t>
            </w:r>
          </w:p>
        </w:tc>
      </w:tr>
    </w:tbl>
    <w:p w:rsidR="00832D56" w:rsidRDefault="00832D56" w:rsidP="00F11D71">
      <w:pPr>
        <w:jc w:val="center"/>
        <w:rPr>
          <w:rFonts w:asciiTheme="majorHAnsi" w:hAnsiTheme="majorHAnsi" w:cstheme="majorHAnsi"/>
          <w:b/>
          <w:color w:val="FF0000"/>
        </w:rPr>
      </w:pPr>
    </w:p>
    <w:p w:rsidR="00F11D71" w:rsidRPr="00F11D71" w:rsidRDefault="00F11D71" w:rsidP="00F11D71">
      <w:pPr>
        <w:jc w:val="center"/>
        <w:rPr>
          <w:rFonts w:asciiTheme="majorHAnsi" w:hAnsiTheme="majorHAnsi" w:cstheme="majorHAnsi"/>
          <w:b/>
          <w:color w:val="FF0000"/>
        </w:rPr>
      </w:pPr>
      <w:r w:rsidRPr="00F11D71">
        <w:rPr>
          <w:rFonts w:asciiTheme="majorHAnsi" w:hAnsiTheme="majorHAnsi" w:cstheme="majorHAnsi"/>
          <w:b/>
          <w:color w:val="FF0000"/>
        </w:rPr>
        <w:t>** TODO O MATERIAL DEVERÁ SER ENTREGUE NO 1° DIA DE AULA E DEVE ESTAR IDENTIFICADO COM O NOME DO ALUNO E TURMA **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11D71" w:rsidRPr="00F11D71" w:rsidTr="00FE43B4">
        <w:tc>
          <w:tcPr>
            <w:tcW w:w="10456" w:type="dxa"/>
          </w:tcPr>
          <w:p w:rsidR="00F11D71" w:rsidRPr="00F11D71" w:rsidRDefault="00F11D71" w:rsidP="00F11D71">
            <w:pPr>
              <w:shd w:val="clear" w:color="auto" w:fill="9CC2E5" w:themeFill="accent1" w:themeFillTint="99"/>
              <w:jc w:val="center"/>
              <w:rPr>
                <w:rFonts w:asciiTheme="majorHAnsi" w:hAnsiTheme="majorHAnsi" w:cstheme="majorHAnsi"/>
                <w:b/>
              </w:rPr>
            </w:pPr>
            <w:r w:rsidRPr="00F11D71">
              <w:rPr>
                <w:rFonts w:asciiTheme="majorHAnsi" w:hAnsiTheme="majorHAnsi" w:cstheme="majorHAnsi"/>
                <w:b/>
              </w:rPr>
              <w:t>UNIFORME ESCOLAR</w:t>
            </w:r>
          </w:p>
        </w:tc>
      </w:tr>
      <w:tr w:rsidR="00F11D71" w:rsidRPr="00F11D71" w:rsidTr="00F11D71">
        <w:tc>
          <w:tcPr>
            <w:tcW w:w="10456" w:type="dxa"/>
          </w:tcPr>
          <w:p w:rsidR="00F11D71" w:rsidRPr="00F11D71" w:rsidRDefault="00F11D71" w:rsidP="00F11D71">
            <w:pPr>
              <w:widowControl w:val="0"/>
              <w:tabs>
                <w:tab w:val="left" w:pos="938"/>
                <w:tab w:val="left" w:pos="939"/>
              </w:tabs>
              <w:autoSpaceDE w:val="0"/>
              <w:autoSpaceDN w:val="0"/>
              <w:spacing w:before="1" w:line="254" w:lineRule="auto"/>
              <w:ind w:right="264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F11D71">
              <w:rPr>
                <w:rFonts w:asciiTheme="majorHAnsi" w:hAnsiTheme="majorHAnsi" w:cstheme="majorHAnsi"/>
              </w:rPr>
              <w:t>Para</w:t>
            </w:r>
            <w:r w:rsidRPr="00F11D71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uso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diário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(obrigatório):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Camiseta</w:t>
            </w:r>
            <w:r w:rsidRPr="00F11D71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padronizada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uniforme;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Calça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ou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shorts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padronizados</w:t>
            </w:r>
            <w:r w:rsidRPr="00F11D71">
              <w:rPr>
                <w:rFonts w:asciiTheme="majorHAnsi" w:hAnsiTheme="majorHAnsi" w:cstheme="majorHAnsi"/>
                <w:spacing w:val="-5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do</w:t>
            </w:r>
            <w:r w:rsidRPr="00F11D71">
              <w:rPr>
                <w:rFonts w:asciiTheme="majorHAnsi" w:hAnsiTheme="majorHAnsi" w:cstheme="majorHAnsi"/>
                <w:spacing w:val="-5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uniforme;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agasalho de inverno padronizado do uniforme.</w:t>
            </w:r>
          </w:p>
          <w:p w:rsidR="00F11D71" w:rsidRPr="007B2D3A" w:rsidRDefault="00F11D71" w:rsidP="007B2D3A">
            <w:pPr>
              <w:pStyle w:val="PargrafodaLista"/>
              <w:numPr>
                <w:ilvl w:val="0"/>
                <w:numId w:val="3"/>
              </w:numPr>
              <w:spacing w:line="271" w:lineRule="exact"/>
              <w:ind w:right="2234"/>
              <w:rPr>
                <w:rFonts w:asciiTheme="majorHAnsi" w:hAnsiTheme="majorHAnsi" w:cstheme="majorHAnsi"/>
                <w:b/>
              </w:rPr>
            </w:pPr>
            <w:r w:rsidRPr="007B2D3A">
              <w:rPr>
                <w:rFonts w:asciiTheme="majorHAnsi" w:hAnsiTheme="majorHAnsi" w:cstheme="majorHAnsi"/>
                <w:b/>
              </w:rPr>
              <w:t>Educação</w:t>
            </w:r>
            <w:r w:rsidRPr="007B2D3A">
              <w:rPr>
                <w:rFonts w:asciiTheme="majorHAnsi" w:hAnsiTheme="majorHAnsi" w:cstheme="majorHAnsi"/>
                <w:b/>
                <w:spacing w:val="-2"/>
              </w:rPr>
              <w:t xml:space="preserve"> </w:t>
            </w:r>
            <w:r w:rsidRPr="007B2D3A">
              <w:rPr>
                <w:rFonts w:asciiTheme="majorHAnsi" w:hAnsiTheme="majorHAnsi" w:cstheme="majorHAnsi"/>
                <w:b/>
              </w:rPr>
              <w:t>Física</w:t>
            </w:r>
          </w:p>
          <w:p w:rsidR="00F11D71" w:rsidRPr="00F11D71" w:rsidRDefault="00F11D71" w:rsidP="00F11D71">
            <w:pPr>
              <w:widowControl w:val="0"/>
              <w:tabs>
                <w:tab w:val="left" w:pos="938"/>
                <w:tab w:val="left" w:pos="939"/>
              </w:tabs>
              <w:autoSpaceDE w:val="0"/>
              <w:autoSpaceDN w:val="0"/>
              <w:spacing w:before="1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- </w:t>
            </w:r>
            <w:r w:rsidRPr="00F11D71">
              <w:rPr>
                <w:rFonts w:asciiTheme="majorHAnsi" w:hAnsiTheme="majorHAnsi" w:cstheme="majorHAnsi"/>
              </w:rPr>
              <w:t>Camiseta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padronizada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do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uniforme;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Bermuda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ou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calça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padronizada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</w:t>
            </w:r>
            <w:r w:rsidRPr="00F11D71">
              <w:rPr>
                <w:rFonts w:asciiTheme="majorHAnsi" w:hAnsiTheme="majorHAnsi" w:cstheme="majorHAnsi"/>
                <w:spacing w:val="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-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Tênis.</w:t>
            </w:r>
          </w:p>
          <w:p w:rsidR="00F11D71" w:rsidRPr="00F11D71" w:rsidRDefault="00F11D71" w:rsidP="00F11D71">
            <w:pPr>
              <w:spacing w:line="261" w:lineRule="auto"/>
              <w:ind w:right="161"/>
              <w:rPr>
                <w:rFonts w:asciiTheme="majorHAnsi" w:hAnsiTheme="majorHAnsi" w:cstheme="majorHAnsi"/>
              </w:rPr>
            </w:pPr>
            <w:r w:rsidRPr="00F11D71">
              <w:rPr>
                <w:rFonts w:asciiTheme="majorHAnsi" w:hAnsiTheme="majorHAnsi" w:cstheme="majorHAnsi"/>
                <w:b/>
                <w:color w:val="FF0000"/>
              </w:rPr>
              <w:lastRenderedPageBreak/>
              <w:t>IMPORTANTE</w:t>
            </w:r>
            <w:r w:rsidRPr="00F11D71">
              <w:rPr>
                <w:rFonts w:asciiTheme="majorHAnsi" w:hAnsiTheme="majorHAnsi" w:cstheme="majorHAnsi"/>
                <w:color w:val="FF0000"/>
              </w:rPr>
              <w:t>:</w:t>
            </w:r>
            <w:r w:rsidRPr="00F11D71">
              <w:rPr>
                <w:rFonts w:asciiTheme="majorHAnsi" w:hAnsiTheme="majorHAnsi" w:cstheme="majorHAnsi"/>
                <w:color w:val="FF0000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aluno (a)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deverá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estar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uniformizado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no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1°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dia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de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aula.</w:t>
            </w:r>
            <w:r w:rsidRPr="00F11D71">
              <w:rPr>
                <w:rFonts w:asciiTheme="majorHAnsi" w:hAnsiTheme="majorHAnsi" w:cstheme="majorHAnsi"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Identificar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uniforme</w:t>
            </w:r>
            <w:r w:rsidRPr="00F11D71">
              <w:rPr>
                <w:rFonts w:asciiTheme="majorHAnsi" w:hAnsiTheme="majorHAnsi" w:cstheme="majorHAnsi"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com</w:t>
            </w:r>
            <w:r w:rsidRPr="00F11D71">
              <w:rPr>
                <w:rFonts w:asciiTheme="majorHAnsi" w:hAnsiTheme="majorHAnsi" w:cstheme="majorHAnsi"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o</w:t>
            </w:r>
            <w:r w:rsidRPr="00F11D71">
              <w:rPr>
                <w:rFonts w:asciiTheme="majorHAnsi" w:hAnsiTheme="majorHAnsi" w:cstheme="majorHAnsi"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</w:rPr>
              <w:t>nome do aluno (a).</w:t>
            </w:r>
          </w:p>
          <w:p w:rsidR="00F11D71" w:rsidRDefault="00F11D71" w:rsidP="00F11D71">
            <w:pPr>
              <w:spacing w:line="259" w:lineRule="auto"/>
              <w:ind w:right="671"/>
              <w:rPr>
                <w:rFonts w:asciiTheme="majorHAnsi" w:hAnsiTheme="majorHAnsi" w:cstheme="majorHAnsi"/>
                <w:b/>
              </w:rPr>
            </w:pPr>
          </w:p>
          <w:p w:rsidR="00F11D71" w:rsidRPr="00F11D71" w:rsidRDefault="00F11D71" w:rsidP="00F11D71">
            <w:pPr>
              <w:spacing w:line="259" w:lineRule="auto"/>
              <w:ind w:right="671"/>
              <w:jc w:val="center"/>
              <w:rPr>
                <w:rFonts w:asciiTheme="majorHAnsi" w:hAnsiTheme="majorHAnsi" w:cstheme="majorHAnsi"/>
                <w:b/>
              </w:rPr>
            </w:pPr>
            <w:r w:rsidRPr="00F11D71">
              <w:rPr>
                <w:rFonts w:asciiTheme="majorHAnsi" w:hAnsiTheme="majorHAnsi" w:cstheme="majorHAnsi"/>
                <w:b/>
              </w:rPr>
              <w:t>O UNIFORME ESCOLAR PODERÁ SER ADQUIRIDO NA EMIGUEL – RUA GUAIAÚNA, 117 – PENHA DE</w:t>
            </w:r>
            <w:r w:rsidRPr="00F11D71">
              <w:rPr>
                <w:rFonts w:asciiTheme="majorHAnsi" w:hAnsiTheme="majorHAnsi" w:cstheme="majorHAnsi"/>
                <w:b/>
                <w:spacing w:val="-52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FRANÇA, SÃO PAULO-SP, CEP: 03631-000</w:t>
            </w:r>
            <w:r>
              <w:rPr>
                <w:rFonts w:asciiTheme="majorHAnsi" w:hAnsiTheme="majorHAnsi" w:cstheme="majorHAnsi"/>
                <w:b/>
              </w:rPr>
              <w:t xml:space="preserve"> / </w:t>
            </w:r>
            <w:r w:rsidRPr="00F11D71">
              <w:rPr>
                <w:rFonts w:asciiTheme="majorHAnsi" w:hAnsiTheme="majorHAnsi" w:cstheme="majorHAnsi"/>
                <w:b/>
              </w:rPr>
              <w:t>CONTATO</w:t>
            </w:r>
            <w:r w:rsidRPr="00F11D71">
              <w:rPr>
                <w:rFonts w:asciiTheme="majorHAnsi" w:hAnsiTheme="majorHAnsi" w:cstheme="majorHAnsi"/>
                <w:b/>
                <w:spacing w:val="-3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EMIGUEL:</w:t>
            </w:r>
            <w:r w:rsidRPr="00F11D71">
              <w:rPr>
                <w:rFonts w:asciiTheme="majorHAnsi" w:hAnsiTheme="majorHAnsi" w:cstheme="majorHAnsi"/>
                <w:b/>
                <w:spacing w:val="-2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(11)</w:t>
            </w:r>
            <w:r w:rsidRPr="00F11D71">
              <w:rPr>
                <w:rFonts w:asciiTheme="majorHAnsi" w:hAnsiTheme="majorHAnsi" w:cstheme="majorHAnsi"/>
                <w:b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2293-1531</w:t>
            </w:r>
            <w:r w:rsidRPr="00F11D71">
              <w:rPr>
                <w:rFonts w:asciiTheme="majorHAnsi" w:hAnsiTheme="majorHAnsi" w:cstheme="majorHAnsi"/>
                <w:b/>
                <w:spacing w:val="-1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– WhatsApp: (11)</w:t>
            </w:r>
            <w:r w:rsidRPr="00F11D71">
              <w:rPr>
                <w:rFonts w:asciiTheme="majorHAnsi" w:hAnsiTheme="majorHAnsi" w:cstheme="majorHAnsi"/>
                <w:b/>
                <w:spacing w:val="-4"/>
              </w:rPr>
              <w:t xml:space="preserve"> </w:t>
            </w:r>
            <w:r w:rsidRPr="00F11D71">
              <w:rPr>
                <w:rFonts w:asciiTheme="majorHAnsi" w:hAnsiTheme="majorHAnsi" w:cstheme="majorHAnsi"/>
                <w:b/>
              </w:rPr>
              <w:t>9754-4135</w:t>
            </w:r>
          </w:p>
          <w:p w:rsidR="00F11D71" w:rsidRPr="00F11D71" w:rsidRDefault="00F11D71" w:rsidP="00F11D71">
            <w:pPr>
              <w:rPr>
                <w:rFonts w:asciiTheme="majorHAnsi" w:hAnsiTheme="majorHAnsi" w:cstheme="majorHAnsi"/>
                <w:b/>
                <w:u w:val="single"/>
              </w:rPr>
            </w:pPr>
          </w:p>
        </w:tc>
      </w:tr>
    </w:tbl>
    <w:p w:rsidR="007B2D3A" w:rsidRDefault="007B2D3A" w:rsidP="007B2D3A">
      <w:pPr>
        <w:pStyle w:val="Corpodetexto"/>
        <w:spacing w:before="56"/>
        <w:rPr>
          <w:rFonts w:asciiTheme="majorHAnsi" w:hAnsiTheme="majorHAnsi" w:cstheme="majorHAnsi"/>
        </w:rPr>
      </w:pPr>
    </w:p>
    <w:p w:rsidR="00F11D71" w:rsidRPr="00F11D71" w:rsidRDefault="00F11D71" w:rsidP="007B2D3A">
      <w:pPr>
        <w:pStyle w:val="Corpodetexto"/>
        <w:spacing w:before="56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Senhores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Pais e/ou Responsáveis:</w:t>
      </w:r>
    </w:p>
    <w:p w:rsidR="00F11D71" w:rsidRPr="00F11D71" w:rsidRDefault="00F11D71" w:rsidP="00F11D71">
      <w:pPr>
        <w:tabs>
          <w:tab w:val="left" w:pos="1148"/>
          <w:tab w:val="left" w:pos="1149"/>
        </w:tabs>
        <w:spacing w:before="140"/>
        <w:ind w:right="802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A pontualidade e assiduidade nas atividades escolares refletem no desempenho dos educandos e são de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extrema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importância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para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a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aprendizagem.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Por isso,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salientamos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cumprimento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dos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horários no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Colégio.</w:t>
      </w:r>
    </w:p>
    <w:p w:rsidR="00F11D71" w:rsidRPr="00F11D71" w:rsidRDefault="00F11D71" w:rsidP="007B2D3A">
      <w:pPr>
        <w:tabs>
          <w:tab w:val="left" w:pos="1148"/>
          <w:tab w:val="left" w:pos="1149"/>
        </w:tabs>
        <w:spacing w:before="5"/>
        <w:ind w:right="367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Além disso, para segurança, identificação e, sobretudo, aprendizagens vinculadas à organização, disciplina e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respeito às normas, é relevante o uso do uniforme escolar completo, composto por: tênis, calça ou bermuda,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camiseta e jaqueta. Em dias de frio intenso, está autorizado o uso de blusas da cor branca ou azul por baixo da</w:t>
      </w:r>
      <w:r w:rsidRPr="00F11D71">
        <w:rPr>
          <w:rFonts w:asciiTheme="majorHAnsi" w:hAnsiTheme="majorHAnsi" w:cstheme="majorHAnsi"/>
          <w:spacing w:val="-47"/>
        </w:rPr>
        <w:t xml:space="preserve"> </w:t>
      </w:r>
      <w:r w:rsidRPr="00F11D71">
        <w:rPr>
          <w:rFonts w:asciiTheme="majorHAnsi" w:hAnsiTheme="majorHAnsi" w:cstheme="majorHAnsi"/>
        </w:rPr>
        <w:t>camiseta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padrão, prevalecendo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o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uso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do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uniforme.</w:t>
      </w:r>
    </w:p>
    <w:p w:rsidR="00F11D71" w:rsidRPr="00F11D71" w:rsidRDefault="00F11D71" w:rsidP="007B2D3A">
      <w:pPr>
        <w:pStyle w:val="Corpodetexto"/>
        <w:numPr>
          <w:ilvl w:val="0"/>
          <w:numId w:val="3"/>
        </w:numPr>
        <w:spacing w:line="259" w:lineRule="auto"/>
        <w:ind w:right="916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  <w:b/>
          <w:u w:val="single"/>
        </w:rPr>
        <w:t>Observações importantes:</w:t>
      </w:r>
      <w:r w:rsidRPr="00F11D71">
        <w:rPr>
          <w:rFonts w:asciiTheme="majorHAnsi" w:hAnsiTheme="majorHAnsi" w:cstheme="majorHAnsi"/>
          <w:b/>
        </w:rPr>
        <w:t xml:space="preserve"> </w:t>
      </w:r>
      <w:r w:rsidRPr="00F11D71">
        <w:rPr>
          <w:rFonts w:asciiTheme="majorHAnsi" w:hAnsiTheme="majorHAnsi" w:cstheme="majorHAnsi"/>
        </w:rPr>
        <w:t xml:space="preserve"> O material ficará com o aluno. Este deverá trazer o material necessário às aulas do dia, de</w:t>
      </w:r>
      <w:r w:rsidRPr="00F11D71">
        <w:rPr>
          <w:rFonts w:asciiTheme="majorHAnsi" w:hAnsiTheme="majorHAnsi" w:cstheme="majorHAnsi"/>
          <w:spacing w:val="-47"/>
        </w:rPr>
        <w:t xml:space="preserve"> </w:t>
      </w:r>
      <w:r w:rsidRPr="00F11D71">
        <w:rPr>
          <w:rFonts w:asciiTheme="majorHAnsi" w:hAnsiTheme="majorHAnsi" w:cstheme="majorHAnsi"/>
        </w:rPr>
        <w:t>acordo com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o horário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a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ser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fornecido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oportunamente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pelo</w:t>
      </w:r>
      <w:r w:rsidRPr="00F11D71">
        <w:rPr>
          <w:rFonts w:asciiTheme="majorHAnsi" w:hAnsiTheme="majorHAnsi" w:cstheme="majorHAnsi"/>
          <w:spacing w:val="1"/>
        </w:rPr>
        <w:t xml:space="preserve"> </w:t>
      </w:r>
      <w:r w:rsidRPr="00F11D71">
        <w:rPr>
          <w:rFonts w:asciiTheme="majorHAnsi" w:hAnsiTheme="majorHAnsi" w:cstheme="majorHAnsi"/>
        </w:rPr>
        <w:t>Colégio.</w:t>
      </w:r>
    </w:p>
    <w:p w:rsidR="00F11D71" w:rsidRPr="00F11D71" w:rsidRDefault="00F11D71" w:rsidP="00F11D71">
      <w:pPr>
        <w:pStyle w:val="Corpodetexto"/>
        <w:spacing w:before="9"/>
        <w:rPr>
          <w:rFonts w:asciiTheme="majorHAnsi" w:hAnsiTheme="majorHAnsi" w:cstheme="majorHAnsi"/>
        </w:rPr>
      </w:pPr>
    </w:p>
    <w:p w:rsidR="00F11D71" w:rsidRPr="00F11D71" w:rsidRDefault="00F11D71" w:rsidP="00F11D71">
      <w:pPr>
        <w:tabs>
          <w:tab w:val="left" w:pos="1148"/>
          <w:tab w:val="left" w:pos="1149"/>
        </w:tabs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aluno deverá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vir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diariamente uniformizado.</w:t>
      </w:r>
    </w:p>
    <w:p w:rsidR="00F11D71" w:rsidRPr="00F11D71" w:rsidRDefault="00F11D71" w:rsidP="00F11D71">
      <w:pPr>
        <w:tabs>
          <w:tab w:val="left" w:pos="1148"/>
          <w:tab w:val="left" w:pos="1149"/>
        </w:tabs>
        <w:spacing w:before="26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No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dia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que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houver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Educação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Física,</w:t>
      </w:r>
      <w:r w:rsidRPr="00F11D71">
        <w:rPr>
          <w:rFonts w:asciiTheme="majorHAnsi" w:hAnsiTheme="majorHAnsi" w:cstheme="majorHAnsi"/>
          <w:spacing w:val="-5"/>
        </w:rPr>
        <w:t xml:space="preserve"> </w:t>
      </w:r>
      <w:r w:rsidRPr="00F11D71">
        <w:rPr>
          <w:rFonts w:asciiTheme="majorHAnsi" w:hAnsiTheme="majorHAnsi" w:cstheme="majorHAnsi"/>
        </w:rPr>
        <w:t>o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aluno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deverá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estar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devidamente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uniformizado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para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essa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disciplina.</w:t>
      </w:r>
    </w:p>
    <w:p w:rsidR="00F11D71" w:rsidRPr="00F11D71" w:rsidRDefault="00F11D71" w:rsidP="00F11D71">
      <w:pPr>
        <w:tabs>
          <w:tab w:val="left" w:pos="1148"/>
          <w:tab w:val="left" w:pos="1149"/>
        </w:tabs>
        <w:spacing w:before="24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Durante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ano,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serão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solicitados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livros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paradidáticos</w:t>
      </w:r>
      <w:r w:rsidRPr="00F11D71">
        <w:rPr>
          <w:rFonts w:asciiTheme="majorHAnsi" w:hAnsiTheme="majorHAnsi" w:cstheme="majorHAnsi"/>
          <w:spacing w:val="-2"/>
        </w:rPr>
        <w:t xml:space="preserve"> </w:t>
      </w:r>
      <w:r w:rsidRPr="00F11D71">
        <w:rPr>
          <w:rFonts w:asciiTheme="majorHAnsi" w:hAnsiTheme="majorHAnsi" w:cstheme="majorHAnsi"/>
        </w:rPr>
        <w:t>pelos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professores.</w:t>
      </w:r>
    </w:p>
    <w:p w:rsidR="00F11D71" w:rsidRPr="00F11D71" w:rsidRDefault="00F11D71" w:rsidP="00F11D71">
      <w:pPr>
        <w:tabs>
          <w:tab w:val="left" w:pos="1148"/>
          <w:tab w:val="left" w:pos="1149"/>
        </w:tabs>
        <w:spacing w:before="27"/>
        <w:rPr>
          <w:rFonts w:asciiTheme="majorHAnsi" w:hAnsiTheme="majorHAnsi" w:cstheme="majorHAnsi"/>
        </w:rPr>
      </w:pPr>
      <w:r w:rsidRPr="00F11D71">
        <w:rPr>
          <w:rFonts w:asciiTheme="majorHAnsi" w:hAnsiTheme="majorHAnsi" w:cstheme="majorHAnsi"/>
        </w:rPr>
        <w:t>- Proibido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o uso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do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celular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em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sala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de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aula,</w:t>
      </w:r>
      <w:r w:rsidRPr="00F11D71">
        <w:rPr>
          <w:rFonts w:asciiTheme="majorHAnsi" w:hAnsiTheme="majorHAnsi" w:cstheme="majorHAnsi"/>
          <w:spacing w:val="-4"/>
        </w:rPr>
        <w:t xml:space="preserve"> </w:t>
      </w:r>
      <w:r w:rsidRPr="00F11D71">
        <w:rPr>
          <w:rFonts w:asciiTheme="majorHAnsi" w:hAnsiTheme="majorHAnsi" w:cstheme="majorHAnsi"/>
        </w:rPr>
        <w:t>exceto quando</w:t>
      </w:r>
      <w:r w:rsidRPr="00F11D71">
        <w:rPr>
          <w:rFonts w:asciiTheme="majorHAnsi" w:hAnsiTheme="majorHAnsi" w:cstheme="majorHAnsi"/>
          <w:spacing w:val="-1"/>
        </w:rPr>
        <w:t xml:space="preserve"> </w:t>
      </w:r>
      <w:r w:rsidRPr="00F11D71">
        <w:rPr>
          <w:rFonts w:asciiTheme="majorHAnsi" w:hAnsiTheme="majorHAnsi" w:cstheme="majorHAnsi"/>
        </w:rPr>
        <w:t>solicitado</w:t>
      </w:r>
      <w:r w:rsidRPr="00F11D71">
        <w:rPr>
          <w:rFonts w:asciiTheme="majorHAnsi" w:hAnsiTheme="majorHAnsi" w:cstheme="majorHAnsi"/>
          <w:spacing w:val="-3"/>
        </w:rPr>
        <w:t xml:space="preserve"> </w:t>
      </w:r>
      <w:r w:rsidRPr="00F11D71">
        <w:rPr>
          <w:rFonts w:asciiTheme="majorHAnsi" w:hAnsiTheme="majorHAnsi" w:cstheme="majorHAnsi"/>
        </w:rPr>
        <w:t>pelo professor.</w:t>
      </w:r>
    </w:p>
    <w:p w:rsidR="00F11D71" w:rsidRPr="00406499" w:rsidRDefault="00F11D71" w:rsidP="00F11D71">
      <w:pPr>
        <w:rPr>
          <w:rFonts w:asciiTheme="majorHAnsi" w:hAnsiTheme="majorHAnsi" w:cstheme="majorHAnsi"/>
          <w:b/>
          <w:u w:val="single"/>
        </w:rPr>
      </w:pPr>
    </w:p>
    <w:p w:rsidR="00F11D71" w:rsidRPr="00F11D71" w:rsidRDefault="00F11D71" w:rsidP="00F11D71">
      <w:pPr>
        <w:jc w:val="center"/>
        <w:rPr>
          <w:rFonts w:asciiTheme="majorHAnsi" w:hAnsiTheme="majorHAnsi" w:cstheme="majorHAnsi"/>
          <w:b/>
          <w:color w:val="FF0000"/>
        </w:rPr>
      </w:pPr>
    </w:p>
    <w:sectPr w:rsidR="00F11D71" w:rsidRPr="00F11D71" w:rsidSect="00A5024E">
      <w:pgSz w:w="11906" w:h="16838"/>
      <w:pgMar w:top="720" w:right="720" w:bottom="720" w:left="72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26036"/>
    <w:multiLevelType w:val="hybridMultilevel"/>
    <w:tmpl w:val="289401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00909"/>
    <w:multiLevelType w:val="hybridMultilevel"/>
    <w:tmpl w:val="B740A786"/>
    <w:lvl w:ilvl="0" w:tplc="580E69E0">
      <w:numFmt w:val="bullet"/>
      <w:lvlText w:val="-"/>
      <w:lvlJc w:val="left"/>
      <w:pPr>
        <w:ind w:left="1148" w:hanging="709"/>
      </w:pPr>
      <w:rPr>
        <w:rFonts w:ascii="Arial MT" w:eastAsia="Arial MT" w:hAnsi="Arial MT" w:cs="Arial MT" w:hint="default"/>
        <w:w w:val="100"/>
        <w:sz w:val="15"/>
        <w:szCs w:val="15"/>
        <w:lang w:val="pt-PT" w:eastAsia="en-US" w:bidi="ar-SA"/>
      </w:rPr>
    </w:lvl>
    <w:lvl w:ilvl="1" w:tplc="28E2D2A6">
      <w:numFmt w:val="bullet"/>
      <w:lvlText w:val="•"/>
      <w:lvlJc w:val="left"/>
      <w:pPr>
        <w:ind w:left="2163" w:hanging="709"/>
      </w:pPr>
      <w:rPr>
        <w:rFonts w:hint="default"/>
        <w:lang w:val="pt-PT" w:eastAsia="en-US" w:bidi="ar-SA"/>
      </w:rPr>
    </w:lvl>
    <w:lvl w:ilvl="2" w:tplc="AC86186C">
      <w:numFmt w:val="bullet"/>
      <w:lvlText w:val="•"/>
      <w:lvlJc w:val="left"/>
      <w:pPr>
        <w:ind w:left="3187" w:hanging="709"/>
      </w:pPr>
      <w:rPr>
        <w:rFonts w:hint="default"/>
        <w:lang w:val="pt-PT" w:eastAsia="en-US" w:bidi="ar-SA"/>
      </w:rPr>
    </w:lvl>
    <w:lvl w:ilvl="3" w:tplc="2924D25A">
      <w:numFmt w:val="bullet"/>
      <w:lvlText w:val="•"/>
      <w:lvlJc w:val="left"/>
      <w:pPr>
        <w:ind w:left="4211" w:hanging="709"/>
      </w:pPr>
      <w:rPr>
        <w:rFonts w:hint="default"/>
        <w:lang w:val="pt-PT" w:eastAsia="en-US" w:bidi="ar-SA"/>
      </w:rPr>
    </w:lvl>
    <w:lvl w:ilvl="4" w:tplc="5F68754E">
      <w:numFmt w:val="bullet"/>
      <w:lvlText w:val="•"/>
      <w:lvlJc w:val="left"/>
      <w:pPr>
        <w:ind w:left="5235" w:hanging="709"/>
      </w:pPr>
      <w:rPr>
        <w:rFonts w:hint="default"/>
        <w:lang w:val="pt-PT" w:eastAsia="en-US" w:bidi="ar-SA"/>
      </w:rPr>
    </w:lvl>
    <w:lvl w:ilvl="5" w:tplc="8CB0CE78">
      <w:numFmt w:val="bullet"/>
      <w:lvlText w:val="•"/>
      <w:lvlJc w:val="left"/>
      <w:pPr>
        <w:ind w:left="6259" w:hanging="709"/>
      </w:pPr>
      <w:rPr>
        <w:rFonts w:hint="default"/>
        <w:lang w:val="pt-PT" w:eastAsia="en-US" w:bidi="ar-SA"/>
      </w:rPr>
    </w:lvl>
    <w:lvl w:ilvl="6" w:tplc="537A07CE">
      <w:numFmt w:val="bullet"/>
      <w:lvlText w:val="•"/>
      <w:lvlJc w:val="left"/>
      <w:pPr>
        <w:ind w:left="7283" w:hanging="709"/>
      </w:pPr>
      <w:rPr>
        <w:rFonts w:hint="default"/>
        <w:lang w:val="pt-PT" w:eastAsia="en-US" w:bidi="ar-SA"/>
      </w:rPr>
    </w:lvl>
    <w:lvl w:ilvl="7" w:tplc="EC44ADCA">
      <w:numFmt w:val="bullet"/>
      <w:lvlText w:val="•"/>
      <w:lvlJc w:val="left"/>
      <w:pPr>
        <w:ind w:left="8307" w:hanging="709"/>
      </w:pPr>
      <w:rPr>
        <w:rFonts w:hint="default"/>
        <w:lang w:val="pt-PT" w:eastAsia="en-US" w:bidi="ar-SA"/>
      </w:rPr>
    </w:lvl>
    <w:lvl w:ilvl="8" w:tplc="A21E04C8">
      <w:numFmt w:val="bullet"/>
      <w:lvlText w:val="•"/>
      <w:lvlJc w:val="left"/>
      <w:pPr>
        <w:ind w:left="9331" w:hanging="709"/>
      </w:pPr>
      <w:rPr>
        <w:rFonts w:hint="default"/>
        <w:lang w:val="pt-PT" w:eastAsia="en-US" w:bidi="ar-SA"/>
      </w:rPr>
    </w:lvl>
  </w:abstractNum>
  <w:abstractNum w:abstractNumId="2" w15:restartNumberingAfterBreak="0">
    <w:nsid w:val="6E0F1728"/>
    <w:multiLevelType w:val="hybridMultilevel"/>
    <w:tmpl w:val="303A8B0A"/>
    <w:lvl w:ilvl="0" w:tplc="718A3CF4">
      <w:numFmt w:val="bullet"/>
      <w:lvlText w:val="-"/>
      <w:lvlJc w:val="left"/>
      <w:pPr>
        <w:ind w:left="382" w:hanging="406"/>
      </w:pPr>
      <w:rPr>
        <w:rFonts w:ascii="Arial MT" w:eastAsia="Arial MT" w:hAnsi="Arial MT" w:cs="Arial MT" w:hint="default"/>
        <w:w w:val="99"/>
        <w:sz w:val="20"/>
        <w:szCs w:val="20"/>
        <w:lang w:val="pt-PT" w:eastAsia="en-US" w:bidi="ar-SA"/>
      </w:rPr>
    </w:lvl>
    <w:lvl w:ilvl="1" w:tplc="F1B42FF2">
      <w:numFmt w:val="bullet"/>
      <w:lvlText w:val="•"/>
      <w:lvlJc w:val="left"/>
      <w:pPr>
        <w:ind w:left="1418" w:hanging="406"/>
      </w:pPr>
      <w:rPr>
        <w:rFonts w:hint="default"/>
        <w:lang w:val="pt-PT" w:eastAsia="en-US" w:bidi="ar-SA"/>
      </w:rPr>
    </w:lvl>
    <w:lvl w:ilvl="2" w:tplc="DCFE8CF0">
      <w:numFmt w:val="bullet"/>
      <w:lvlText w:val="•"/>
      <w:lvlJc w:val="left"/>
      <w:pPr>
        <w:ind w:left="2456" w:hanging="406"/>
      </w:pPr>
      <w:rPr>
        <w:rFonts w:hint="default"/>
        <w:lang w:val="pt-PT" w:eastAsia="en-US" w:bidi="ar-SA"/>
      </w:rPr>
    </w:lvl>
    <w:lvl w:ilvl="3" w:tplc="345E5908">
      <w:numFmt w:val="bullet"/>
      <w:lvlText w:val="•"/>
      <w:lvlJc w:val="left"/>
      <w:pPr>
        <w:ind w:left="3495" w:hanging="406"/>
      </w:pPr>
      <w:rPr>
        <w:rFonts w:hint="default"/>
        <w:lang w:val="pt-PT" w:eastAsia="en-US" w:bidi="ar-SA"/>
      </w:rPr>
    </w:lvl>
    <w:lvl w:ilvl="4" w:tplc="0F1E38B2">
      <w:numFmt w:val="bullet"/>
      <w:lvlText w:val="•"/>
      <w:lvlJc w:val="left"/>
      <w:pPr>
        <w:ind w:left="4533" w:hanging="406"/>
      </w:pPr>
      <w:rPr>
        <w:rFonts w:hint="default"/>
        <w:lang w:val="pt-PT" w:eastAsia="en-US" w:bidi="ar-SA"/>
      </w:rPr>
    </w:lvl>
    <w:lvl w:ilvl="5" w:tplc="971ED984">
      <w:numFmt w:val="bullet"/>
      <w:lvlText w:val="•"/>
      <w:lvlJc w:val="left"/>
      <w:pPr>
        <w:ind w:left="5572" w:hanging="406"/>
      </w:pPr>
      <w:rPr>
        <w:rFonts w:hint="default"/>
        <w:lang w:val="pt-PT" w:eastAsia="en-US" w:bidi="ar-SA"/>
      </w:rPr>
    </w:lvl>
    <w:lvl w:ilvl="6" w:tplc="1D583802">
      <w:numFmt w:val="bullet"/>
      <w:lvlText w:val="•"/>
      <w:lvlJc w:val="left"/>
      <w:pPr>
        <w:ind w:left="6610" w:hanging="406"/>
      </w:pPr>
      <w:rPr>
        <w:rFonts w:hint="default"/>
        <w:lang w:val="pt-PT" w:eastAsia="en-US" w:bidi="ar-SA"/>
      </w:rPr>
    </w:lvl>
    <w:lvl w:ilvl="7" w:tplc="ECB0CA62">
      <w:numFmt w:val="bullet"/>
      <w:lvlText w:val="•"/>
      <w:lvlJc w:val="left"/>
      <w:pPr>
        <w:ind w:left="7648" w:hanging="406"/>
      </w:pPr>
      <w:rPr>
        <w:rFonts w:hint="default"/>
        <w:lang w:val="pt-PT" w:eastAsia="en-US" w:bidi="ar-SA"/>
      </w:rPr>
    </w:lvl>
    <w:lvl w:ilvl="8" w:tplc="A0545710">
      <w:numFmt w:val="bullet"/>
      <w:lvlText w:val="•"/>
      <w:lvlJc w:val="left"/>
      <w:pPr>
        <w:ind w:left="8687" w:hanging="406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056"/>
    <w:rsid w:val="00406499"/>
    <w:rsid w:val="00560ED5"/>
    <w:rsid w:val="007B2D3A"/>
    <w:rsid w:val="00832D56"/>
    <w:rsid w:val="00A5024E"/>
    <w:rsid w:val="00A60A37"/>
    <w:rsid w:val="00A91568"/>
    <w:rsid w:val="00C60203"/>
    <w:rsid w:val="00DC5434"/>
    <w:rsid w:val="00EB7056"/>
    <w:rsid w:val="00F11D71"/>
    <w:rsid w:val="00FE08B6"/>
    <w:rsid w:val="00FF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04CA3"/>
  <w15:chartTrackingRefBased/>
  <w15:docId w15:val="{386ED6DA-402D-4232-A9CA-1B7EC2297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B7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1"/>
    <w:qFormat/>
    <w:rsid w:val="00F11D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F11D71"/>
    <w:rPr>
      <w:rFonts w:ascii="Calibri" w:eastAsia="Calibri" w:hAnsi="Calibri" w:cs="Calibri"/>
      <w:lang w:val="pt-PT"/>
    </w:rPr>
  </w:style>
  <w:style w:type="table" w:customStyle="1" w:styleId="TableNormal">
    <w:name w:val="Table Normal"/>
    <w:uiPriority w:val="2"/>
    <w:semiHidden/>
    <w:unhideWhenUsed/>
    <w:qFormat/>
    <w:rsid w:val="00F11D7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  <w:rsid w:val="00F11D71"/>
    <w:pPr>
      <w:widowControl w:val="0"/>
      <w:autoSpaceDE w:val="0"/>
      <w:autoSpaceDN w:val="0"/>
      <w:spacing w:before="1" w:after="0" w:line="240" w:lineRule="auto"/>
      <w:ind w:left="1148" w:hanging="709"/>
    </w:pPr>
    <w:rPr>
      <w:rFonts w:ascii="Calibri" w:eastAsia="Calibri" w:hAnsi="Calibri" w:cs="Calibri"/>
      <w:lang w:val="pt-PT"/>
    </w:rPr>
  </w:style>
  <w:style w:type="paragraph" w:customStyle="1" w:styleId="TableParagraph">
    <w:name w:val="Table Paragraph"/>
    <w:basedOn w:val="Normal"/>
    <w:uiPriority w:val="1"/>
    <w:qFormat/>
    <w:rsid w:val="00F11D71"/>
    <w:pPr>
      <w:widowControl w:val="0"/>
      <w:autoSpaceDE w:val="0"/>
      <w:autoSpaceDN w:val="0"/>
      <w:spacing w:before="102" w:after="0" w:line="240" w:lineRule="auto"/>
      <w:ind w:left="23"/>
    </w:pPr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2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655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Atopp-016</dc:creator>
  <cp:keywords/>
  <dc:description/>
  <cp:lastModifiedBy>AtoppBrasil</cp:lastModifiedBy>
  <cp:revision>4</cp:revision>
  <dcterms:created xsi:type="dcterms:W3CDTF">2023-11-27T11:35:00Z</dcterms:created>
  <dcterms:modified xsi:type="dcterms:W3CDTF">2023-12-01T12:13:00Z</dcterms:modified>
</cp:coreProperties>
</file>