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D1A1C" w14:textId="723336BE" w:rsidR="008B308A" w:rsidRPr="00EB1124" w:rsidRDefault="007B204C" w:rsidP="00E50704">
      <w:pPr>
        <w:spacing w:after="0" w:line="240" w:lineRule="auto"/>
        <w:jc w:val="both"/>
        <w:rPr>
          <w:b/>
          <w:bCs/>
        </w:rPr>
      </w:pPr>
      <w:r w:rsidRPr="00EB1124">
        <w:rPr>
          <w:b/>
          <w:bCs/>
        </w:rPr>
        <w:t>Data:</w:t>
      </w:r>
      <w:r w:rsidR="00FB2651">
        <w:rPr>
          <w:b/>
          <w:bCs/>
        </w:rPr>
        <w:t xml:space="preserve"> </w:t>
      </w:r>
      <w:r w:rsidR="007F0D92">
        <w:rPr>
          <w:b/>
          <w:bCs/>
        </w:rPr>
        <w:t>28/03/2025</w:t>
      </w:r>
    </w:p>
    <w:p w14:paraId="518F638F" w14:textId="424999B4" w:rsidR="007B204C" w:rsidRPr="00EB1124" w:rsidRDefault="007B204C" w:rsidP="00E50704">
      <w:pPr>
        <w:spacing w:after="0" w:line="240" w:lineRule="auto"/>
        <w:jc w:val="both"/>
        <w:rPr>
          <w:b/>
          <w:bCs/>
        </w:rPr>
      </w:pPr>
      <w:r w:rsidRPr="00EB1124">
        <w:rPr>
          <w:b/>
          <w:bCs/>
        </w:rPr>
        <w:t>Nome:</w:t>
      </w:r>
      <w:r w:rsidR="00FB2651">
        <w:rPr>
          <w:b/>
          <w:bCs/>
        </w:rPr>
        <w:t xml:space="preserve"> </w:t>
      </w:r>
      <w:r w:rsidR="007F0D92">
        <w:rPr>
          <w:b/>
          <w:bCs/>
        </w:rPr>
        <w:t>Leandro Carvalho Batista</w:t>
      </w:r>
    </w:p>
    <w:p w14:paraId="04EB586B" w14:textId="77777777" w:rsidR="007B204C" w:rsidRDefault="007B204C" w:rsidP="00E50704">
      <w:pPr>
        <w:spacing w:after="0" w:line="240" w:lineRule="auto"/>
        <w:jc w:val="both"/>
      </w:pPr>
    </w:p>
    <w:p w14:paraId="53ABBC4A" w14:textId="77777777" w:rsidR="007B204C" w:rsidRPr="009B6480" w:rsidRDefault="007B204C" w:rsidP="006D6261">
      <w:pPr>
        <w:spacing w:after="0" w:line="240" w:lineRule="auto"/>
        <w:jc w:val="center"/>
        <w:rPr>
          <w:sz w:val="28"/>
          <w:szCs w:val="28"/>
        </w:rPr>
      </w:pPr>
      <w:r w:rsidRPr="009B6480">
        <w:rPr>
          <w:sz w:val="28"/>
          <w:szCs w:val="28"/>
        </w:rPr>
        <w:t>Avaliação</w:t>
      </w:r>
    </w:p>
    <w:p w14:paraId="7E633E4B" w14:textId="58EC440A" w:rsidR="00292F12" w:rsidRDefault="007B204C" w:rsidP="00E50704">
      <w:pPr>
        <w:spacing w:after="0" w:line="240" w:lineRule="auto"/>
        <w:jc w:val="both"/>
      </w:pPr>
      <w:r>
        <w:t xml:space="preserve"> </w:t>
      </w:r>
    </w:p>
    <w:p w14:paraId="1006812E" w14:textId="77777777" w:rsidR="00B24F91" w:rsidRDefault="00B24F91" w:rsidP="00B24F91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Em PL-SQL, quanto aos cursores explícitos, os três comandos essenciais existentes são:</w:t>
      </w:r>
    </w:p>
    <w:p w14:paraId="6496714A" w14:textId="2354B4BD" w:rsidR="00B24F91" w:rsidRDefault="00B24F91" w:rsidP="00B24F91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START, SEEK e CLOSE</w:t>
      </w:r>
    </w:p>
    <w:p w14:paraId="7A850AD5" w14:textId="21867387" w:rsidR="00B24F91" w:rsidRPr="006B6A73" w:rsidRDefault="00B24F91" w:rsidP="00B24F91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6B6A73">
        <w:t>OPEN, FETCH e CLOSE</w:t>
      </w:r>
      <w:r w:rsidR="007F0D92">
        <w:t xml:space="preserve"> </w:t>
      </w:r>
      <w:r w:rsidR="00F72089">
        <w:sym w:font="Wingdings" w:char="F0DF"/>
      </w:r>
    </w:p>
    <w:p w14:paraId="5CFD7D3F" w14:textId="27757683" w:rsidR="00B24F91" w:rsidRDefault="00B24F91" w:rsidP="00B24F91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 xml:space="preserve">OPEN, SEEK e END </w:t>
      </w:r>
    </w:p>
    <w:p w14:paraId="03BABB13" w14:textId="60503CBB" w:rsidR="00B24F91" w:rsidRDefault="00B24F91" w:rsidP="00B24F91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START, FETCH e END</w:t>
      </w:r>
    </w:p>
    <w:p w14:paraId="2DA76B92" w14:textId="0136B42B" w:rsidR="00B24F91" w:rsidRDefault="00B24F91" w:rsidP="00B24F91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OPEN, SEEK e CLOSE</w:t>
      </w:r>
    </w:p>
    <w:p w14:paraId="62C0C21A" w14:textId="77777777" w:rsidR="00B24F91" w:rsidRDefault="00B24F91" w:rsidP="00E50704">
      <w:pPr>
        <w:spacing w:after="0" w:line="240" w:lineRule="auto"/>
        <w:jc w:val="both"/>
      </w:pPr>
    </w:p>
    <w:p w14:paraId="4059B42A" w14:textId="77777777" w:rsidR="00EB1124" w:rsidRDefault="00292F12" w:rsidP="00E50704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292F12">
        <w:t>Um analista de sistemas escreveu a seguinte função em PL/SQL:</w:t>
      </w:r>
    </w:p>
    <w:p w14:paraId="4C617EE8" w14:textId="77777777" w:rsidR="00EB1124" w:rsidRDefault="00EB1124" w:rsidP="006D6261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76EA2EE3" wp14:editId="1115C383">
            <wp:extent cx="4867275" cy="1800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6560" w14:textId="3CEA5777" w:rsidR="00292F12" w:rsidRDefault="00292F12" w:rsidP="00E50704">
      <w:pPr>
        <w:spacing w:after="0" w:line="240" w:lineRule="auto"/>
        <w:jc w:val="both"/>
      </w:pPr>
      <w:r>
        <w:t xml:space="preserve">Assinale </w:t>
      </w:r>
      <w:r w:rsidRPr="00292F12">
        <w:t xml:space="preserve">a </w:t>
      </w:r>
      <w:r w:rsidR="008576AA">
        <w:t>alternativa</w:t>
      </w:r>
      <w:r w:rsidRPr="00292F12">
        <w:t xml:space="preserve"> correta </w:t>
      </w:r>
      <w:r w:rsidR="008576AA">
        <w:t>para</w:t>
      </w:r>
      <w:r w:rsidRPr="00292F12">
        <w:t xml:space="preserve"> chamar </w:t>
      </w:r>
      <w:r w:rsidR="008576AA">
        <w:t>a função concatena</w:t>
      </w:r>
      <w:r w:rsidR="00AA0749">
        <w:t>:</w:t>
      </w:r>
    </w:p>
    <w:p w14:paraId="7240D582" w14:textId="77777777" w:rsidR="00292F12" w:rsidRDefault="00292F12" w:rsidP="00E50704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select</w:t>
      </w:r>
      <w:proofErr w:type="spellEnd"/>
      <w:r>
        <w:t xml:space="preserve"> </w:t>
      </w:r>
      <w:proofErr w:type="gramStart"/>
      <w:r>
        <w:t>concatena(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dual;</w:t>
      </w:r>
    </w:p>
    <w:p w14:paraId="3C4BE0ED" w14:textId="56C4F6F4" w:rsidR="00292F12" w:rsidRDefault="00292F12" w:rsidP="00E50704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concatena(</w:t>
      </w:r>
      <w:proofErr w:type="spellStart"/>
      <w:proofErr w:type="gramEnd"/>
      <w:r>
        <w:t>primeiro_nome</w:t>
      </w:r>
      <w:proofErr w:type="spellEnd"/>
      <w:r>
        <w:t xml:space="preserve">, </w:t>
      </w:r>
      <w:proofErr w:type="spellStart"/>
      <w:r>
        <w:t>nome_meio</w:t>
      </w:r>
      <w:proofErr w:type="spellEnd"/>
      <w:r>
        <w:t xml:space="preserve">, </w:t>
      </w:r>
      <w:proofErr w:type="spellStart"/>
      <w:r>
        <w:t>ultimo_nome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r w:rsidR="009814B7">
        <w:t>cooperado</w:t>
      </w:r>
      <w:r>
        <w:t>;</w:t>
      </w:r>
    </w:p>
    <w:p w14:paraId="4600C8E0" w14:textId="2C4ADED0" w:rsidR="00292F12" w:rsidRDefault="00292F12" w:rsidP="00E50704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concatena(</w:t>
      </w:r>
      <w:proofErr w:type="spellStart"/>
      <w:proofErr w:type="gramEnd"/>
      <w:r>
        <w:t>select</w:t>
      </w:r>
      <w:proofErr w:type="spellEnd"/>
      <w:r>
        <w:t xml:space="preserve"> </w:t>
      </w:r>
      <w:proofErr w:type="spellStart"/>
      <w:r>
        <w:t>primeiro_nome</w:t>
      </w:r>
      <w:proofErr w:type="spellEnd"/>
      <w:r>
        <w:t xml:space="preserve">, </w:t>
      </w:r>
      <w:proofErr w:type="spellStart"/>
      <w:r>
        <w:t>nome_meio</w:t>
      </w:r>
      <w:proofErr w:type="spellEnd"/>
      <w:r>
        <w:t xml:space="preserve">, </w:t>
      </w:r>
      <w:proofErr w:type="spellStart"/>
      <w:r>
        <w:t>ultimo_nome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955830">
        <w:t>cooperado</w:t>
      </w:r>
      <w:r>
        <w:t xml:space="preserve">) as </w:t>
      </w:r>
      <w:proofErr w:type="spellStart"/>
      <w:r>
        <w:t>nome_completo</w:t>
      </w:r>
      <w:proofErr w:type="spellEnd"/>
      <w:r>
        <w:t>;</w:t>
      </w:r>
    </w:p>
    <w:p w14:paraId="27271EFB" w14:textId="64129027" w:rsidR="00292F12" w:rsidRDefault="00292F12" w:rsidP="00E50704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insert</w:t>
      </w:r>
      <w:proofErr w:type="spellEnd"/>
      <w:r>
        <w:t xml:space="preserve"> </w:t>
      </w:r>
      <w:proofErr w:type="gramStart"/>
      <w:r>
        <w:t>concatena(</w:t>
      </w:r>
      <w:proofErr w:type="spellStart"/>
      <w:proofErr w:type="gramEnd"/>
      <w:r>
        <w:t>primeiro_nome</w:t>
      </w:r>
      <w:proofErr w:type="spellEnd"/>
      <w:r>
        <w:t xml:space="preserve">, </w:t>
      </w:r>
      <w:proofErr w:type="spellStart"/>
      <w:r>
        <w:t>nome_meio</w:t>
      </w:r>
      <w:proofErr w:type="spellEnd"/>
      <w:r>
        <w:t xml:space="preserve">, </w:t>
      </w:r>
      <w:proofErr w:type="spellStart"/>
      <w:r>
        <w:t>ultimo_nome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r w:rsidR="00955830">
        <w:t>cooperado</w:t>
      </w:r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nome_completo</w:t>
      </w:r>
      <w:proofErr w:type="spellEnd"/>
      <w:r>
        <w:t>;</w:t>
      </w:r>
    </w:p>
    <w:p w14:paraId="22DC425A" w14:textId="21D9DE47" w:rsidR="00292F12" w:rsidRPr="006B6A73" w:rsidRDefault="00292F12" w:rsidP="00E50704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006B6A73">
        <w:t>select</w:t>
      </w:r>
      <w:proofErr w:type="spellEnd"/>
      <w:r w:rsidRPr="006B6A73">
        <w:t xml:space="preserve"> </w:t>
      </w:r>
      <w:proofErr w:type="gramStart"/>
      <w:r w:rsidRPr="006B6A73">
        <w:t>concatena(</w:t>
      </w:r>
      <w:proofErr w:type="spellStart"/>
      <w:proofErr w:type="gramEnd"/>
      <w:r w:rsidRPr="006B6A73">
        <w:t>primeiro_nome</w:t>
      </w:r>
      <w:proofErr w:type="spellEnd"/>
      <w:r w:rsidRPr="006B6A73">
        <w:t xml:space="preserve">, </w:t>
      </w:r>
      <w:proofErr w:type="spellStart"/>
      <w:r w:rsidRPr="006B6A73">
        <w:t>nome_meio</w:t>
      </w:r>
      <w:proofErr w:type="spellEnd"/>
      <w:r w:rsidRPr="006B6A73">
        <w:t xml:space="preserve">, </w:t>
      </w:r>
      <w:proofErr w:type="spellStart"/>
      <w:r w:rsidRPr="006B6A73">
        <w:t>ultimo_nome</w:t>
      </w:r>
      <w:proofErr w:type="spellEnd"/>
      <w:r w:rsidRPr="006B6A73">
        <w:t xml:space="preserve">) as </w:t>
      </w:r>
      <w:proofErr w:type="spellStart"/>
      <w:r w:rsidRPr="006B6A73">
        <w:t>nome_completo</w:t>
      </w:r>
      <w:proofErr w:type="spellEnd"/>
      <w:r w:rsidRPr="006B6A73">
        <w:t xml:space="preserve"> </w:t>
      </w:r>
      <w:proofErr w:type="spellStart"/>
      <w:r w:rsidRPr="006B6A73">
        <w:t>from</w:t>
      </w:r>
      <w:proofErr w:type="spellEnd"/>
      <w:r w:rsidRPr="006B6A73">
        <w:t xml:space="preserve"> </w:t>
      </w:r>
      <w:r w:rsidR="008E191C" w:rsidRPr="006B6A73">
        <w:t>cooperado</w:t>
      </w:r>
      <w:r w:rsidRPr="006B6A73">
        <w:t>;</w:t>
      </w:r>
      <w:r w:rsidR="007F0D92">
        <w:t xml:space="preserve"> </w:t>
      </w:r>
      <w:r w:rsidR="00F72089">
        <w:sym w:font="Wingdings" w:char="F0DF"/>
      </w:r>
    </w:p>
    <w:p w14:paraId="08DF6715" w14:textId="7AF28F7E" w:rsidR="00351310" w:rsidRDefault="00351310" w:rsidP="00E50704">
      <w:pPr>
        <w:spacing w:after="0" w:line="240" w:lineRule="auto"/>
        <w:jc w:val="both"/>
      </w:pPr>
    </w:p>
    <w:p w14:paraId="4677E0AA" w14:textId="1EB92AD3" w:rsidR="008576AA" w:rsidRDefault="007F7087" w:rsidP="00E50704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An</w:t>
      </w:r>
      <w:r w:rsidR="00C50681">
        <w:t>a</w:t>
      </w:r>
      <w:r>
        <w:t xml:space="preserve">lise o código PL/SQL </w:t>
      </w:r>
      <w:r w:rsidR="006D1BA1">
        <w:t>a seguir:</w:t>
      </w:r>
    </w:p>
    <w:p w14:paraId="0F6FB370" w14:textId="7891583A" w:rsidR="00E571A0" w:rsidRDefault="008576AA" w:rsidP="00E50704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3C14E09E" wp14:editId="78232D64">
            <wp:extent cx="2857500" cy="2219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D729" w14:textId="0ADF1F5E" w:rsidR="00E571A0" w:rsidRDefault="00304F52" w:rsidP="00E50704">
      <w:pPr>
        <w:spacing w:after="0" w:line="240" w:lineRule="auto"/>
        <w:jc w:val="both"/>
      </w:pPr>
      <w:r>
        <w:t>Sobre o código apresentado, é correto afirmar que:</w:t>
      </w:r>
    </w:p>
    <w:p w14:paraId="0778CBDD" w14:textId="5B3DCE9F" w:rsidR="00FD7D87" w:rsidRDefault="00FD7D87" w:rsidP="00E50704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Está faltando um ponto e vírgula após a palavra “LOOP” e sobrando a barra no final.</w:t>
      </w:r>
    </w:p>
    <w:p w14:paraId="4031A272" w14:textId="77777777" w:rsidR="00FD7D87" w:rsidRDefault="00FD7D87" w:rsidP="00E50704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O resultado da execução da função é uma única linha com dois valores de atributos.</w:t>
      </w:r>
    </w:p>
    <w:p w14:paraId="4B31BBFE" w14:textId="567D3C70" w:rsidR="00FD7D87" w:rsidRDefault="00FD7D87" w:rsidP="00E50704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O código não irá funcionar porque falta uma cláusula “WHERE” requerida na PL/SQL.</w:t>
      </w:r>
    </w:p>
    <w:p w14:paraId="4E05CB2D" w14:textId="17100776" w:rsidR="00FD7D87" w:rsidRDefault="00FD7D87" w:rsidP="00E50704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lastRenderedPageBreak/>
        <w:t>O código é uma típica função escrita em PL/ SQL, identificada pelo símbolo “/” no final.</w:t>
      </w:r>
    </w:p>
    <w:p w14:paraId="2CC31192" w14:textId="3182A2C3" w:rsidR="00FD7D87" w:rsidRPr="006B6A73" w:rsidRDefault="00FD7D87" w:rsidP="00E50704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6B6A73">
        <w:t>A saída do código apresenta todos registros da tabela projetando os atributos “id” e “</w:t>
      </w:r>
      <w:proofErr w:type="spellStart"/>
      <w:r w:rsidRPr="006B6A73">
        <w:t>value</w:t>
      </w:r>
      <w:proofErr w:type="spellEnd"/>
      <w:r w:rsidRPr="006B6A73">
        <w:t>”.</w:t>
      </w:r>
      <w:r w:rsidR="00212201">
        <w:t xml:space="preserve"> </w:t>
      </w:r>
      <w:r w:rsidR="00212201">
        <w:sym w:font="Wingdings" w:char="F0DF"/>
      </w:r>
    </w:p>
    <w:p w14:paraId="7B3856D0" w14:textId="77777777" w:rsidR="001D0F84" w:rsidRDefault="001D0F84" w:rsidP="00E50704">
      <w:pPr>
        <w:spacing w:after="0" w:line="240" w:lineRule="auto"/>
        <w:jc w:val="both"/>
      </w:pPr>
    </w:p>
    <w:p w14:paraId="412C5EF2" w14:textId="75D17186" w:rsidR="001D0F84" w:rsidRDefault="00850C11" w:rsidP="00E50704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Considere a tabela abaixo criada:</w:t>
      </w:r>
    </w:p>
    <w:p w14:paraId="51D6C6E1" w14:textId="77777777" w:rsidR="00E50704" w:rsidRDefault="00E50704" w:rsidP="00E50704">
      <w:pPr>
        <w:spacing w:after="0" w:line="240" w:lineRule="auto"/>
        <w:ind w:left="708"/>
        <w:jc w:val="both"/>
      </w:pPr>
      <w:r>
        <w:t xml:space="preserve">Nome da tabela: </w:t>
      </w:r>
      <w:proofErr w:type="spellStart"/>
      <w:r>
        <w:t>funcionarios</w:t>
      </w:r>
      <w:proofErr w:type="spellEnd"/>
    </w:p>
    <w:p w14:paraId="37988D11" w14:textId="77777777" w:rsidR="00E50704" w:rsidRDefault="00E50704" w:rsidP="00E50704">
      <w:pPr>
        <w:spacing w:after="0" w:line="240" w:lineRule="auto"/>
        <w:ind w:left="708"/>
        <w:jc w:val="both"/>
      </w:pPr>
      <w:r>
        <w:t xml:space="preserve">Campos: id (PK), nome, </w:t>
      </w:r>
      <w:proofErr w:type="gramStart"/>
      <w:r>
        <w:t>salario</w:t>
      </w:r>
      <w:proofErr w:type="gramEnd"/>
    </w:p>
    <w:p w14:paraId="72688B28" w14:textId="77777777" w:rsidR="00E50704" w:rsidRDefault="00E50704" w:rsidP="00E50704">
      <w:pPr>
        <w:spacing w:after="0" w:line="240" w:lineRule="auto"/>
        <w:jc w:val="both"/>
      </w:pPr>
    </w:p>
    <w:p w14:paraId="05FD9D86" w14:textId="0BDDD974" w:rsidR="009F1C48" w:rsidRDefault="00E50704" w:rsidP="00E50704">
      <w:pPr>
        <w:spacing w:after="0" w:line="240" w:lineRule="auto"/>
        <w:jc w:val="both"/>
      </w:pPr>
      <w:r>
        <w:t xml:space="preserve">Uma organização necessita de um relatório que exiba o id, o nome e o salário de cada funcionário acrescido de 11%, expresso como número inteiro. O salário reajustado em 11% deve ter a coluna exibida com título "Salário Reajustado". </w:t>
      </w:r>
      <w:r w:rsidR="00FF4726">
        <w:t>A</w:t>
      </w:r>
      <w:r>
        <w:t>ssinale a alternativa correta:</w:t>
      </w:r>
    </w:p>
    <w:p w14:paraId="278756C2" w14:textId="4E1A5431" w:rsidR="008A5256" w:rsidRDefault="008A5256" w:rsidP="008A5256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SELECT id, nome, INTEGER (</w:t>
      </w:r>
      <w:proofErr w:type="gramStart"/>
      <w:r>
        <w:t>salario</w:t>
      </w:r>
      <w:proofErr w:type="gramEnd"/>
      <w:r>
        <w:t xml:space="preserve"> * 1.11) "Salário Reajustado" FROM </w:t>
      </w:r>
      <w:proofErr w:type="spellStart"/>
      <w:r>
        <w:t>funcionarios</w:t>
      </w:r>
      <w:proofErr w:type="spellEnd"/>
      <w:r w:rsidR="00BE1B0D">
        <w:t>;</w:t>
      </w:r>
    </w:p>
    <w:p w14:paraId="0E181125" w14:textId="20E7F84B" w:rsidR="008A5256" w:rsidRDefault="008A5256" w:rsidP="008A5256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SELECT id, nome, </w:t>
      </w:r>
      <w:proofErr w:type="gramStart"/>
      <w:r>
        <w:t>ROUND(salario</w:t>
      </w:r>
      <w:proofErr w:type="gramEnd"/>
      <w:r>
        <w:t xml:space="preserve"> * 0,11, 0) "Salário Reajustado" FROM </w:t>
      </w:r>
      <w:proofErr w:type="spellStart"/>
      <w:r>
        <w:t>funcionarios</w:t>
      </w:r>
      <w:proofErr w:type="spellEnd"/>
      <w:r w:rsidR="00BE1B0D">
        <w:t>;</w:t>
      </w:r>
    </w:p>
    <w:p w14:paraId="4C56628D" w14:textId="44FD8D16" w:rsidR="008A5256" w:rsidRDefault="008A5256" w:rsidP="008A5256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SELECT id, nome, </w:t>
      </w:r>
      <w:proofErr w:type="gramStart"/>
      <w:r>
        <w:t>TOINT(salario</w:t>
      </w:r>
      <w:proofErr w:type="gramEnd"/>
      <w:r>
        <w:t xml:space="preserve"> * 1.11, 0) Salário Reajustado FROM </w:t>
      </w:r>
      <w:proofErr w:type="spellStart"/>
      <w:r w:rsidR="00BE1B0D">
        <w:t>funcionarios</w:t>
      </w:r>
      <w:proofErr w:type="spellEnd"/>
      <w:r w:rsidR="00BE1B0D">
        <w:t>;</w:t>
      </w:r>
    </w:p>
    <w:p w14:paraId="290F9836" w14:textId="46E97163" w:rsidR="008A5256" w:rsidRPr="006B6A73" w:rsidRDefault="008A5256" w:rsidP="008A5256">
      <w:pPr>
        <w:pStyle w:val="ListParagraph"/>
        <w:numPr>
          <w:ilvl w:val="0"/>
          <w:numId w:val="11"/>
        </w:numPr>
        <w:spacing w:after="0" w:line="240" w:lineRule="auto"/>
        <w:jc w:val="both"/>
      </w:pPr>
      <w:r w:rsidRPr="006B6A73">
        <w:t xml:space="preserve">SELECT id, nome, </w:t>
      </w:r>
      <w:proofErr w:type="gramStart"/>
      <w:r w:rsidRPr="006B6A73">
        <w:t>ROUND(salario</w:t>
      </w:r>
      <w:proofErr w:type="gramEnd"/>
      <w:r w:rsidRPr="006B6A73">
        <w:t xml:space="preserve"> * 1.11, 0) "Salário Reajustado" FROM </w:t>
      </w:r>
      <w:proofErr w:type="spellStart"/>
      <w:r w:rsidRPr="006B6A73">
        <w:t>funcionarios</w:t>
      </w:r>
      <w:proofErr w:type="spellEnd"/>
      <w:r w:rsidRPr="006B6A73">
        <w:t>;</w:t>
      </w:r>
      <w:r w:rsidR="00F72089">
        <w:t xml:space="preserve"> </w:t>
      </w:r>
      <w:r w:rsidR="00F72089">
        <w:sym w:font="Wingdings" w:char="F0DF"/>
      </w:r>
    </w:p>
    <w:p w14:paraId="5B71BB87" w14:textId="18B372D2" w:rsidR="007C6ECF" w:rsidRDefault="008A5256" w:rsidP="007C6ECF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SELECT id, nome, </w:t>
      </w:r>
      <w:proofErr w:type="gramStart"/>
      <w:r>
        <w:t>SVG(salario</w:t>
      </w:r>
      <w:proofErr w:type="gramEnd"/>
      <w:r>
        <w:t xml:space="preserve"> * 1,11, 0) "Salário Reajustado" FROM </w:t>
      </w:r>
      <w:proofErr w:type="spellStart"/>
      <w:r>
        <w:t>funcionarios</w:t>
      </w:r>
      <w:proofErr w:type="spellEnd"/>
      <w:r>
        <w:t>;</w:t>
      </w:r>
    </w:p>
    <w:p w14:paraId="2719BFD3" w14:textId="77777777" w:rsidR="00A01234" w:rsidRDefault="00A01234" w:rsidP="00A01234">
      <w:pPr>
        <w:spacing w:after="0" w:line="240" w:lineRule="auto"/>
        <w:jc w:val="both"/>
      </w:pPr>
    </w:p>
    <w:p w14:paraId="3843C57B" w14:textId="4BF43D4D" w:rsidR="00F9039A" w:rsidRDefault="00F9039A" w:rsidP="007C6ECF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F9039A">
        <w:t xml:space="preserve">Um programador deseja definir uma query SQL para retornar os valores das colunas salário e </w:t>
      </w:r>
      <w:proofErr w:type="spellStart"/>
      <w:r w:rsidRPr="00F9039A">
        <w:t>job_id</w:t>
      </w:r>
      <w:proofErr w:type="spellEnd"/>
      <w:r w:rsidRPr="00F9039A">
        <w:t xml:space="preserve"> para determinado id de funcionário, de forma que ela seja executada de acordo com os parâmetros que receber. Considerando a existência da tabela e dos campos indicados, no Oracle PL/SQL digitou o bloco de comandos abaixo.</w:t>
      </w:r>
    </w:p>
    <w:p w14:paraId="73E08F6F" w14:textId="77777777" w:rsidR="00F9039A" w:rsidRDefault="00F9039A" w:rsidP="00F9039A">
      <w:pPr>
        <w:pStyle w:val="ListParagraph"/>
        <w:spacing w:after="0" w:line="240" w:lineRule="auto"/>
        <w:ind w:left="360"/>
        <w:jc w:val="both"/>
      </w:pPr>
    </w:p>
    <w:p w14:paraId="13316E79" w14:textId="08EB8BB7" w:rsidR="00DE244A" w:rsidRDefault="00A00830" w:rsidP="00655FD0">
      <w:pPr>
        <w:spacing w:after="0" w:line="240" w:lineRule="auto"/>
        <w:ind w:left="708"/>
        <w:jc w:val="both"/>
      </w:pPr>
      <w:r>
        <w:rPr>
          <w:noProof/>
        </w:rPr>
        <w:drawing>
          <wp:inline distT="0" distB="0" distL="0" distR="0" wp14:anchorId="30AABC98" wp14:editId="141794E5">
            <wp:extent cx="3552825" cy="1704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9EA8" w14:textId="5DB65A61" w:rsidR="00F9039A" w:rsidRDefault="00F9039A" w:rsidP="00A01234">
      <w:pPr>
        <w:spacing w:after="0" w:line="240" w:lineRule="auto"/>
        <w:ind w:left="360"/>
        <w:jc w:val="both"/>
      </w:pPr>
    </w:p>
    <w:p w14:paraId="37B614DA" w14:textId="42EAF7E3" w:rsidR="00DC59FA" w:rsidRDefault="008F6703" w:rsidP="008F6703">
      <w:pPr>
        <w:spacing w:after="0" w:line="240" w:lineRule="auto"/>
        <w:ind w:firstLine="360"/>
        <w:jc w:val="both"/>
      </w:pPr>
      <w:r>
        <w:t>Sobre o código apresentado, qual é a declaração</w:t>
      </w:r>
      <w:r w:rsidR="00642563">
        <w:t xml:space="preserve"> correta que deverá ser informado no “</w:t>
      </w:r>
      <w:r w:rsidR="00642563" w:rsidRPr="00642563">
        <w:rPr>
          <w:b/>
        </w:rPr>
        <w:t>I</w:t>
      </w:r>
      <w:r w:rsidR="00642563">
        <w:t>”</w:t>
      </w:r>
      <w:r>
        <w:t>:</w:t>
      </w:r>
    </w:p>
    <w:p w14:paraId="2C445486" w14:textId="77777777" w:rsidR="00655FD0" w:rsidRDefault="00655FD0" w:rsidP="00655FD0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FUNCTION </w:t>
      </w:r>
      <w:proofErr w:type="spellStart"/>
      <w:r>
        <w:t>obter_dados</w:t>
      </w:r>
      <w:proofErr w:type="spellEnd"/>
      <w:r>
        <w:t xml:space="preserve"> PARAMETERS</w:t>
      </w:r>
    </w:p>
    <w:p w14:paraId="546B5EAA" w14:textId="6D580FC4" w:rsidR="00655FD0" w:rsidRPr="00B36B23" w:rsidRDefault="00EB2EB0" w:rsidP="00655FD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 w:rsidRPr="00B36B23">
        <w:rPr>
          <w:lang w:val="en-US"/>
        </w:rPr>
        <w:t xml:space="preserve">CREATE </w:t>
      </w:r>
      <w:r w:rsidR="00655FD0" w:rsidRPr="00B36B23">
        <w:rPr>
          <w:lang w:val="en-US"/>
        </w:rPr>
        <w:t xml:space="preserve">OR REPLACE VIEW </w:t>
      </w:r>
      <w:proofErr w:type="spellStart"/>
      <w:r w:rsidR="00655FD0" w:rsidRPr="00B36B23">
        <w:rPr>
          <w:lang w:val="en-US"/>
        </w:rPr>
        <w:t>obter_dados</w:t>
      </w:r>
      <w:proofErr w:type="spellEnd"/>
    </w:p>
    <w:p w14:paraId="361B8343" w14:textId="0828F3BE" w:rsidR="00655FD0" w:rsidRPr="00B36B23" w:rsidRDefault="00EB2EB0" w:rsidP="00655FD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 w:rsidRPr="00B36B23">
        <w:rPr>
          <w:lang w:val="en-US"/>
        </w:rPr>
        <w:t xml:space="preserve">CREATE </w:t>
      </w:r>
      <w:r w:rsidR="00655FD0" w:rsidRPr="00B36B23">
        <w:rPr>
          <w:lang w:val="en-US"/>
        </w:rPr>
        <w:t xml:space="preserve">OR REPLACE PROCEDURE </w:t>
      </w:r>
      <w:proofErr w:type="spellStart"/>
      <w:r w:rsidR="00655FD0" w:rsidRPr="00B36B23">
        <w:rPr>
          <w:lang w:val="en-US"/>
        </w:rPr>
        <w:t>obter_dados</w:t>
      </w:r>
      <w:proofErr w:type="spellEnd"/>
      <w:r w:rsidR="00F72089">
        <w:rPr>
          <w:lang w:val="en-US"/>
        </w:rPr>
        <w:t xml:space="preserve"> </w:t>
      </w:r>
      <w:r w:rsidR="00F72089" w:rsidRPr="00F72089">
        <w:rPr>
          <w:lang w:val="en-US"/>
        </w:rPr>
        <w:sym w:font="Wingdings" w:char="F0DF"/>
      </w:r>
    </w:p>
    <w:p w14:paraId="58878392" w14:textId="77777777" w:rsidR="00655FD0" w:rsidRDefault="00655FD0" w:rsidP="00655FD0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TRIGGER </w:t>
      </w:r>
      <w:proofErr w:type="spellStart"/>
      <w:r>
        <w:t>obter_dados</w:t>
      </w:r>
      <w:proofErr w:type="spellEnd"/>
    </w:p>
    <w:p w14:paraId="71D094AC" w14:textId="61CF56E6" w:rsidR="00F9039A" w:rsidRDefault="00655FD0" w:rsidP="00655FD0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STRUCTURE </w:t>
      </w:r>
      <w:proofErr w:type="spellStart"/>
      <w:r>
        <w:t>obter_dados</w:t>
      </w:r>
      <w:proofErr w:type="spellEnd"/>
    </w:p>
    <w:p w14:paraId="7D17E50C" w14:textId="77777777" w:rsidR="00332ABE" w:rsidRDefault="00332ABE" w:rsidP="00332ABE">
      <w:pPr>
        <w:spacing w:after="0" w:line="240" w:lineRule="auto"/>
        <w:jc w:val="both"/>
      </w:pPr>
    </w:p>
    <w:p w14:paraId="474C5979" w14:textId="5D8F8AF3" w:rsidR="00332ABE" w:rsidRDefault="00332ABE" w:rsidP="00332ABE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8A5873">
        <w:t>Qual é o comando cujo objetivo é enviar ao servidor um lote de comandos DML de uma única vez. Trata-se do</w:t>
      </w:r>
      <w:r w:rsidR="00795E88">
        <w:t>:</w:t>
      </w:r>
    </w:p>
    <w:p w14:paraId="024E1783" w14:textId="77777777" w:rsidR="00446395" w:rsidRDefault="00446395" w:rsidP="00446395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FORNEXT</w:t>
      </w:r>
    </w:p>
    <w:p w14:paraId="08E8AF65" w14:textId="77777777" w:rsidR="00446395" w:rsidRDefault="00446395" w:rsidP="00446395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FETCH FIRST</w:t>
      </w:r>
    </w:p>
    <w:p w14:paraId="619D6F03" w14:textId="565FBFFA" w:rsidR="00446395" w:rsidRPr="006B6A73" w:rsidRDefault="00446395" w:rsidP="00446395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6B6A73">
        <w:t>FORALL</w:t>
      </w:r>
      <w:r w:rsidR="00F72089">
        <w:t xml:space="preserve"> </w:t>
      </w:r>
      <w:r w:rsidR="00F72089">
        <w:sym w:font="Wingdings" w:char="F0DF"/>
      </w:r>
    </w:p>
    <w:p w14:paraId="6FB8B532" w14:textId="77777777" w:rsidR="00446395" w:rsidRDefault="00446395" w:rsidP="00446395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MAXLOOP</w:t>
      </w:r>
    </w:p>
    <w:p w14:paraId="331ACD11" w14:textId="1C0C3E65" w:rsidR="008A5873" w:rsidRDefault="00446395" w:rsidP="00446395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LOOPALL</w:t>
      </w:r>
    </w:p>
    <w:p w14:paraId="66E95381" w14:textId="20355F38" w:rsidR="00332ABE" w:rsidRDefault="00332ABE" w:rsidP="00A01234">
      <w:pPr>
        <w:spacing w:after="0" w:line="240" w:lineRule="auto"/>
        <w:ind w:left="360"/>
        <w:jc w:val="both"/>
      </w:pPr>
    </w:p>
    <w:p w14:paraId="26718B57" w14:textId="66EEE813" w:rsidR="00D00050" w:rsidRDefault="006505B8" w:rsidP="00332ABE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O comando </w:t>
      </w:r>
      <w:r w:rsidR="002F54EB">
        <w:t>BULK COLLECT</w:t>
      </w:r>
      <w:r>
        <w:t xml:space="preserve"> tem como objetivo</w:t>
      </w:r>
      <w:r w:rsidR="0046001D">
        <w:t>:</w:t>
      </w:r>
    </w:p>
    <w:p w14:paraId="7FF18421" w14:textId="5C7F125B" w:rsidR="00D00050" w:rsidRPr="006B6A73" w:rsidRDefault="00D4162F" w:rsidP="0046001D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6B6A73">
        <w:t>Recupera</w:t>
      </w:r>
      <w:r w:rsidR="00A61600" w:rsidRPr="006B6A73">
        <w:t>r</w:t>
      </w:r>
      <w:r w:rsidRPr="006B6A73">
        <w:t xml:space="preserve"> várias linhas com uma única </w:t>
      </w:r>
      <w:r w:rsidR="004C4CBD" w:rsidRPr="006B6A73">
        <w:t>busca</w:t>
      </w:r>
      <w:r w:rsidR="00212201">
        <w:t xml:space="preserve"> </w:t>
      </w:r>
      <w:r w:rsidR="00212201">
        <w:sym w:font="Wingdings" w:char="F0DF"/>
      </w:r>
    </w:p>
    <w:p w14:paraId="02E29903" w14:textId="30ED97B4" w:rsidR="00DE3DB8" w:rsidRDefault="00A72491" w:rsidP="0046001D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A</w:t>
      </w:r>
      <w:r w:rsidR="00E255E0">
        <w:t xml:space="preserve">rmazenar </w:t>
      </w:r>
      <w:r w:rsidR="00756FF3">
        <w:t>as coleções do banco de dados</w:t>
      </w:r>
    </w:p>
    <w:p w14:paraId="4DC44032" w14:textId="1062DE99" w:rsidR="00DA4048" w:rsidRDefault="002C3086" w:rsidP="00DA4048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Interagir com aplicações C e Java externas</w:t>
      </w:r>
    </w:p>
    <w:p w14:paraId="4CD4B6C7" w14:textId="2E3FE57C" w:rsidR="00BE1B0D" w:rsidRDefault="00E16132" w:rsidP="0046001D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lastRenderedPageBreak/>
        <w:t>Gravar vários dados simultâneos</w:t>
      </w:r>
    </w:p>
    <w:p w14:paraId="6453929F" w14:textId="414C76AB" w:rsidR="00B554C7" w:rsidRDefault="00BA240D" w:rsidP="0046001D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Consumir Webservice</w:t>
      </w:r>
    </w:p>
    <w:p w14:paraId="3CC45560" w14:textId="77777777" w:rsidR="006D5F46" w:rsidRDefault="006D5F46" w:rsidP="00D00050">
      <w:pPr>
        <w:pStyle w:val="ListParagraph"/>
        <w:spacing w:after="0" w:line="240" w:lineRule="auto"/>
        <w:ind w:left="360"/>
        <w:jc w:val="both"/>
      </w:pPr>
    </w:p>
    <w:p w14:paraId="6FAB189A" w14:textId="77777777" w:rsidR="001E00D3" w:rsidRPr="001E00D3" w:rsidRDefault="001E00D3" w:rsidP="001E00D3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1E00D3">
        <w:t xml:space="preserve">Uma das ferramentas utilizadas para o </w:t>
      </w:r>
      <w:proofErr w:type="spellStart"/>
      <w:r w:rsidRPr="001E00D3">
        <w:t>tuning</w:t>
      </w:r>
      <w:proofErr w:type="spellEnd"/>
      <w:r w:rsidRPr="001E00D3">
        <w:t xml:space="preserve"> de bancos de dados é a geração de explicações sobre um comando SQL. No PL/SQL o comando que executa tal ação é:</w:t>
      </w:r>
    </w:p>
    <w:p w14:paraId="11DBC3DF" w14:textId="77777777" w:rsidR="001E00D3" w:rsidRPr="001E00D3" w:rsidRDefault="001E00D3" w:rsidP="001E00D3">
      <w:pPr>
        <w:spacing w:after="0" w:line="240" w:lineRule="auto"/>
        <w:jc w:val="both"/>
      </w:pPr>
    </w:p>
    <w:p w14:paraId="36F5FDE1" w14:textId="5CFE2B82" w:rsidR="001E00D3" w:rsidRPr="006B6A73" w:rsidRDefault="001E00D3" w:rsidP="00423A5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6B6A73">
        <w:rPr>
          <w:lang w:val="en-US"/>
        </w:rPr>
        <w:t>EXPLAIN PLAN FOR &lt;</w:t>
      </w:r>
      <w:proofErr w:type="spellStart"/>
      <w:r w:rsidRPr="006B6A73">
        <w:rPr>
          <w:lang w:val="en-US"/>
        </w:rPr>
        <w:t>comando</w:t>
      </w:r>
      <w:proofErr w:type="spellEnd"/>
      <w:r w:rsidRPr="006B6A73">
        <w:rPr>
          <w:lang w:val="en-US"/>
        </w:rPr>
        <w:t xml:space="preserve"> SQL&gt;;</w:t>
      </w:r>
      <w:r w:rsidR="00212201">
        <w:rPr>
          <w:lang w:val="en-US"/>
        </w:rPr>
        <w:t xml:space="preserve"> </w:t>
      </w:r>
      <w:r w:rsidR="00212201" w:rsidRPr="00212201">
        <w:rPr>
          <w:lang w:val="en-US"/>
        </w:rPr>
        <w:sym w:font="Wingdings" w:char="F0DF"/>
      </w:r>
    </w:p>
    <w:p w14:paraId="16197F9A" w14:textId="77777777" w:rsidR="001E00D3" w:rsidRPr="00423A57" w:rsidRDefault="001E00D3" w:rsidP="00423A5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423A57">
        <w:rPr>
          <w:lang w:val="en-US"/>
        </w:rPr>
        <w:t>RUN DBMS_SQLTUNE;</w:t>
      </w:r>
    </w:p>
    <w:p w14:paraId="6B40E8C5" w14:textId="77777777" w:rsidR="001E00D3" w:rsidRPr="00423A57" w:rsidRDefault="001E00D3" w:rsidP="00423A5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423A57">
        <w:rPr>
          <w:lang w:val="en-US"/>
        </w:rPr>
        <w:t>GO DBMS_SQLTUNE;</w:t>
      </w:r>
    </w:p>
    <w:p w14:paraId="342EC5C1" w14:textId="77777777" w:rsidR="001E00D3" w:rsidRPr="00423A57" w:rsidRDefault="001E00D3" w:rsidP="00423A5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423A57">
        <w:rPr>
          <w:lang w:val="en-US"/>
        </w:rPr>
        <w:t>PLAN TUNE &lt;commando SQL&gt;;</w:t>
      </w:r>
    </w:p>
    <w:p w14:paraId="3945EEEC" w14:textId="01653E15" w:rsidR="004D14A3" w:rsidRPr="00423A57" w:rsidRDefault="001E00D3" w:rsidP="00423A5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423A57">
        <w:rPr>
          <w:lang w:val="en-US"/>
        </w:rPr>
        <w:t>CREATE SQL_PLAN_BASELINE &lt;</w:t>
      </w:r>
      <w:proofErr w:type="spellStart"/>
      <w:r w:rsidRPr="00423A57">
        <w:rPr>
          <w:lang w:val="en-US"/>
        </w:rPr>
        <w:t>comando</w:t>
      </w:r>
      <w:proofErr w:type="spellEnd"/>
      <w:r w:rsidRPr="00423A57">
        <w:rPr>
          <w:lang w:val="en-US"/>
        </w:rPr>
        <w:t xml:space="preserve"> SQL&gt;;</w:t>
      </w:r>
    </w:p>
    <w:p w14:paraId="36C5A053" w14:textId="77777777" w:rsidR="00AA4246" w:rsidRPr="00B36B23" w:rsidRDefault="00AA4246" w:rsidP="00AA4246">
      <w:pPr>
        <w:pStyle w:val="ListParagraph"/>
        <w:spacing w:after="0" w:line="240" w:lineRule="auto"/>
        <w:ind w:left="360"/>
        <w:jc w:val="both"/>
        <w:rPr>
          <w:lang w:val="en-US"/>
        </w:rPr>
      </w:pPr>
    </w:p>
    <w:p w14:paraId="6F1D5301" w14:textId="70750138" w:rsidR="001B4CFF" w:rsidRDefault="006016C0" w:rsidP="00C44865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6016C0">
        <w:t>Considere o seguinte código PL/SQ</w:t>
      </w:r>
      <w:r>
        <w:t>L:</w:t>
      </w:r>
    </w:p>
    <w:p w14:paraId="2FC43480" w14:textId="151ED065" w:rsidR="001B4CFF" w:rsidRDefault="001B4CFF" w:rsidP="00A01234">
      <w:pPr>
        <w:spacing w:after="0" w:line="240" w:lineRule="auto"/>
        <w:ind w:left="360"/>
        <w:jc w:val="both"/>
      </w:pPr>
    </w:p>
    <w:p w14:paraId="5A2D6784" w14:textId="2DA0E4C3" w:rsidR="001B4CFF" w:rsidRDefault="00DB399D" w:rsidP="00A01234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70892490" wp14:editId="77D62344">
            <wp:extent cx="3257550" cy="2076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A75F" w14:textId="7D13C971" w:rsidR="00736F5F" w:rsidRDefault="00736F5F" w:rsidP="00A01234">
      <w:pPr>
        <w:spacing w:after="0" w:line="240" w:lineRule="auto"/>
        <w:ind w:left="360"/>
        <w:jc w:val="both"/>
      </w:pPr>
    </w:p>
    <w:p w14:paraId="2724E6BC" w14:textId="77777777" w:rsidR="0029748A" w:rsidRDefault="0029748A" w:rsidP="0029748A">
      <w:pPr>
        <w:spacing w:after="0" w:line="240" w:lineRule="auto"/>
        <w:ind w:left="360"/>
        <w:jc w:val="both"/>
      </w:pPr>
      <w:r>
        <w:t>Selecione a alternativa que contém atributos de cursor válidos de modo a substituir &lt;&lt;X&gt;&gt;; &lt;&lt;Y&gt;&gt; e &lt;&lt;Z&gt;&gt; no código apresentado de forma correta, respectivamente:</w:t>
      </w:r>
    </w:p>
    <w:p w14:paraId="4DB47710" w14:textId="77777777" w:rsidR="0029748A" w:rsidRDefault="0029748A" w:rsidP="0029748A">
      <w:pPr>
        <w:spacing w:after="0" w:line="240" w:lineRule="auto"/>
        <w:ind w:left="360"/>
        <w:jc w:val="both"/>
      </w:pPr>
    </w:p>
    <w:p w14:paraId="1F488691" w14:textId="77777777" w:rsidR="0029748A" w:rsidRPr="0029748A" w:rsidRDefault="0029748A" w:rsidP="0029748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lang w:val="en-US"/>
        </w:rPr>
      </w:pPr>
      <w:r w:rsidRPr="0029748A">
        <w:rPr>
          <w:lang w:val="en-US"/>
        </w:rPr>
        <w:t>%NOTFOUND; %FOUND e %ROWSNO</w:t>
      </w:r>
    </w:p>
    <w:p w14:paraId="3C5F35C7" w14:textId="77777777" w:rsidR="0029748A" w:rsidRPr="0029748A" w:rsidRDefault="0029748A" w:rsidP="0029748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lang w:val="en-US"/>
        </w:rPr>
      </w:pPr>
      <w:r w:rsidRPr="0029748A">
        <w:rPr>
          <w:lang w:val="en-US"/>
        </w:rPr>
        <w:t>%NULL; %EXISTS e %ROWSNO</w:t>
      </w:r>
    </w:p>
    <w:p w14:paraId="2B9EE99D" w14:textId="77777777" w:rsidR="0029748A" w:rsidRPr="0029748A" w:rsidRDefault="0029748A" w:rsidP="0029748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lang w:val="en-US"/>
        </w:rPr>
      </w:pPr>
      <w:r w:rsidRPr="0029748A">
        <w:rPr>
          <w:lang w:val="en-US"/>
        </w:rPr>
        <w:t>%NULL; %FOUND e %ROWCOUNT</w:t>
      </w:r>
    </w:p>
    <w:p w14:paraId="0A74E91B" w14:textId="2A4F709F" w:rsidR="0029748A" w:rsidRPr="006B6A73" w:rsidRDefault="0029748A" w:rsidP="0029748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lang w:val="en-US"/>
        </w:rPr>
      </w:pPr>
      <w:r w:rsidRPr="006B6A73">
        <w:rPr>
          <w:lang w:val="en-US"/>
        </w:rPr>
        <w:t>%NOTFOUND; %FOUND e %ROWCOUNT</w:t>
      </w:r>
      <w:r w:rsidR="00212201">
        <w:rPr>
          <w:lang w:val="en-US"/>
        </w:rPr>
        <w:t xml:space="preserve"> </w:t>
      </w:r>
      <w:r w:rsidR="00212201" w:rsidRPr="00212201">
        <w:rPr>
          <w:lang w:val="en-US"/>
        </w:rPr>
        <w:sym w:font="Wingdings" w:char="F0DF"/>
      </w:r>
    </w:p>
    <w:p w14:paraId="7B23DD66" w14:textId="0987EE9E" w:rsidR="00736F5F" w:rsidRDefault="0029748A" w:rsidP="0029748A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>%NULL; %EXISTS e %ROWCOUNT</w:t>
      </w:r>
    </w:p>
    <w:p w14:paraId="3ED9CC29" w14:textId="75A996FB" w:rsidR="0029748A" w:rsidRDefault="0029748A" w:rsidP="0029748A">
      <w:pPr>
        <w:spacing w:after="0" w:line="240" w:lineRule="auto"/>
        <w:jc w:val="both"/>
      </w:pPr>
    </w:p>
    <w:p w14:paraId="06120C1B" w14:textId="7D671117" w:rsidR="000570E9" w:rsidRDefault="000570E9" w:rsidP="0029748A">
      <w:pPr>
        <w:spacing w:after="0" w:line="240" w:lineRule="auto"/>
        <w:jc w:val="both"/>
      </w:pPr>
    </w:p>
    <w:p w14:paraId="7607A2C7" w14:textId="1DFC9D36" w:rsidR="000570E9" w:rsidRDefault="000570E9" w:rsidP="0029748A">
      <w:pPr>
        <w:spacing w:after="0" w:line="240" w:lineRule="auto"/>
        <w:jc w:val="both"/>
      </w:pPr>
    </w:p>
    <w:p w14:paraId="7F27F043" w14:textId="3A393DC4" w:rsidR="000570E9" w:rsidRDefault="000570E9" w:rsidP="0029748A">
      <w:pPr>
        <w:spacing w:after="0" w:line="240" w:lineRule="auto"/>
        <w:jc w:val="both"/>
      </w:pPr>
    </w:p>
    <w:p w14:paraId="410352C2" w14:textId="378AAC0D" w:rsidR="000570E9" w:rsidRDefault="000570E9" w:rsidP="0029748A">
      <w:pPr>
        <w:spacing w:after="0" w:line="240" w:lineRule="auto"/>
        <w:jc w:val="both"/>
      </w:pPr>
    </w:p>
    <w:p w14:paraId="5DF744D0" w14:textId="7217D473" w:rsidR="000570E9" w:rsidRDefault="000570E9" w:rsidP="0029748A">
      <w:pPr>
        <w:spacing w:after="0" w:line="240" w:lineRule="auto"/>
        <w:jc w:val="both"/>
      </w:pPr>
    </w:p>
    <w:p w14:paraId="173E2768" w14:textId="467A7C59" w:rsidR="000570E9" w:rsidRDefault="000570E9" w:rsidP="0029748A">
      <w:pPr>
        <w:spacing w:after="0" w:line="240" w:lineRule="auto"/>
        <w:jc w:val="both"/>
      </w:pPr>
    </w:p>
    <w:p w14:paraId="64014BAE" w14:textId="20C13AE3" w:rsidR="000570E9" w:rsidRDefault="000570E9" w:rsidP="0029748A">
      <w:pPr>
        <w:spacing w:after="0" w:line="240" w:lineRule="auto"/>
        <w:jc w:val="both"/>
      </w:pPr>
    </w:p>
    <w:p w14:paraId="2FFCE6CA" w14:textId="142EA26F" w:rsidR="000570E9" w:rsidRDefault="000570E9" w:rsidP="0029748A">
      <w:pPr>
        <w:spacing w:after="0" w:line="240" w:lineRule="auto"/>
        <w:jc w:val="both"/>
      </w:pPr>
    </w:p>
    <w:p w14:paraId="5C1A4800" w14:textId="7749135F" w:rsidR="000570E9" w:rsidRDefault="000570E9" w:rsidP="0029748A">
      <w:pPr>
        <w:spacing w:after="0" w:line="240" w:lineRule="auto"/>
        <w:jc w:val="both"/>
      </w:pPr>
    </w:p>
    <w:p w14:paraId="49790884" w14:textId="43488419" w:rsidR="000570E9" w:rsidRDefault="000570E9" w:rsidP="0029748A">
      <w:pPr>
        <w:spacing w:after="0" w:line="240" w:lineRule="auto"/>
        <w:jc w:val="both"/>
      </w:pPr>
    </w:p>
    <w:p w14:paraId="50008C3F" w14:textId="40112C92" w:rsidR="000570E9" w:rsidRDefault="000570E9" w:rsidP="0029748A">
      <w:pPr>
        <w:spacing w:after="0" w:line="240" w:lineRule="auto"/>
        <w:jc w:val="both"/>
      </w:pPr>
    </w:p>
    <w:p w14:paraId="6DE7B527" w14:textId="6D1D8A62" w:rsidR="000570E9" w:rsidRDefault="000570E9" w:rsidP="0029748A">
      <w:pPr>
        <w:spacing w:after="0" w:line="240" w:lineRule="auto"/>
        <w:jc w:val="both"/>
      </w:pPr>
    </w:p>
    <w:p w14:paraId="2152BD20" w14:textId="7E2E4146" w:rsidR="000570E9" w:rsidRDefault="000570E9" w:rsidP="0029748A">
      <w:pPr>
        <w:spacing w:after="0" w:line="240" w:lineRule="auto"/>
        <w:jc w:val="both"/>
      </w:pPr>
    </w:p>
    <w:p w14:paraId="4F8B13AA" w14:textId="257E36B4" w:rsidR="000570E9" w:rsidRDefault="000570E9" w:rsidP="0029748A">
      <w:pPr>
        <w:spacing w:after="0" w:line="240" w:lineRule="auto"/>
        <w:jc w:val="both"/>
      </w:pPr>
    </w:p>
    <w:p w14:paraId="760557FA" w14:textId="460D01B0" w:rsidR="000570E9" w:rsidRDefault="000570E9" w:rsidP="0029748A">
      <w:pPr>
        <w:spacing w:after="0" w:line="240" w:lineRule="auto"/>
        <w:jc w:val="both"/>
      </w:pPr>
    </w:p>
    <w:p w14:paraId="7C069E1E" w14:textId="77777777" w:rsidR="000570E9" w:rsidRDefault="000570E9" w:rsidP="0029748A">
      <w:pPr>
        <w:spacing w:after="0" w:line="240" w:lineRule="auto"/>
        <w:jc w:val="both"/>
      </w:pPr>
    </w:p>
    <w:p w14:paraId="20CECE14" w14:textId="68BBD810" w:rsidR="0029748A" w:rsidRDefault="00DA27DD" w:rsidP="002A09FF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6016C0">
        <w:t>Considere o seguinte código PL/SQ</w:t>
      </w:r>
      <w:r>
        <w:t>L</w:t>
      </w:r>
      <w:r w:rsidR="00CB2588">
        <w:t>:</w:t>
      </w:r>
    </w:p>
    <w:p w14:paraId="095CD95F" w14:textId="77777777" w:rsidR="00DA27DD" w:rsidRDefault="00DA27DD" w:rsidP="00DA27DD">
      <w:pPr>
        <w:pStyle w:val="ListParagraph"/>
        <w:spacing w:after="0" w:line="240" w:lineRule="auto"/>
        <w:ind w:left="360"/>
        <w:jc w:val="both"/>
      </w:pPr>
    </w:p>
    <w:p w14:paraId="60E7CC9D" w14:textId="37490C29" w:rsidR="00005C48" w:rsidRDefault="00005C48" w:rsidP="00005C48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5534972A" wp14:editId="7B66F16E">
            <wp:extent cx="5391150" cy="2619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15F5" w14:textId="594D3789" w:rsidR="00005C48" w:rsidRDefault="00005C48" w:rsidP="0029748A">
      <w:pPr>
        <w:spacing w:after="0" w:line="240" w:lineRule="auto"/>
        <w:jc w:val="both"/>
      </w:pPr>
    </w:p>
    <w:p w14:paraId="52CEDB14" w14:textId="356296F1" w:rsidR="00DA27DD" w:rsidRDefault="00DA27DD" w:rsidP="00DA27DD">
      <w:pPr>
        <w:spacing w:after="0" w:line="240" w:lineRule="auto"/>
        <w:ind w:firstLine="360"/>
        <w:jc w:val="both"/>
      </w:pPr>
      <w:r>
        <w:t>Sobre o código apresentado, é correto afirmar que:</w:t>
      </w:r>
    </w:p>
    <w:p w14:paraId="22456415" w14:textId="77777777" w:rsidR="00DA27DD" w:rsidRDefault="00DA27DD" w:rsidP="00DA27DD">
      <w:pPr>
        <w:spacing w:after="0" w:line="240" w:lineRule="auto"/>
        <w:ind w:firstLine="360"/>
        <w:jc w:val="both"/>
      </w:pPr>
    </w:p>
    <w:p w14:paraId="4841A25E" w14:textId="45EB500E" w:rsidR="009E3BE2" w:rsidRPr="006B6A73" w:rsidRDefault="009C0BD6" w:rsidP="007721C2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6B6A73">
        <w:t>O código apresentará a mensagem “Inclusão com sucesso”</w:t>
      </w:r>
    </w:p>
    <w:p w14:paraId="6F6B0745" w14:textId="7D3D8B1A" w:rsidR="009C0BD6" w:rsidRDefault="009C0BD6" w:rsidP="007721C2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 xml:space="preserve">O código não funcionará devido ao índice da TABLE </w:t>
      </w:r>
      <w:r w:rsidR="005959F5">
        <w:t xml:space="preserve">está </w:t>
      </w:r>
      <w:r w:rsidR="00920EE5">
        <w:t>definido como PLS_INTEGER</w:t>
      </w:r>
      <w:r w:rsidR="008279A6">
        <w:t xml:space="preserve"> </w:t>
      </w:r>
      <w:r w:rsidR="008279A6">
        <w:sym w:font="Wingdings" w:char="F0DF"/>
      </w:r>
    </w:p>
    <w:p w14:paraId="7FCB3B0C" w14:textId="3082F2BB" w:rsidR="004B75E9" w:rsidRDefault="00A50B35" w:rsidP="007721C2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>O código não funcionará devido ao comando “</w:t>
      </w:r>
      <w:proofErr w:type="spellStart"/>
      <w:r>
        <w:t>vr_tab_</w:t>
      </w:r>
      <w:proofErr w:type="gramStart"/>
      <w:r>
        <w:t>registro.DELETE</w:t>
      </w:r>
      <w:proofErr w:type="spellEnd"/>
      <w:proofErr w:type="gramEnd"/>
      <w:r>
        <w:t>;” está incorreto</w:t>
      </w:r>
    </w:p>
    <w:p w14:paraId="1F32500D" w14:textId="3FCD626F" w:rsidR="005A1F51" w:rsidRDefault="005A1F51" w:rsidP="005A1F51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>O código não funcionará devido ao comando “</w:t>
      </w:r>
      <w:r w:rsidR="00112B7D">
        <w:t>TYPE RECORD</w:t>
      </w:r>
      <w:r>
        <w:t xml:space="preserve">” está </w:t>
      </w:r>
      <w:r w:rsidR="002107E4">
        <w:t>declarado de forma incorreta</w:t>
      </w:r>
    </w:p>
    <w:p w14:paraId="25629BED" w14:textId="552677C3" w:rsidR="00F56ED5" w:rsidRDefault="00475399" w:rsidP="000570E9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 xml:space="preserve">O código não funcionará devido ao comando </w:t>
      </w:r>
      <w:r w:rsidR="00F9340C">
        <w:t xml:space="preserve">de inserção na TABLE </w:t>
      </w:r>
      <w:r>
        <w:t>está declarado de forma incorreta</w:t>
      </w:r>
      <w:r w:rsidR="000570E9">
        <w:t xml:space="preserve"> </w:t>
      </w:r>
    </w:p>
    <w:p w14:paraId="3D51FE2B" w14:textId="77777777" w:rsidR="00B36B23" w:rsidRDefault="00B36B23" w:rsidP="00B36B23">
      <w:pPr>
        <w:spacing w:after="0" w:line="240" w:lineRule="auto"/>
        <w:jc w:val="both"/>
      </w:pPr>
    </w:p>
    <w:p w14:paraId="479F1DB6" w14:textId="4D889F0F" w:rsidR="00B36B23" w:rsidRDefault="00B36B23" w:rsidP="00DF5298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B36B23">
        <w:t xml:space="preserve">A área de negócio abre um INCIDENTE emergencial para você, onde é apresentando o print de um arquivo "TXT". Nesse "print" eles destacam que o valor apresentando não está correto, pois não fecha com a mesma informação obtida dentro dos relatórios da área de BI (Business </w:t>
      </w:r>
      <w:proofErr w:type="spellStart"/>
      <w:r w:rsidRPr="00B36B23">
        <w:t>Intelligence</w:t>
      </w:r>
      <w:proofErr w:type="spellEnd"/>
      <w:r w:rsidRPr="00B36B23">
        <w:t>). Nos explique de forma direta, como você atuaria neste caso, para termos a solução o mais rápido possível?</w:t>
      </w:r>
    </w:p>
    <w:p w14:paraId="144166CF" w14:textId="77777777" w:rsidR="00955F53" w:rsidRDefault="00955F53" w:rsidP="00DF5298">
      <w:pPr>
        <w:spacing w:after="0" w:line="240" w:lineRule="auto"/>
        <w:jc w:val="both"/>
      </w:pPr>
    </w:p>
    <w:p w14:paraId="316A13DC" w14:textId="3B01F0F0" w:rsidR="00DF5298" w:rsidRDefault="00955F53" w:rsidP="00DF5298">
      <w:pPr>
        <w:spacing w:after="0" w:line="240" w:lineRule="auto"/>
        <w:jc w:val="both"/>
      </w:pPr>
      <w:r>
        <w:t>Primeiramente,</w:t>
      </w:r>
      <w:r w:rsidR="00DF5298">
        <w:t xml:space="preserve"> tentaria entender com a área de negócios a regra utilizada para chegar a esse valor dentro do BI. </w:t>
      </w:r>
      <w:r>
        <w:t>Em seguida,</w:t>
      </w:r>
      <w:r w:rsidR="00DF5298">
        <w:t xml:space="preserve"> analisaria o script responsável por preencher o valor no arquivo </w:t>
      </w:r>
      <w:proofErr w:type="spellStart"/>
      <w:r w:rsidR="00DF5298">
        <w:t>txt</w:t>
      </w:r>
      <w:proofErr w:type="spellEnd"/>
      <w:r w:rsidR="00DF5298">
        <w:t xml:space="preserve"> para identificar o que há de divergência. Após isso, realizaria as devidas correções, testaria</w:t>
      </w:r>
      <w:r>
        <w:t xml:space="preserve"> e disponibilizaria em um ambiente de homologação para que a área possa fazer uma nova validação. Estando tudo funcionando, aprovaria a subida em produção. </w:t>
      </w:r>
    </w:p>
    <w:sectPr w:rsidR="00DF5298">
      <w:footerReference w:type="even" r:id="rId16"/>
      <w:footerReference w:type="defaul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082DE" w14:textId="77777777" w:rsidR="00905591" w:rsidRDefault="00905591" w:rsidP="00B36B23">
      <w:pPr>
        <w:spacing w:after="0" w:line="240" w:lineRule="auto"/>
      </w:pPr>
      <w:r>
        <w:separator/>
      </w:r>
    </w:p>
  </w:endnote>
  <w:endnote w:type="continuationSeparator" w:id="0">
    <w:p w14:paraId="34F8AE95" w14:textId="77777777" w:rsidR="00905591" w:rsidRDefault="00905591" w:rsidP="00B36B23">
      <w:pPr>
        <w:spacing w:after="0" w:line="240" w:lineRule="auto"/>
      </w:pPr>
      <w:r>
        <w:continuationSeparator/>
      </w:r>
    </w:p>
  </w:endnote>
  <w:endnote w:type="continuationNotice" w:id="1">
    <w:p w14:paraId="2D532FB6" w14:textId="77777777" w:rsidR="00905591" w:rsidRDefault="009055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30919" w14:textId="5B6757CC" w:rsidR="00B36B23" w:rsidRDefault="00B36B2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A01E67" wp14:editId="5DEEA06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400040" cy="641985"/>
              <wp:effectExtent l="0" t="0" r="10160" b="0"/>
              <wp:wrapNone/>
              <wp:docPr id="1910655171" name="Caixa de Texto 2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0040" cy="641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5245D0" w14:textId="464D1295" w:rsidR="00B36B23" w:rsidRPr="00B36B23" w:rsidRDefault="00B36B23" w:rsidP="00B36B2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B36B2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A01E6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425.2pt;height:50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" filled="f" stroked="f">
              <v:textbox style="mso-fit-shape-to-text:t" inset="0,0,0,15pt">
                <w:txbxContent>
                  <w:p w14:paraId="435245D0" w14:textId="464D1295" w:rsidR="00B36B23" w:rsidRPr="00B36B23" w:rsidRDefault="00B36B23" w:rsidP="00B36B2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B36B23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189F0" w14:textId="17B9FB84" w:rsidR="00B36B23" w:rsidRDefault="00B36B2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54F2B0B9" wp14:editId="072A7D79">
              <wp:simplePos x="10795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400040" cy="641985"/>
              <wp:effectExtent l="0" t="0" r="10160" b="0"/>
              <wp:wrapNone/>
              <wp:docPr id="1484726181" name="Caixa de Texto 3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0040" cy="641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C4D0DB" w14:textId="1E8D3F5F" w:rsidR="00B36B23" w:rsidRPr="00B36B23" w:rsidRDefault="00B36B23" w:rsidP="00B36B2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B36B2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F2B0B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425.2pt;height:50.5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" filled="f" stroked="f">
              <v:textbox style="mso-fit-shape-to-text:t" inset="0,0,0,15pt">
                <w:txbxContent>
                  <w:p w14:paraId="49C4D0DB" w14:textId="1E8D3F5F" w:rsidR="00B36B23" w:rsidRPr="00B36B23" w:rsidRDefault="00B36B23" w:rsidP="00B36B2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B36B23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354B3" w14:textId="47D13A0B" w:rsidR="00B36B23" w:rsidRDefault="00B36B2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0AC9F53" wp14:editId="1B6A15B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400040" cy="641985"/>
              <wp:effectExtent l="0" t="0" r="10160" b="0"/>
              <wp:wrapNone/>
              <wp:docPr id="548082196" name="Caixa de Texto 1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0040" cy="641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85A946" w14:textId="3ABBE6D4" w:rsidR="00B36B23" w:rsidRPr="00B36B23" w:rsidRDefault="00B36B23" w:rsidP="00B36B2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B36B2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AC9F5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425.2pt;height:50.5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" filled="f" stroked="f">
              <v:textbox style="mso-fit-shape-to-text:t" inset="0,0,0,15pt">
                <w:txbxContent>
                  <w:p w14:paraId="7885A946" w14:textId="3ABBE6D4" w:rsidR="00B36B23" w:rsidRPr="00B36B23" w:rsidRDefault="00B36B23" w:rsidP="00B36B2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B36B23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DD393" w14:textId="77777777" w:rsidR="00905591" w:rsidRDefault="00905591" w:rsidP="00B36B23">
      <w:pPr>
        <w:spacing w:after="0" w:line="240" w:lineRule="auto"/>
      </w:pPr>
      <w:r>
        <w:separator/>
      </w:r>
    </w:p>
  </w:footnote>
  <w:footnote w:type="continuationSeparator" w:id="0">
    <w:p w14:paraId="322D20C3" w14:textId="77777777" w:rsidR="00905591" w:rsidRDefault="00905591" w:rsidP="00B36B23">
      <w:pPr>
        <w:spacing w:after="0" w:line="240" w:lineRule="auto"/>
      </w:pPr>
      <w:r>
        <w:continuationSeparator/>
      </w:r>
    </w:p>
  </w:footnote>
  <w:footnote w:type="continuationNotice" w:id="1">
    <w:p w14:paraId="4B9A3A01" w14:textId="77777777" w:rsidR="00905591" w:rsidRDefault="009055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4137"/>
    <w:multiLevelType w:val="hybridMultilevel"/>
    <w:tmpl w:val="344A71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0C9"/>
    <w:multiLevelType w:val="hybridMultilevel"/>
    <w:tmpl w:val="4A2019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64458"/>
    <w:multiLevelType w:val="hybridMultilevel"/>
    <w:tmpl w:val="847E4F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236EC"/>
    <w:multiLevelType w:val="hybridMultilevel"/>
    <w:tmpl w:val="940AB0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127A5"/>
    <w:multiLevelType w:val="hybridMultilevel"/>
    <w:tmpl w:val="3CAE48F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4B29"/>
    <w:multiLevelType w:val="hybridMultilevel"/>
    <w:tmpl w:val="76E8FE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84B72"/>
    <w:multiLevelType w:val="hybridMultilevel"/>
    <w:tmpl w:val="12246C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FF091D"/>
    <w:multiLevelType w:val="hybridMultilevel"/>
    <w:tmpl w:val="B3E4CE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C62D6"/>
    <w:multiLevelType w:val="hybridMultilevel"/>
    <w:tmpl w:val="EBF23B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51F13"/>
    <w:multiLevelType w:val="hybridMultilevel"/>
    <w:tmpl w:val="C92C4E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402AE"/>
    <w:multiLevelType w:val="hybridMultilevel"/>
    <w:tmpl w:val="F898AB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E18EC"/>
    <w:multiLevelType w:val="hybridMultilevel"/>
    <w:tmpl w:val="FFE23B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1510F"/>
    <w:multiLevelType w:val="hybridMultilevel"/>
    <w:tmpl w:val="E8D260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0421B3"/>
    <w:multiLevelType w:val="hybridMultilevel"/>
    <w:tmpl w:val="1AD238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0B2A61"/>
    <w:multiLevelType w:val="hybridMultilevel"/>
    <w:tmpl w:val="D86669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2F4E77"/>
    <w:multiLevelType w:val="hybridMultilevel"/>
    <w:tmpl w:val="DFCA0A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B5BF6"/>
    <w:multiLevelType w:val="hybridMultilevel"/>
    <w:tmpl w:val="76E8FE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F1483"/>
    <w:multiLevelType w:val="hybridMultilevel"/>
    <w:tmpl w:val="4DC035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28856">
    <w:abstractNumId w:val="14"/>
  </w:num>
  <w:num w:numId="2" w16cid:durableId="912009423">
    <w:abstractNumId w:val="12"/>
  </w:num>
  <w:num w:numId="3" w16cid:durableId="1619869936">
    <w:abstractNumId w:val="6"/>
  </w:num>
  <w:num w:numId="4" w16cid:durableId="1229076192">
    <w:abstractNumId w:val="1"/>
  </w:num>
  <w:num w:numId="5" w16cid:durableId="8333084">
    <w:abstractNumId w:val="11"/>
  </w:num>
  <w:num w:numId="6" w16cid:durableId="248975134">
    <w:abstractNumId w:val="13"/>
  </w:num>
  <w:num w:numId="7" w16cid:durableId="17435004">
    <w:abstractNumId w:val="2"/>
  </w:num>
  <w:num w:numId="8" w16cid:durableId="1457868550">
    <w:abstractNumId w:val="17"/>
  </w:num>
  <w:num w:numId="9" w16cid:durableId="1059397447">
    <w:abstractNumId w:val="4"/>
  </w:num>
  <w:num w:numId="10" w16cid:durableId="1779984508">
    <w:abstractNumId w:val="8"/>
  </w:num>
  <w:num w:numId="11" w16cid:durableId="1361399592">
    <w:abstractNumId w:val="7"/>
  </w:num>
  <w:num w:numId="12" w16cid:durableId="833303505">
    <w:abstractNumId w:val="9"/>
  </w:num>
  <w:num w:numId="13" w16cid:durableId="1865288235">
    <w:abstractNumId w:val="0"/>
  </w:num>
  <w:num w:numId="14" w16cid:durableId="490145743">
    <w:abstractNumId w:val="15"/>
  </w:num>
  <w:num w:numId="15" w16cid:durableId="540095300">
    <w:abstractNumId w:val="10"/>
  </w:num>
  <w:num w:numId="16" w16cid:durableId="118455749">
    <w:abstractNumId w:val="16"/>
  </w:num>
  <w:num w:numId="17" w16cid:durableId="2086803294">
    <w:abstractNumId w:val="5"/>
  </w:num>
  <w:num w:numId="18" w16cid:durableId="1728190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4C"/>
    <w:rsid w:val="00005C48"/>
    <w:rsid w:val="00010FEB"/>
    <w:rsid w:val="00036895"/>
    <w:rsid w:val="000570E9"/>
    <w:rsid w:val="000D4E98"/>
    <w:rsid w:val="00112B7D"/>
    <w:rsid w:val="0014178C"/>
    <w:rsid w:val="00176D78"/>
    <w:rsid w:val="00190694"/>
    <w:rsid w:val="00191975"/>
    <w:rsid w:val="001B3945"/>
    <w:rsid w:val="001B4CFF"/>
    <w:rsid w:val="001C3796"/>
    <w:rsid w:val="001D0F84"/>
    <w:rsid w:val="001D4283"/>
    <w:rsid w:val="001E00D3"/>
    <w:rsid w:val="001E68B7"/>
    <w:rsid w:val="001E7816"/>
    <w:rsid w:val="002107E4"/>
    <w:rsid w:val="00212201"/>
    <w:rsid w:val="00212230"/>
    <w:rsid w:val="00221BBD"/>
    <w:rsid w:val="00253005"/>
    <w:rsid w:val="00253561"/>
    <w:rsid w:val="00292F12"/>
    <w:rsid w:val="0029748A"/>
    <w:rsid w:val="002C3086"/>
    <w:rsid w:val="002F54EB"/>
    <w:rsid w:val="002F5872"/>
    <w:rsid w:val="00304F52"/>
    <w:rsid w:val="00332ABE"/>
    <w:rsid w:val="00351310"/>
    <w:rsid w:val="00384AD6"/>
    <w:rsid w:val="003A4F97"/>
    <w:rsid w:val="003E15EA"/>
    <w:rsid w:val="00421557"/>
    <w:rsid w:val="00423A57"/>
    <w:rsid w:val="00446395"/>
    <w:rsid w:val="0046001D"/>
    <w:rsid w:val="00461A6E"/>
    <w:rsid w:val="00475399"/>
    <w:rsid w:val="004B75E9"/>
    <w:rsid w:val="004C3951"/>
    <w:rsid w:val="004C4CBD"/>
    <w:rsid w:val="004D14A3"/>
    <w:rsid w:val="005342F4"/>
    <w:rsid w:val="005959F5"/>
    <w:rsid w:val="005A1F51"/>
    <w:rsid w:val="005E647B"/>
    <w:rsid w:val="006016C0"/>
    <w:rsid w:val="00642563"/>
    <w:rsid w:val="006505B8"/>
    <w:rsid w:val="00655FD0"/>
    <w:rsid w:val="006816A7"/>
    <w:rsid w:val="006A11AD"/>
    <w:rsid w:val="006B6A73"/>
    <w:rsid w:val="006D1BA1"/>
    <w:rsid w:val="006D5F46"/>
    <w:rsid w:val="006D6261"/>
    <w:rsid w:val="00724F7B"/>
    <w:rsid w:val="00736F5F"/>
    <w:rsid w:val="00756FF3"/>
    <w:rsid w:val="00773A41"/>
    <w:rsid w:val="00795E88"/>
    <w:rsid w:val="007B204C"/>
    <w:rsid w:val="007B72B8"/>
    <w:rsid w:val="007C6ECF"/>
    <w:rsid w:val="007F0D92"/>
    <w:rsid w:val="007F7087"/>
    <w:rsid w:val="0080267E"/>
    <w:rsid w:val="0082386E"/>
    <w:rsid w:val="00825DD7"/>
    <w:rsid w:val="008279A6"/>
    <w:rsid w:val="00836A30"/>
    <w:rsid w:val="00850C11"/>
    <w:rsid w:val="00856928"/>
    <w:rsid w:val="008576AA"/>
    <w:rsid w:val="00887FDA"/>
    <w:rsid w:val="008A5256"/>
    <w:rsid w:val="008A5873"/>
    <w:rsid w:val="008A5BB3"/>
    <w:rsid w:val="008B308A"/>
    <w:rsid w:val="008C3A9C"/>
    <w:rsid w:val="008C6992"/>
    <w:rsid w:val="008E191C"/>
    <w:rsid w:val="008F6703"/>
    <w:rsid w:val="00905591"/>
    <w:rsid w:val="009127B2"/>
    <w:rsid w:val="00912A8D"/>
    <w:rsid w:val="00920EE5"/>
    <w:rsid w:val="009536D3"/>
    <w:rsid w:val="00955830"/>
    <w:rsid w:val="00955F53"/>
    <w:rsid w:val="009814B7"/>
    <w:rsid w:val="009A1420"/>
    <w:rsid w:val="009B6480"/>
    <w:rsid w:val="009C0BD6"/>
    <w:rsid w:val="009E3BE2"/>
    <w:rsid w:val="009F1C48"/>
    <w:rsid w:val="00A00830"/>
    <w:rsid w:val="00A01234"/>
    <w:rsid w:val="00A46BD8"/>
    <w:rsid w:val="00A50B35"/>
    <w:rsid w:val="00A51420"/>
    <w:rsid w:val="00A61600"/>
    <w:rsid w:val="00A6515B"/>
    <w:rsid w:val="00A72491"/>
    <w:rsid w:val="00A803D7"/>
    <w:rsid w:val="00A828B7"/>
    <w:rsid w:val="00AA0749"/>
    <w:rsid w:val="00AA4246"/>
    <w:rsid w:val="00AF72DC"/>
    <w:rsid w:val="00B24F91"/>
    <w:rsid w:val="00B2779E"/>
    <w:rsid w:val="00B36B23"/>
    <w:rsid w:val="00B40E50"/>
    <w:rsid w:val="00B4632B"/>
    <w:rsid w:val="00B50E68"/>
    <w:rsid w:val="00B53F56"/>
    <w:rsid w:val="00B554C7"/>
    <w:rsid w:val="00B8369C"/>
    <w:rsid w:val="00BA240D"/>
    <w:rsid w:val="00BD0EDF"/>
    <w:rsid w:val="00BE1B0D"/>
    <w:rsid w:val="00C50681"/>
    <w:rsid w:val="00C53CF6"/>
    <w:rsid w:val="00C91DEA"/>
    <w:rsid w:val="00CB007D"/>
    <w:rsid w:val="00CB2588"/>
    <w:rsid w:val="00D00050"/>
    <w:rsid w:val="00D103DD"/>
    <w:rsid w:val="00D2676C"/>
    <w:rsid w:val="00D4162F"/>
    <w:rsid w:val="00DA27DD"/>
    <w:rsid w:val="00DA4048"/>
    <w:rsid w:val="00DB399D"/>
    <w:rsid w:val="00DC59FA"/>
    <w:rsid w:val="00DE244A"/>
    <w:rsid w:val="00DE3DB8"/>
    <w:rsid w:val="00DF5298"/>
    <w:rsid w:val="00E16132"/>
    <w:rsid w:val="00E255E0"/>
    <w:rsid w:val="00E35C43"/>
    <w:rsid w:val="00E50704"/>
    <w:rsid w:val="00E571A0"/>
    <w:rsid w:val="00E77697"/>
    <w:rsid w:val="00EA68C7"/>
    <w:rsid w:val="00EB1124"/>
    <w:rsid w:val="00EB2EB0"/>
    <w:rsid w:val="00F32DC6"/>
    <w:rsid w:val="00F34C59"/>
    <w:rsid w:val="00F56ED5"/>
    <w:rsid w:val="00F603A5"/>
    <w:rsid w:val="00F62116"/>
    <w:rsid w:val="00F62A18"/>
    <w:rsid w:val="00F72089"/>
    <w:rsid w:val="00F74FC9"/>
    <w:rsid w:val="00F9039A"/>
    <w:rsid w:val="00F9340C"/>
    <w:rsid w:val="00FA274E"/>
    <w:rsid w:val="00FB135E"/>
    <w:rsid w:val="00FB2651"/>
    <w:rsid w:val="00FB3955"/>
    <w:rsid w:val="00FD7D87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A3EDC"/>
  <w15:chartTrackingRefBased/>
  <w15:docId w15:val="{540D82FE-EB87-4F4E-BEF8-B227A11E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0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1124"/>
    <w:rPr>
      <w:b/>
      <w:bCs/>
    </w:rPr>
  </w:style>
  <w:style w:type="character" w:styleId="Hyperlink">
    <w:name w:val="Hyperlink"/>
    <w:basedOn w:val="DefaultParagraphFont"/>
    <w:uiPriority w:val="99"/>
    <w:unhideWhenUsed/>
    <w:rsid w:val="00EB1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12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B23"/>
  </w:style>
  <w:style w:type="paragraph" w:styleId="Header">
    <w:name w:val="header"/>
    <w:basedOn w:val="Normal"/>
    <w:link w:val="HeaderChar"/>
    <w:uiPriority w:val="99"/>
    <w:semiHidden/>
    <w:unhideWhenUsed/>
    <w:rsid w:val="00B3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40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0ceca2c-c04c-49a0-b1a4-1058cb395651">ItemId-337910655-2191</_dlc_DocId>
    <lcf76f155ced4ddcb4097134ff3c332f xmlns="d030f082-dcd2-4257-8e68-ad523da09f59">
      <Terms xmlns="http://schemas.microsoft.com/office/infopath/2007/PartnerControls"/>
    </lcf76f155ced4ddcb4097134ff3c332f>
    <TaxCatchAll xmlns="60ceca2c-c04c-49a0-b1a4-1058cb395651" xsi:nil="true"/>
    <IsSystemFolder xmlns="d030f082-dcd2-4257-8e68-ad523da09f59" xsi:nil="true"/>
    <_dlc_DocIdUrl xmlns="60ceca2c-c04c-49a0-b1a4-1058cb395651">
      <Url>https://capgemini.sharepoint.com/sites/ecollab011389/_layouts/15/DocIdRedir.aspx?ID=ItemId-337910655-2191</Url>
      <Description>ItemId-337910655-2191</Description>
    </_dlc_DocIdUrl>
    <Prime xmlns="d030f082-dcd2-4257-8e68-ad523da09f59">Practice</Prim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785B6A14FC364E84ADD7B84DF2AD8C" ma:contentTypeVersion="14" ma:contentTypeDescription="Create a new document." ma:contentTypeScope="" ma:versionID="5ea66936895a80b295833ba8b394be63">
  <xsd:schema xmlns:xsd="http://www.w3.org/2001/XMLSchema" xmlns:xs="http://www.w3.org/2001/XMLSchema" xmlns:p="http://schemas.microsoft.com/office/2006/metadata/properties" xmlns:ns2="60ceca2c-c04c-49a0-b1a4-1058cb395651" xmlns:ns3="d030f082-dcd2-4257-8e68-ad523da09f59" targetNamespace="http://schemas.microsoft.com/office/2006/metadata/properties" ma:root="true" ma:fieldsID="f168fcf476be570814d9f58b27bfc3aa" ns2:_="" ns3:_="">
    <xsd:import namespace="60ceca2c-c04c-49a0-b1a4-1058cb395651"/>
    <xsd:import namespace="d030f082-dcd2-4257-8e68-ad523da09f5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rime" minOccurs="0"/>
                <xsd:element ref="ns3:IsSystemFolder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eca2c-c04c-49a0-b1a4-1058cb39565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hidden="true" ma:list="{de0adb73-7dfe-4258-84ef-eb91a99cf9c6}" ma:internalName="TaxCatchAll" ma:showField="CatchAllData" ma:web="60ceca2c-c04c-49a0-b1a4-1058cb395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0f082-dcd2-4257-8e68-ad523da09f59" elementFormDefault="qualified">
    <xsd:import namespace="http://schemas.microsoft.com/office/2006/documentManagement/types"/>
    <xsd:import namespace="http://schemas.microsoft.com/office/infopath/2007/PartnerControls"/>
    <xsd:element name="Prime" ma:index="11" nillable="true" ma:displayName="Prime" ma:default="Practice" ma:description="" ma:internalName="Prime">
      <xsd:simpleType>
        <xsd:restriction base="dms:Choice">
          <xsd:enumeration value="Practice"/>
          <xsd:enumeration value="Market"/>
        </xsd:restriction>
      </xsd:simpleType>
    </xsd:element>
    <xsd:element name="IsSystemFolder" ma:index="12" nillable="true" ma:displayName="IsSystemFolder" ma:description="" ma:internalName="IsSystemFolder">
      <xsd:simpleType>
        <xsd:restriction base="dms:Boolean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D99670-88D9-48F5-A795-E4DAD04F0B6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FB77892-474E-41F8-A9AC-FD143E7FD4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CB93D5-2496-462B-A87F-0AFBFCF965D0}">
  <ds:schemaRefs>
    <ds:schemaRef ds:uri="http://schemas.microsoft.com/office/2006/metadata/properties"/>
    <ds:schemaRef ds:uri="http://schemas.microsoft.com/office/infopath/2007/PartnerControls"/>
    <ds:schemaRef ds:uri="60ceca2c-c04c-49a0-b1a4-1058cb395651"/>
    <ds:schemaRef ds:uri="d030f082-dcd2-4257-8e68-ad523da09f59"/>
  </ds:schemaRefs>
</ds:datastoreItem>
</file>

<file path=customXml/itemProps4.xml><?xml version="1.0" encoding="utf-8"?>
<ds:datastoreItem xmlns:ds="http://schemas.openxmlformats.org/officeDocument/2006/customXml" ds:itemID="{52C36F71-82F6-447A-959B-7FAA32EBC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ceca2c-c04c-49a0-b1a4-1058cb395651"/>
    <ds:schemaRef ds:uri="d030f082-dcd2-4257-8e68-ad523da09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e8cbf3a-2932-47c6-a373-20c382463b7b}" enabled="1" method="Privileged" siteId="{7e15f674-853f-4708-8271-75b08833eb8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Prust Júnior</dc:creator>
  <cp:keywords/>
  <dc:description/>
  <cp:lastModifiedBy>Leandro Carvalho Batista</cp:lastModifiedBy>
  <cp:revision>185</cp:revision>
  <cp:lastPrinted>2020-02-17T17:01:00Z</cp:lastPrinted>
  <dcterms:created xsi:type="dcterms:W3CDTF">2020-02-16T20:02:00Z</dcterms:created>
  <dcterms:modified xsi:type="dcterms:W3CDTF">2025-03-29T02:41:00Z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20ab1214,71e248c3,587f1fa5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Classificação da informação: Interna. Este documento é de propriedade intelectual do Sistema Ailos, e seu acesso se restringe aos seus colaboradores, dirigentes e terceiros. É proibida a publicação o</vt:lpwstr>
  </property>
  <property fmtid="{D5CDD505-2E9C-101B-9397-08002B2CF9AE}" pid="5" name="ContentTypeId">
    <vt:lpwstr>0x010100E1785B6A14FC364E84ADD7B84DF2AD8C</vt:lpwstr>
  </property>
  <property fmtid="{D5CDD505-2E9C-101B-9397-08002B2CF9AE}" pid="6" name="_dlc_DocIdItemGuid">
    <vt:lpwstr>48e51575-1c88-472a-8307-40748f5dd74a</vt:lpwstr>
  </property>
  <property fmtid="{D5CDD505-2E9C-101B-9397-08002B2CF9AE}" pid="7" name="MediaServiceImageTags">
    <vt:lpwstr/>
  </property>
</Properties>
</file>