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62B" w:rsidRDefault="00271E70" w:rsidP="00271E70">
      <w:pPr>
        <w:pStyle w:val="PargrafodaLista"/>
        <w:numPr>
          <w:ilvl w:val="0"/>
          <w:numId w:val="1"/>
        </w:numPr>
      </w:pPr>
      <w:r>
        <w:t>Necessita de tributação de cupom fiscal</w:t>
      </w:r>
      <w:r w:rsidR="00EE490B">
        <w:t xml:space="preserve"> e balança</w:t>
      </w:r>
    </w:p>
    <w:p w:rsidR="00271E70" w:rsidRDefault="00271E70" w:rsidP="00271E70">
      <w:pPr>
        <w:pStyle w:val="PargrafodaLista"/>
        <w:numPr>
          <w:ilvl w:val="0"/>
          <w:numId w:val="1"/>
        </w:numPr>
      </w:pPr>
      <w:r>
        <w:t>Levantamento de quantidade vendida de acordo com cada produto</w:t>
      </w:r>
    </w:p>
    <w:p w:rsidR="00271E70" w:rsidRDefault="00271E70" w:rsidP="00271E70">
      <w:pPr>
        <w:pStyle w:val="PargrafodaLista"/>
        <w:numPr>
          <w:ilvl w:val="0"/>
          <w:numId w:val="1"/>
        </w:numPr>
      </w:pPr>
      <w:r>
        <w:t>Calculo de comanda de cada mesa</w:t>
      </w:r>
    </w:p>
    <w:p w:rsidR="00271E70" w:rsidRDefault="00271E70" w:rsidP="00271E70">
      <w:pPr>
        <w:pStyle w:val="PargrafodaLista"/>
        <w:numPr>
          <w:ilvl w:val="0"/>
          <w:numId w:val="1"/>
        </w:numPr>
      </w:pPr>
      <w:r>
        <w:t>Numeração de código dos produtos de acordo com a comanda</w:t>
      </w:r>
    </w:p>
    <w:p w:rsidR="00271E70" w:rsidRDefault="00C1372D" w:rsidP="00271E70">
      <w:pPr>
        <w:pStyle w:val="PargrafodaLista"/>
        <w:numPr>
          <w:ilvl w:val="0"/>
          <w:numId w:val="1"/>
        </w:numPr>
      </w:pPr>
      <w:r>
        <w:t>Linha de produtos:</w:t>
      </w:r>
    </w:p>
    <w:p w:rsidR="00C1372D" w:rsidRDefault="00C1372D" w:rsidP="00C1372D">
      <w:pPr>
        <w:pStyle w:val="PargrafodaLista"/>
        <w:numPr>
          <w:ilvl w:val="0"/>
          <w:numId w:val="2"/>
        </w:numPr>
      </w:pPr>
      <w:r>
        <w:t>Marmitex;</w:t>
      </w:r>
    </w:p>
    <w:p w:rsidR="00C1372D" w:rsidRDefault="00C1372D" w:rsidP="00C1372D">
      <w:pPr>
        <w:pStyle w:val="PargrafodaLista"/>
        <w:numPr>
          <w:ilvl w:val="0"/>
          <w:numId w:val="2"/>
        </w:numPr>
      </w:pPr>
      <w:r>
        <w:t>Porção;</w:t>
      </w:r>
    </w:p>
    <w:p w:rsidR="00C1372D" w:rsidRDefault="00C1372D" w:rsidP="00C1372D">
      <w:pPr>
        <w:pStyle w:val="PargrafodaLista"/>
        <w:numPr>
          <w:ilvl w:val="0"/>
          <w:numId w:val="2"/>
        </w:numPr>
      </w:pPr>
      <w:r>
        <w:t>Bebidas;</w:t>
      </w:r>
    </w:p>
    <w:p w:rsidR="00C1372D" w:rsidRDefault="00C1372D" w:rsidP="00C1372D">
      <w:pPr>
        <w:pStyle w:val="PargrafodaLista"/>
        <w:numPr>
          <w:ilvl w:val="0"/>
          <w:numId w:val="3"/>
        </w:numPr>
      </w:pPr>
      <w:r>
        <w:t>Controle de gás</w:t>
      </w:r>
    </w:p>
    <w:p w:rsidR="00C1372D" w:rsidRDefault="00C1372D" w:rsidP="00C1372D">
      <w:pPr>
        <w:pStyle w:val="PargrafodaLista"/>
        <w:numPr>
          <w:ilvl w:val="0"/>
          <w:numId w:val="3"/>
        </w:numPr>
      </w:pPr>
      <w:r>
        <w:t>Controle mensal de vendas</w:t>
      </w:r>
    </w:p>
    <w:p w:rsidR="00C1372D" w:rsidRDefault="00C1372D" w:rsidP="00C1372D">
      <w:pPr>
        <w:pStyle w:val="PargrafodaLista"/>
        <w:numPr>
          <w:ilvl w:val="0"/>
          <w:numId w:val="3"/>
        </w:numPr>
      </w:pPr>
      <w:r>
        <w:t>Controle de despesas</w:t>
      </w:r>
      <w:r w:rsidR="004C2643">
        <w:t xml:space="preserve">/garçom, luz, </w:t>
      </w:r>
      <w:r w:rsidR="00501518">
        <w:t>água</w:t>
      </w:r>
    </w:p>
    <w:p w:rsidR="004C2643" w:rsidRDefault="004C2643" w:rsidP="004C2643">
      <w:pPr>
        <w:pStyle w:val="PargrafodaLista"/>
        <w:numPr>
          <w:ilvl w:val="0"/>
          <w:numId w:val="3"/>
        </w:numPr>
      </w:pPr>
      <w:r>
        <w:t>Abas horizontais</w:t>
      </w:r>
    </w:p>
    <w:p w:rsidR="007C2814" w:rsidRDefault="007C2814" w:rsidP="004C2643">
      <w:pPr>
        <w:pStyle w:val="PargrafodaLista"/>
        <w:numPr>
          <w:ilvl w:val="0"/>
          <w:numId w:val="3"/>
        </w:numPr>
      </w:pPr>
      <w:r>
        <w:t>Cache do banco pode ser criado um vetor de objetos com quantidade de posições definidas</w:t>
      </w:r>
    </w:p>
    <w:p w:rsidR="009B2A93" w:rsidRDefault="00501518" w:rsidP="004C2643">
      <w:pPr>
        <w:pStyle w:val="PargrafodaLista"/>
        <w:numPr>
          <w:ilvl w:val="0"/>
          <w:numId w:val="3"/>
        </w:numPr>
      </w:pPr>
      <w:r>
        <w:t>Criar tabelas separadas de matéria prima e produtos finais;</w:t>
      </w:r>
    </w:p>
    <w:p w:rsidR="00501518" w:rsidRDefault="00501518" w:rsidP="004C2643">
      <w:pPr>
        <w:pStyle w:val="PargrafodaLista"/>
        <w:numPr>
          <w:ilvl w:val="0"/>
          <w:numId w:val="3"/>
        </w:numPr>
      </w:pPr>
      <w:r>
        <w:t>Na venda criar opções de pagamento (cartão (débito ou crédito), dinheiro, ticket);</w:t>
      </w:r>
    </w:p>
    <w:p w:rsidR="00501518" w:rsidRDefault="00EE0F7F" w:rsidP="004C2643">
      <w:pPr>
        <w:pStyle w:val="PargrafodaLista"/>
        <w:numPr>
          <w:ilvl w:val="0"/>
          <w:numId w:val="3"/>
        </w:numPr>
      </w:pPr>
      <w:r>
        <w:t>Classe de insumos devera contém um inicializador de matérias primas separado do inicializador  de prestação de serviços;</w:t>
      </w:r>
      <w:bookmarkStart w:id="0" w:name="_GoBack"/>
      <w:bookmarkEnd w:id="0"/>
    </w:p>
    <w:p w:rsidR="00271E70" w:rsidRDefault="00271E70"/>
    <w:sectPr w:rsidR="00271E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5519"/>
    <w:multiLevelType w:val="hybridMultilevel"/>
    <w:tmpl w:val="EE64F4E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AB7C63"/>
    <w:multiLevelType w:val="hybridMultilevel"/>
    <w:tmpl w:val="80EE9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D606C"/>
    <w:multiLevelType w:val="hybridMultilevel"/>
    <w:tmpl w:val="D86401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14"/>
    <w:rsid w:val="00271E70"/>
    <w:rsid w:val="004C2643"/>
    <w:rsid w:val="00501518"/>
    <w:rsid w:val="007C2814"/>
    <w:rsid w:val="009B2A93"/>
    <w:rsid w:val="00B9062B"/>
    <w:rsid w:val="00C1372D"/>
    <w:rsid w:val="00EE0F7F"/>
    <w:rsid w:val="00EE490B"/>
    <w:rsid w:val="00FD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4781C"/>
  <w15:chartTrackingRefBased/>
  <w15:docId w15:val="{2398A5BC-E0D6-4BBC-95CA-045F4AA7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1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&#227;o%20Victor\Documents\GitHub\SISTEMA_RESTAURANTE\Requisitos_Sistema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Requisitos_Sistema</Template>
  <TotalTime>40</TotalTime>
  <Pages>1</Pages>
  <Words>109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Silveira</dc:creator>
  <cp:keywords/>
  <dc:description/>
  <cp:lastModifiedBy>João Victor</cp:lastModifiedBy>
  <cp:revision>2</cp:revision>
  <dcterms:created xsi:type="dcterms:W3CDTF">2019-04-08T23:08:00Z</dcterms:created>
  <dcterms:modified xsi:type="dcterms:W3CDTF">2019-04-09T01:28:00Z</dcterms:modified>
</cp:coreProperties>
</file>