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0D12CA" w:rsidRPr="00341E62" w14:paraId="3600C942" w14:textId="77777777" w:rsidTr="00AE4470">
        <w:tc>
          <w:tcPr>
            <w:tcW w:w="3545" w:type="dxa"/>
          </w:tcPr>
          <w:p w14:paraId="54B1EA82" w14:textId="77777777" w:rsidR="000D12CA" w:rsidRPr="00341E62" w:rsidRDefault="000D12CA" w:rsidP="000D12CA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341E6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drawing>
                <wp:inline distT="0" distB="0" distL="0" distR="0" wp14:anchorId="590DB693" wp14:editId="7E220203">
                  <wp:extent cx="1335819" cy="640250"/>
                  <wp:effectExtent l="0" t="0" r="0" b="7620"/>
                  <wp:docPr id="2" name="Imagen 2" descr="https://www.hipotecario.com.ar/media/logoHeader.gif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https://www.hipotecario.com.ar/media/logoHeader.gif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7603" cy="64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6" w:type="dxa"/>
            <w:vAlign w:val="center"/>
          </w:tcPr>
          <w:p w14:paraId="65C96EEC" w14:textId="77777777" w:rsidR="000A523C" w:rsidRPr="00341E62" w:rsidRDefault="000D12CA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341E6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Comprobante </w:t>
            </w:r>
          </w:p>
          <w:p w14:paraId="487E72A4" w14:textId="481A5091" w:rsidR="000D12CA" w:rsidRPr="00341E62" w:rsidRDefault="000A523C" w:rsidP="00010CDB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341E6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Canje </w:t>
            </w:r>
            <w:r w:rsidR="00085FA0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de</w:t>
            </w:r>
            <w:r w:rsidR="00341E62" w:rsidRPr="00341E6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  <w:r w:rsidRPr="00341E6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Puntos por </w:t>
            </w:r>
            <w:r w:rsidR="00FD2052" w:rsidRPr="00FD205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P</w:t>
            </w:r>
            <w:r w:rsidR="00341E62" w:rsidRPr="00FD2052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esos</w:t>
            </w:r>
          </w:p>
        </w:tc>
      </w:tr>
    </w:tbl>
    <w:p w14:paraId="5735ADFC" w14:textId="77777777" w:rsidR="00FF2ACB" w:rsidRDefault="00FF2ACB" w:rsidP="000D12CA">
      <w:pPr>
        <w:pBdr>
          <w:bottom w:val="single" w:sz="6" w:space="1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7"/>
        <w:gridCol w:w="3014"/>
      </w:tblGrid>
      <w:tr w:rsidR="000D12CA" w14:paraId="53D13950" w14:textId="77777777" w:rsidTr="00732885">
        <w:tc>
          <w:tcPr>
            <w:tcW w:w="4077" w:type="dxa"/>
          </w:tcPr>
          <w:p w14:paraId="4160818D" w14:textId="5EB234E2" w:rsidR="000D12CA" w:rsidRDefault="008C229D" w:rsidP="00B73AC1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A0356A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FECHA_HORA</w:t>
            </w:r>
          </w:p>
        </w:tc>
        <w:tc>
          <w:tcPr>
            <w:tcW w:w="3014" w:type="dxa"/>
          </w:tcPr>
          <w:p w14:paraId="2E56D25E" w14:textId="511DB86E" w:rsidR="000D12CA" w:rsidRDefault="009F5D4A" w:rsidP="00DF3BA7">
            <w:pPr>
              <w:jc w:val="right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PROPUESTA_ID</w:t>
            </w:r>
            <w:r w:rsidR="00A033BC"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 xml:space="preserve"> </w:t>
            </w:r>
          </w:p>
        </w:tc>
      </w:tr>
    </w:tbl>
    <w:p w14:paraId="1C9091C0" w14:textId="77777777" w:rsidR="000D12CA" w:rsidRDefault="000D12CA" w:rsidP="000D12CA">
      <w:pP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91"/>
      </w:tblGrid>
      <w:tr w:rsidR="00622CF9" w14:paraId="786933B7" w14:textId="77777777" w:rsidTr="00622CF9">
        <w:tc>
          <w:tcPr>
            <w:tcW w:w="7091" w:type="dxa"/>
          </w:tcPr>
          <w:p w14:paraId="71342480" w14:textId="4ED6D28B" w:rsidR="00622CF9" w:rsidRDefault="000A523C" w:rsidP="00510233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Monto </w:t>
            </w:r>
            <w:r w:rsidR="00BB2553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canjeado</w:t>
            </w:r>
          </w:p>
        </w:tc>
      </w:tr>
      <w:tr w:rsidR="00510233" w14:paraId="3804F604" w14:textId="77777777" w:rsidTr="00622CF9">
        <w:tc>
          <w:tcPr>
            <w:tcW w:w="7091" w:type="dxa"/>
          </w:tcPr>
          <w:p w14:paraId="76F1DF00" w14:textId="77777777" w:rsidR="00510233" w:rsidRDefault="00510233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</w:p>
        </w:tc>
      </w:tr>
      <w:tr w:rsidR="00622CF9" w14:paraId="1C8787D2" w14:textId="77777777" w:rsidTr="00622CF9">
        <w:tc>
          <w:tcPr>
            <w:tcW w:w="7091" w:type="dxa"/>
          </w:tcPr>
          <w:p w14:paraId="315ECA66" w14:textId="5663057E" w:rsidR="00622CF9" w:rsidRDefault="009F5D4A" w:rsidP="00622CF9">
            <w:pPr>
              <w:jc w:val="center"/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MONTO_PREMIO</w:t>
            </w:r>
          </w:p>
        </w:tc>
      </w:tr>
    </w:tbl>
    <w:p w14:paraId="167231D3" w14:textId="77777777" w:rsidR="00D93984" w:rsidRDefault="00D93984" w:rsidP="00D93984">
      <w:pPr>
        <w:pBdr>
          <w:bottom w:val="single" w:sz="6" w:space="1" w:color="auto"/>
        </w:pBdr>
        <w:jc w:val="center"/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5"/>
        <w:gridCol w:w="3546"/>
      </w:tblGrid>
      <w:tr w:rsidR="00D93984" w14:paraId="7B10C00B" w14:textId="77777777" w:rsidTr="00AE4470">
        <w:tc>
          <w:tcPr>
            <w:tcW w:w="3545" w:type="dxa"/>
          </w:tcPr>
          <w:p w14:paraId="35EE1769" w14:textId="21EA7321" w:rsidR="00D93984" w:rsidRDefault="000A523C" w:rsidP="000A523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 w:rsidRPr="001D16BA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Nombre</w:t>
            </w: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 xml:space="preserve"> del comercio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14:paraId="0A04F3FC" w14:textId="5B23F98A" w:rsidR="00D93984" w:rsidRPr="00A0356A" w:rsidRDefault="000A523C" w:rsidP="000A523C">
            <w:pPr>
              <w:jc w:val="right"/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NOMBRE_COMERCIO</w:t>
            </w:r>
          </w:p>
        </w:tc>
      </w:tr>
      <w:tr w:rsidR="00D93984" w14:paraId="11F6F711" w14:textId="77777777" w:rsidTr="00AE4470">
        <w:tc>
          <w:tcPr>
            <w:tcW w:w="3545" w:type="dxa"/>
          </w:tcPr>
          <w:p w14:paraId="4CA45A5C" w14:textId="17B37E98" w:rsidR="00D93984" w:rsidRDefault="000A523C" w:rsidP="000A523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Monto del premio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14:paraId="582B58B5" w14:textId="05A2D0F0" w:rsidR="00D93984" w:rsidRPr="00A0356A" w:rsidRDefault="000A523C" w:rsidP="000A523C">
            <w:pPr>
              <w:jc w:val="right"/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MONTO_PREMIO</w:t>
            </w:r>
          </w:p>
        </w:tc>
      </w:tr>
      <w:tr w:rsidR="00D93984" w14:paraId="4DC9925F" w14:textId="77777777" w:rsidTr="00AE4470">
        <w:tc>
          <w:tcPr>
            <w:tcW w:w="3545" w:type="dxa"/>
          </w:tcPr>
          <w:p w14:paraId="4A70FC73" w14:textId="4868E7F9" w:rsidR="00D93984" w:rsidRDefault="000A523C" w:rsidP="000A523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Puntos canjeados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14:paraId="6B91A73C" w14:textId="3DEBFC4D" w:rsidR="00D93984" w:rsidRPr="00A0356A" w:rsidRDefault="000A523C" w:rsidP="000A523C">
            <w:pPr>
              <w:jc w:val="right"/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PUNTOS_CANJEADOS</w:t>
            </w:r>
          </w:p>
        </w:tc>
      </w:tr>
      <w:tr w:rsidR="00D93984" w14:paraId="3C655542" w14:textId="77777777" w:rsidTr="00AE4470">
        <w:tc>
          <w:tcPr>
            <w:tcW w:w="3545" w:type="dxa"/>
          </w:tcPr>
          <w:p w14:paraId="49011DCE" w14:textId="5BA5D78A" w:rsidR="00D93984" w:rsidRDefault="000A523C" w:rsidP="000A523C">
            <w:pP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Concepto</w:t>
            </w:r>
            <w:r w:rsidR="00D93984">
              <w:rPr>
                <w:rFonts w:eastAsia="Times New Roman" w:cs="Times New Roman"/>
                <w:noProof/>
                <w:color w:val="000000" w:themeColor="text1"/>
                <w:sz w:val="24"/>
                <w:szCs w:val="24"/>
                <w:bdr w:val="none" w:sz="0" w:space="0" w:color="auto" w:frame="1"/>
                <w:lang w:eastAsia="es-AR"/>
              </w:rPr>
              <w:t>:</w:t>
            </w:r>
          </w:p>
        </w:tc>
        <w:tc>
          <w:tcPr>
            <w:tcW w:w="3546" w:type="dxa"/>
          </w:tcPr>
          <w:p w14:paraId="4AE132C4" w14:textId="1FA8D578" w:rsidR="00D93984" w:rsidRPr="00A0356A" w:rsidRDefault="000A523C" w:rsidP="000A523C">
            <w:pPr>
              <w:jc w:val="right"/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</w:pPr>
            <w:r>
              <w:rPr>
                <w:rFonts w:eastAsia="Times New Roman" w:cs="Times New Roman"/>
                <w:noProof/>
                <w:color w:val="404040" w:themeColor="text1" w:themeTint="BF"/>
                <w:sz w:val="24"/>
                <w:szCs w:val="24"/>
                <w:bdr w:val="none" w:sz="0" w:space="0" w:color="auto" w:frame="1"/>
                <w:lang w:eastAsia="es-AR"/>
              </w:rPr>
              <w:t>CONCEPTO</w:t>
            </w:r>
          </w:p>
        </w:tc>
      </w:tr>
    </w:tbl>
    <w:p w14:paraId="53FD19AC" w14:textId="77777777" w:rsidR="00D93984" w:rsidRDefault="00D93984" w:rsidP="000A523C">
      <w:pPr>
        <w:pBdr>
          <w:bottom w:val="single" w:sz="6" w:space="0" w:color="auto"/>
        </w:pBdr>
        <w:rPr>
          <w:rFonts w:eastAsia="Times New Roman" w:cs="Times New Roman"/>
          <w:noProof/>
          <w:color w:val="000000" w:themeColor="text1"/>
          <w:sz w:val="24"/>
          <w:szCs w:val="24"/>
          <w:bdr w:val="none" w:sz="0" w:space="0" w:color="auto" w:frame="1"/>
          <w:lang w:eastAsia="es-AR"/>
        </w:rPr>
      </w:pPr>
    </w:p>
    <w:p w14:paraId="2BF19614" w14:textId="63BC65E2" w:rsidR="00EE4683" w:rsidRPr="00465EE3" w:rsidRDefault="00085FA0" w:rsidP="00EE4683">
      <w:pPr>
        <w:jc w:val="center"/>
        <w:rPr>
          <w:rFonts w:eastAsia="Times New Roman" w:cs="Times New Roman"/>
          <w:noProof/>
          <w:color w:val="000000" w:themeColor="text1"/>
          <w:bdr w:val="none" w:sz="0" w:space="0" w:color="auto" w:frame="1"/>
          <w:lang w:eastAsia="es-AR"/>
        </w:rPr>
      </w:pPr>
      <w:r>
        <w:rPr>
          <w:rFonts w:eastAsia="Times New Roman" w:cs="Times New Roman"/>
          <w:noProof/>
          <w:color w:val="000000" w:themeColor="text1"/>
          <w:bdr w:val="none" w:sz="0" w:space="0" w:color="auto" w:frame="1"/>
          <w:lang w:eastAsia="es-AR"/>
        </w:rPr>
        <w:t>El dinero se acreditará en tu Caja de Ahorro dentro de las 72 hs hábiles de realizada la transacción.</w:t>
      </w:r>
    </w:p>
    <w:p w14:paraId="6E175035" w14:textId="77777777" w:rsidR="00EE4683" w:rsidRPr="00465EE3" w:rsidRDefault="00EE4683" w:rsidP="00EE4683">
      <w:pPr>
        <w:jc w:val="center"/>
        <w:rPr>
          <w:rFonts w:eastAsia="Times New Roman" w:cs="Times New Roman"/>
          <w:noProof/>
          <w:color w:val="000000" w:themeColor="text1"/>
          <w:bdr w:val="none" w:sz="0" w:space="0" w:color="auto" w:frame="1"/>
          <w:lang w:eastAsia="es-AR"/>
        </w:rPr>
      </w:pPr>
      <w:r w:rsidRPr="00465EE3">
        <w:rPr>
          <w:rFonts w:eastAsia="Times New Roman" w:cs="Times New Roman"/>
          <w:noProof/>
          <w:color w:val="000000" w:themeColor="text1"/>
          <w:bdr w:val="none" w:sz="0" w:space="0" w:color="auto" w:frame="1"/>
          <w:lang w:eastAsia="es-AR"/>
        </w:rPr>
        <w:t>Área de Defensa y Protección al Consumidor, Teléfono Gratuito CABA 147.</w:t>
      </w:r>
    </w:p>
    <w:p w14:paraId="4A17590D" w14:textId="77777777" w:rsidR="00465EE3" w:rsidRPr="00465EE3" w:rsidRDefault="00EE4683" w:rsidP="00EE4683">
      <w:pPr>
        <w:jc w:val="center"/>
        <w:rPr>
          <w:rFonts w:eastAsia="Times New Roman" w:cs="Times New Roman"/>
          <w:noProof/>
          <w:color w:val="000000" w:themeColor="text1"/>
          <w:bdr w:val="none" w:sz="0" w:space="0" w:color="auto" w:frame="1"/>
          <w:lang w:eastAsia="es-AR"/>
        </w:rPr>
      </w:pPr>
      <w:r w:rsidRPr="00465EE3">
        <w:rPr>
          <w:rFonts w:eastAsia="Times New Roman" w:cs="Times New Roman"/>
          <w:noProof/>
          <w:color w:val="000000" w:themeColor="text1"/>
          <w:bdr w:val="none" w:sz="0" w:space="0" w:color="auto" w:frame="1"/>
          <w:lang w:eastAsia="es-AR"/>
        </w:rPr>
        <w:t>Área de Defensa y Protección al Consumidor, Provincia de San Juan</w:t>
      </w:r>
    </w:p>
    <w:p w14:paraId="0F6D0462" w14:textId="0F8A5CD0" w:rsidR="000D12CA" w:rsidRPr="00465EE3" w:rsidRDefault="00EE4683" w:rsidP="00EE4683">
      <w:pPr>
        <w:jc w:val="center"/>
        <w:rPr>
          <w:rFonts w:eastAsia="Times New Roman" w:cs="Times New Roman"/>
          <w:noProof/>
          <w:color w:val="000000" w:themeColor="text1"/>
          <w:bdr w:val="none" w:sz="0" w:space="0" w:color="auto" w:frame="1"/>
          <w:lang w:eastAsia="es-AR"/>
        </w:rPr>
      </w:pPr>
      <w:r w:rsidRPr="00465EE3">
        <w:rPr>
          <w:rFonts w:eastAsia="Times New Roman" w:cs="Times New Roman"/>
          <w:noProof/>
          <w:color w:val="000000" w:themeColor="text1"/>
          <w:bdr w:val="none" w:sz="0" w:space="0" w:color="auto" w:frame="1"/>
          <w:lang w:eastAsia="es-AR"/>
        </w:rPr>
        <w:t xml:space="preserve"> Teléfono 0800 333 3366</w:t>
      </w:r>
    </w:p>
    <w:p w14:paraId="644DD248" w14:textId="77777777" w:rsidR="00EE4683" w:rsidRPr="00465EE3" w:rsidRDefault="00EE4683" w:rsidP="00EE4683">
      <w:pPr>
        <w:jc w:val="center"/>
        <w:rPr>
          <w:rFonts w:eastAsia="Times New Roman" w:cs="Times New Roman"/>
          <w:noProof/>
          <w:color w:val="000000" w:themeColor="text1"/>
          <w:bdr w:val="none" w:sz="0" w:space="0" w:color="auto" w:frame="1"/>
          <w:lang w:eastAsia="es-AR"/>
        </w:rPr>
      </w:pPr>
    </w:p>
    <w:p w14:paraId="1888F438" w14:textId="77777777" w:rsidR="00EE4683" w:rsidRPr="00465EE3" w:rsidRDefault="00EE4683" w:rsidP="00EE4683">
      <w:pPr>
        <w:jc w:val="center"/>
        <w:rPr>
          <w:color w:val="000000" w:themeColor="text1"/>
        </w:rPr>
      </w:pPr>
      <w:r w:rsidRPr="00465EE3">
        <w:rPr>
          <w:rFonts w:eastAsia="Times New Roman" w:cs="Times New Roman"/>
          <w:noProof/>
          <w:color w:val="000000" w:themeColor="text1"/>
          <w:bdr w:val="none" w:sz="0" w:space="0" w:color="auto" w:frame="1"/>
          <w:lang w:eastAsia="es-AR"/>
        </w:rPr>
        <w:t>S.E.U.O.</w:t>
      </w:r>
    </w:p>
    <w:sectPr w:rsidR="00EE4683" w:rsidRPr="00465EE3" w:rsidSect="00FD5C77">
      <w:pgSz w:w="8391" w:h="11907" w:code="11"/>
      <w:pgMar w:top="720" w:right="720" w:bottom="720" w:left="720" w:header="708" w:footer="708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2ACB"/>
    <w:rsid w:val="00010CDB"/>
    <w:rsid w:val="00085FA0"/>
    <w:rsid w:val="000A523C"/>
    <w:rsid w:val="000D12CA"/>
    <w:rsid w:val="000F0294"/>
    <w:rsid w:val="00177A4D"/>
    <w:rsid w:val="00194231"/>
    <w:rsid w:val="001D16BA"/>
    <w:rsid w:val="0021713E"/>
    <w:rsid w:val="00341987"/>
    <w:rsid w:val="00341E62"/>
    <w:rsid w:val="00465EE3"/>
    <w:rsid w:val="00510233"/>
    <w:rsid w:val="0052257B"/>
    <w:rsid w:val="00621AF8"/>
    <w:rsid w:val="00622CF9"/>
    <w:rsid w:val="00634FE8"/>
    <w:rsid w:val="00654255"/>
    <w:rsid w:val="006D2C0E"/>
    <w:rsid w:val="00707B6C"/>
    <w:rsid w:val="00732885"/>
    <w:rsid w:val="007F6DFC"/>
    <w:rsid w:val="008B5FD1"/>
    <w:rsid w:val="008C229D"/>
    <w:rsid w:val="009B2FC1"/>
    <w:rsid w:val="009F5D4A"/>
    <w:rsid w:val="00A033BC"/>
    <w:rsid w:val="00A0356A"/>
    <w:rsid w:val="00AE4470"/>
    <w:rsid w:val="00BB2553"/>
    <w:rsid w:val="00BE395B"/>
    <w:rsid w:val="00C51869"/>
    <w:rsid w:val="00C626BE"/>
    <w:rsid w:val="00D93984"/>
    <w:rsid w:val="00DF3BA7"/>
    <w:rsid w:val="00EE2CCB"/>
    <w:rsid w:val="00EE4683"/>
    <w:rsid w:val="00F33692"/>
    <w:rsid w:val="00FD2052"/>
    <w:rsid w:val="00FD5C77"/>
    <w:rsid w:val="00FF2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60896"/>
  <w15:docId w15:val="{965F5A76-2D6D-4851-8E05-09413F87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D2C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D2C0E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0D12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0550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29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gif"/><Relationship Id="rId5" Type="http://schemas.openxmlformats.org/officeDocument/2006/relationships/hyperlink" Target="https://www.hipotecario.com.ar/default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E2ADC6-65C6-41E0-8AF5-FE5FE93CB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77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SUAREZ GABRIEL</dc:creator>
  <cp:lastModifiedBy>RIVERO JOSE ARIEL</cp:lastModifiedBy>
  <cp:revision>2</cp:revision>
  <dcterms:created xsi:type="dcterms:W3CDTF">2024-07-26T17:55:00Z</dcterms:created>
  <dcterms:modified xsi:type="dcterms:W3CDTF">2024-07-26T17:55:00Z</dcterms:modified>
</cp:coreProperties>
</file>