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0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👊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Leia as convenções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Os conteúdos destacados em molduras (quando houver) são o exemplo da execução do programa no console.</w:t>
      </w:r>
    </w:p>
    <w:p w:rsidR="00000000" w:rsidDel="00000000" w:rsidP="00000000" w:rsidRDefault="00000000" w:rsidRPr="00000000" w14:paraId="00000003">
      <w:pPr>
        <w:pageBreakBefore w:val="0"/>
        <w:spacing w:before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Os substantivos entre aspas são sugestões para o nome do projeto que você irá salvar.</w:t>
      </w:r>
    </w:p>
    <w:p w:rsidR="00000000" w:rsidDel="00000000" w:rsidP="00000000" w:rsidRDefault="00000000" w:rsidRPr="00000000" w14:paraId="00000004">
      <w:pPr>
        <w:pageBreakBefore w:val="0"/>
        <w:spacing w:before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Os desafios sempre serão resolvidos com as competências que já vimos até aqui. Não é necessário recorrer a assuntos que ainda não vimos. A ferramenta mais importante é pensar! 💭</w:t>
      </w:r>
    </w:p>
    <w:p w:rsidR="00000000" w:rsidDel="00000000" w:rsidP="00000000" w:rsidRDefault="00000000" w:rsidRPr="00000000" w14:paraId="00000005">
      <w:pPr>
        <w:pageBreakBefore w:val="0"/>
        <w:spacing w:before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Os exercícios dissertativos devem ser entregues pelo Classroom, e os algoritmos devem ser incluídos em um repositório do Github.</w:t>
      </w:r>
    </w:p>
    <w:p w:rsidR="00000000" w:rsidDel="00000000" w:rsidP="00000000" w:rsidRDefault="00000000" w:rsidRPr="00000000" w14:paraId="00000006">
      <w:pPr>
        <w:pageBreakBefore w:val="0"/>
        <w:spacing w:before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Os problemas foram todos criados por mim, usando ideias ou coisas do dia a dia. Todos são para sua prática. Mas </w:t>
      </w:r>
      <w:r w:rsidDel="00000000" w:rsidR="00000000" w:rsidRPr="00000000">
        <w:rPr>
          <w:rFonts w:ascii="Montserrat" w:cs="Montserrat" w:eastAsia="Montserrat" w:hAnsi="Montserrat"/>
          <w:strike w:val="1"/>
          <w:rtl w:val="0"/>
        </w:rPr>
        <w:t xml:space="preserve">podem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devem discutir e colaborar com os colegas!</w:t>
      </w:r>
    </w:p>
    <w:p w:rsidR="00000000" w:rsidDel="00000000" w:rsidP="00000000" w:rsidRDefault="00000000" w:rsidRPr="00000000" w14:paraId="00000007">
      <w:pPr>
        <w:pageBreakBefore w:val="0"/>
        <w:spacing w:before="200" w:lineRule="auto"/>
        <w:rPr/>
      </w:pPr>
      <w:r w:rsidDel="00000000" w:rsidR="00000000" w:rsidRPr="00000000">
        <w:rPr>
          <w:rtl w:val="0"/>
        </w:rPr>
        <w:t xml:space="preserve">Pode acontecer de algum dos dissertativos não ter sido explicado em aula. Ótimo para você praticar seus dons de pesquisa, neh!</w:t>
      </w:r>
    </w:p>
    <w:p w:rsidR="00000000" w:rsidDel="00000000" w:rsidP="00000000" w:rsidRDefault="00000000" w:rsidRPr="00000000" w14:paraId="00000008">
      <w:pPr>
        <w:pageBreakBefore w:val="0"/>
        <w:spacing w:before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Os enunciados nem sempre são os textos mais claros, e isso é feito de propósito. Uma das tarefas do desenvolvedor é aprender a ler e interpretar </w:t>
      </w:r>
      <w:r w:rsidDel="00000000" w:rsidR="00000000" w:rsidRPr="00000000">
        <w:rPr>
          <w:rFonts w:ascii="Montserrat" w:cs="Montserrat" w:eastAsia="Montserrat" w:hAnsi="Montserrat"/>
          <w:highlight w:val="yellow"/>
          <w:rtl w:val="0"/>
        </w:rPr>
        <w:t xml:space="preserve">requisitos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Portanto, já estamos praticando isso também 😀</w:t>
      </w:r>
    </w:p>
    <w:p w:rsidR="00000000" w:rsidDel="00000000" w:rsidP="00000000" w:rsidRDefault="00000000" w:rsidRPr="00000000" w14:paraId="00000009">
      <w:pPr>
        <w:pageBreakBefore w:val="0"/>
        <w:spacing w:before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Para te facilitar, você pode organizar seus exercícios em pastas dentro de C:\dsn\Serratec. Crie uma pasta com a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“fase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do dia” (número da aula), dentro dela um arquivo texto para os dissertativos, e um arquivo.js para cada algoritmo ou grupo de soluções.</w:t>
      </w:r>
    </w:p>
    <w:p w:rsidR="00000000" w:rsidDel="00000000" w:rsidP="00000000" w:rsidRDefault="00000000" w:rsidRPr="00000000" w14:paraId="0000000A">
      <w:pPr>
        <w:pageBreakBefore w:val="0"/>
        <w:spacing w:before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ageBreakBefore w:val="0"/>
        <w:rPr>
          <w:rFonts w:ascii="Montserrat" w:cs="Montserrat" w:eastAsia="Montserrat" w:hAnsi="Montserrat"/>
        </w:rPr>
      </w:pPr>
      <w:bookmarkStart w:colFirst="0" w:colLast="0" w:name="_9pbbdopig66x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#Fase 4</w:t>
      </w:r>
    </w:p>
    <w:p w:rsidR="00000000" w:rsidDel="00000000" w:rsidP="00000000" w:rsidRDefault="00000000" w:rsidRPr="00000000" w14:paraId="0000000C">
      <w:pPr>
        <w:pStyle w:val="Heading3"/>
        <w:pageBreakBefore w:val="0"/>
        <w:rPr>
          <w:rFonts w:ascii="Montserrat" w:cs="Montserrat" w:eastAsia="Montserrat" w:hAnsi="Montserrat"/>
        </w:rPr>
      </w:pPr>
      <w:bookmarkStart w:colFirst="0" w:colLast="0" w:name="_cr6brcn3662b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Caractere | string | tabela de caracteres</w:t>
      </w:r>
    </w:p>
    <w:p w:rsidR="00000000" w:rsidDel="00000000" w:rsidP="00000000" w:rsidRDefault="00000000" w:rsidRPr="00000000" w14:paraId="0000000D">
      <w:pPr>
        <w:pStyle w:val="Heading5"/>
        <w:pageBreakBefore w:val="0"/>
        <w:rPr>
          <w:rFonts w:ascii="Montserrat" w:cs="Montserrat" w:eastAsia="Montserrat" w:hAnsi="Montserrat"/>
        </w:rPr>
      </w:pPr>
      <w:bookmarkStart w:colFirst="0" w:colLast="0" w:name="_jq79huyfcmga" w:id="2"/>
      <w:bookmarkEnd w:id="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Dissertativos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Por quê os textos são envolvidos entre aspas?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Qual é a potência de dois que forma o número decimal 127? (dois elevado a…)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Ainda para o decimal 127, qual o número binário equivalente a ele?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 que formas podemos utilizar aspas dentro de texto, no momento da atribuição?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Em JavaScript, responda as perguntas sobre caracteres.</w:t>
        <w:br w:type="textWrapping"/>
        <w:t xml:space="preserve">Dica: Pesquise por funções do JS que possuem “char” no nome.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spacing w:after="200" w:lineRule="auto"/>
        <w:ind w:left="144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É possível “extrair” um caractere de um texto utilizando sua posição numérica? Ex. Obter o terceiro caractere de uma palavra?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spacing w:after="200" w:lineRule="auto"/>
        <w:ind w:left="144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partir de um caractere, é possível saber a sua posição numérica na tabela de caracteres (Ex. ASCII)? Ex. A posição de “A” é 65.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Entendendo os caracteres (Char), a tabela ASCII, e o console: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spacing w:after="0" w:afterAutospacing="0" w:before="200" w:lineRule="auto"/>
        <w:ind w:left="144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Quantos elementos possui a tabela ASCII?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Em quantas partes a tabela é dividida?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espaço é um caractere?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Qual o caractere de escape?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É possível utilizar o caractere de escape como parte do texto?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Qual a posição do símbolo @ ?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tab existe na tabela? Como utilizar o tab com o escape?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Qual o índice do primeiro número?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Segundo a tabela, seria possível “voltar” e apagar um caractere já escrito?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spacing w:before="0" w:beforeAutospacing="0" w:lineRule="auto"/>
        <w:ind w:left="144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Existe algum caractere originalmente criado para emitir um sinal sonoro (bip)?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Explique o conceito do ‘caractere de escape’.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Como você costuma chamar o símbolo ‘#’? Quais outros nomes você conhece para ele?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que é o “Unicode” em uma string JavaScript?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Como podemos escrever caracteres em unicode utilizando o escape?</w:t>
      </w:r>
    </w:p>
    <w:p w:rsidR="00000000" w:rsidDel="00000000" w:rsidP="00000000" w:rsidRDefault="00000000" w:rsidRPr="00000000" w14:paraId="00000024">
      <w:pPr>
        <w:pStyle w:val="Heading5"/>
        <w:pageBreakBefore w:val="0"/>
        <w:spacing w:after="200" w:lineRule="auto"/>
        <w:rPr>
          <w:rFonts w:ascii="Montserrat" w:cs="Montserrat" w:eastAsia="Montserrat" w:hAnsi="Montserrat"/>
        </w:rPr>
      </w:pPr>
      <w:bookmarkStart w:colFirst="0" w:colLast="0" w:name="_10kv47pibqov" w:id="3"/>
      <w:bookmarkEnd w:id="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Algoritmos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programa "Educado" irá perguntar o seu nome, e também como você gostaria de ser chamado. Depois disso, uma saudação para você aparece na tela.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programa “bem-vindo” pergunta seu nome e sobrenome, e depois gentilmente te cumprimenta.</w:t>
      </w:r>
    </w:p>
    <w:tbl>
      <w:tblPr>
        <w:tblStyle w:val="Table1"/>
        <w:tblW w:w="8265.0" w:type="dxa"/>
        <w:jc w:val="left"/>
        <w:tblInd w:w="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after="0" w:before="0"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Qual o seu nome? Moisés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after="0" w:before="0"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E sobrenome? Baddini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after="0" w:before="0"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Olá Moisés Baddini, seja bem vindo ao universo da programação!</w:t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spacing w:after="20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Essa frase tornou-se famosa no filme Homem-Aranha, e tem relação com o trabalho do programador: “Com grandes poderes, vêm grandes responsabilidades.”. Você irá criar essa frase fazendo *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uma atribuição nova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* para cada caractere. No editor de código, separe as palavras em seções para facilitar a leitura (deixar uma linha em branco entre as palavras). Você pode criar quantas variáveis quiser, contudo, lembre que cada letra será atribuída em uma nova linha.</w:t>
        <w:br w:type="textWrapping"/>
        <w:t xml:space="preserve">Dica: Observe que uma das palavras se repete na frase. Será que conseguimos escrevê-la sem “copiar e colar”?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Desafio: Pode ser uma experiência muito legal tentar solucionar esse algoritmo utilizando caracteres Unicode. Nesse caso, não precisa fazer uma atribuição por linha, basta separar cada palavra em uma variável.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programa “Financeira” irá solicitar que o cliente digite seu nome, empresa e função, além do valor do empréstimo que deseja contratar. Então será calculado 86% do valor desejado como crédito disponível. A resposta ao cliente deve seguir o exemplo abaixo.</w:t>
        <w:br w:type="textWrapping"/>
        <w:t xml:space="preserve">Para escrever as mensagens, utilize variáveis com concatenação de strings. O valor será escrito separadamente (no console.log).</w:t>
      </w:r>
    </w:p>
    <w:tbl>
      <w:tblPr>
        <w:tblStyle w:val="Table2"/>
        <w:tblW w:w="8265.0" w:type="dxa"/>
        <w:jc w:val="left"/>
        <w:tblInd w:w="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after="0" w:before="0"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Senhor Moisés, você está com sorte! Pela sua função de Programador, e sua excelente relação com a empresa onde trabalha (Serratec), foi aprovado um crédito em sua conta corrente de R$ 200.00</w:t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spacing w:before="200" w:lineRule="auto"/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restaurante "Self-Service" precisa de um programa para imprimir as etiquetas de "comanda" na pesagem dos pratos. O operador da balança irá digitar no programa o preço do quilo e o total em gramas </w:t>
      </w:r>
      <w:r w:rsidDel="00000000" w:rsidR="00000000" w:rsidRPr="00000000">
        <w:rPr>
          <w:rtl w:val="0"/>
        </w:rPr>
        <w:t xml:space="preserve">do prato. Considere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que o prato vazio pesa 465 gramas (tara), e que </w:t>
      </w:r>
      <w:r w:rsidDel="00000000" w:rsidR="00000000" w:rsidRPr="00000000">
        <w:rPr>
          <w:rtl w:val="0"/>
        </w:rPr>
        <w:t xml:space="preserve">a entrada sempre será maior que a tara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A etiqueta irá conter o nome do restaurante, a tara do prato, o preço de 100 gramas, </w:t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peso apenas da refeição e o </w:t>
      </w:r>
      <w:r w:rsidDel="00000000" w:rsidR="00000000" w:rsidRPr="00000000">
        <w:rPr>
          <w:rtl w:val="0"/>
        </w:rPr>
        <w:t xml:space="preserve">valor a pagar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spacing w:before="200" w:lineRule="auto"/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programa “mini departamento pessoal” lê a quantidade de horas trabalhadas por um funcionário em um mês, o valor que ele recebe por hora e o percentual de desconto para o INSS, e calcula: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salário bruto (horas trabalhadas * valor hora)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valor do desconto para o INSS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salário líquido (adicionais menos descontos).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spacing w:before="0" w:beforeAutospacing="0"/>
        <w:ind w:left="144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Após os cálculos, será impresso o contracheque. O contracheque é a exibição no console das informações com formatação: Salário bruto, valor do desconto do INSS, e o salário líquido do funcionário.</w:t>
      </w:r>
    </w:p>
    <w:p w:rsidR="00000000" w:rsidDel="00000000" w:rsidP="00000000" w:rsidRDefault="00000000" w:rsidRPr="00000000" w14:paraId="00000035">
      <w:pPr>
        <w:pStyle w:val="Heading5"/>
        <w:pageBreakBefore w:val="0"/>
        <w:rPr>
          <w:rFonts w:ascii="Montserrat" w:cs="Montserrat" w:eastAsia="Montserrat" w:hAnsi="Montserrat"/>
        </w:rPr>
      </w:pPr>
      <w:bookmarkStart w:colFirst="0" w:colLast="0" w:name="_ons8goterlk6" w:id="4"/>
      <w:bookmarkEnd w:id="4"/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Desafios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programa “Cara ou coroa” irá funcionar assim: O sistema irá solicitar um número, o jogador irá digitar o valor que preferir. O programa então irá exibir uma resposta em texto fixo, onde a única variável é o resultado da moeda. Para “jogar a moeda”, considere o número digitado: Sendo par é cara, sendo ímpar é coroa.</w:t>
      </w:r>
    </w:p>
    <w:tbl>
      <w:tblPr>
        <w:tblStyle w:val="Table3"/>
        <w:tblW w:w="8265.0" w:type="dxa"/>
        <w:jc w:val="left"/>
        <w:tblInd w:w="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after="0" w:before="0"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Como está sua sorte?</w:t>
              <w:br w:type="textWrapping"/>
              <w:t xml:space="preserve">Jogue a moeda (digite qualquer número): 3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after="0" w:before="0"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Veja o resultado abaixo: sendo 0 é cara, 1 é coroa: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after="0" w:before="0"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O sorteio deu 1!</w:t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“Sistema do IPVA” avisa ao contribuinte o mês de pagamento do tributo, de acordo com o final da placa do carro. O motorista irá digitar a placa do carro com 4 dígitos inteiros. A resposta do programa será o dígito final da placa. Como informativo, após a resposta, será impressa a tabela completa com os meses de pagamento.</w:t>
      </w:r>
      <w:r w:rsidDel="00000000" w:rsidR="00000000" w:rsidRPr="00000000">
        <w:rPr>
          <w:rtl w:val="0"/>
        </w:rPr>
      </w:r>
    </w:p>
    <w:tbl>
      <w:tblPr>
        <w:tblStyle w:val="Table4"/>
        <w:tblW w:w="8265.0" w:type="dxa"/>
        <w:jc w:val="left"/>
        <w:tblInd w:w="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after="0" w:before="0"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Digite a placa do carro: 1234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after="0" w:before="0"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Seu carro é final 4. Confira a tabela de pagamentos: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after="0" w:before="0"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Final 1, 2, 3, 4 e 5 - Pagamento em janeiro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after="0" w:before="0" w:line="240" w:lineRule="auto"/>
              <w:rPr>
                <w:rFonts w:ascii="Consolas" w:cs="Consolas" w:eastAsia="Consolas" w:hAnsi="Consolas"/>
                <w:color w:val="ffe5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e599"/>
                <w:sz w:val="20"/>
                <w:szCs w:val="20"/>
                <w:rtl w:val="0"/>
              </w:rPr>
              <w:t xml:space="preserve">Final 6, 7, 8, 9 e 0 - Pagamento em fevereiro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pt_BR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