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👊 </w:t>
      </w:r>
      <w:r w:rsidDel="00000000" w:rsidR="00000000" w:rsidRPr="00000000">
        <w:rPr>
          <w:b w:val="1"/>
          <w:rtl w:val="0"/>
        </w:rPr>
        <w:t xml:space="preserve">Leia as convenções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conteúdos destacados em molduras (quando houver) são o exemplo da execução do programa no console.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substantivos entre aspas são sugestões para o nome do projeto que você irá salvar.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desafios sempre serão resolvidos com as competências que já vimos até aqui. Não é necessário recorrer a assuntos que ainda não vimos. A ferramenta mais importante é pensar! 💭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exercícios dissertativos devem ser entregues pelo Classroom, e os algoritmos devem ser incluídos em um repositório do Github.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problemas foram todos criados por mim, usando ideias ou coisas do dia a dia. Todos são para sua prática. Mas </w:t>
      </w:r>
      <w:r w:rsidDel="00000000" w:rsidR="00000000" w:rsidRPr="00000000">
        <w:rPr>
          <w:strike w:val="1"/>
          <w:rtl w:val="0"/>
        </w:rPr>
        <w:t xml:space="preserve">podem</w:t>
      </w:r>
      <w:r w:rsidDel="00000000" w:rsidR="00000000" w:rsidRPr="00000000">
        <w:rPr>
          <w:rtl w:val="0"/>
        </w:rPr>
        <w:t xml:space="preserve"> devem discutir e colaborar com os colegas!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Pode acontecer de algum dos dissertativos não ter sido explicado em aula. Ótimo para você praticar seus dons de pesquisa, neh!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enunciados nem sempre são os textos mais claros, e isso é feito de propósito. Uma das tarefas do desenvolvedor é aprender a ler e interpretar </w:t>
      </w:r>
      <w:r w:rsidDel="00000000" w:rsidR="00000000" w:rsidRPr="00000000">
        <w:rPr>
          <w:highlight w:val="yellow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. Portanto, já estamos praticando isso também 😀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Para te facilitar, você pode organizar seus exercícios em pastas dentro de C:\dsn\Serratec. Crie uma pasta com a </w:t>
      </w:r>
      <w:r w:rsidDel="00000000" w:rsidR="00000000" w:rsidRPr="00000000">
        <w:rPr>
          <w:rtl w:val="0"/>
        </w:rPr>
        <w:t xml:space="preserve">“fase</w:t>
      </w:r>
      <w:r w:rsidDel="00000000" w:rsidR="00000000" w:rsidRPr="00000000">
        <w:rPr>
          <w:rtl w:val="0"/>
        </w:rPr>
        <w:t xml:space="preserve"> do dia” (número da aula), dentro dela um arquivo texto para os dissertativos, e um arquivo.js para cada algoritmo ou grupo de soluções.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9pbbdopig66x" w:id="0"/>
      <w:bookmarkEnd w:id="0"/>
      <w:r w:rsidDel="00000000" w:rsidR="00000000" w:rsidRPr="00000000">
        <w:rPr>
          <w:rtl w:val="0"/>
        </w:rPr>
        <w:t xml:space="preserve">#Fase 6</w:t>
      </w:r>
    </w:p>
    <w:p w:rsidR="00000000" w:rsidDel="00000000" w:rsidP="00000000" w:rsidRDefault="00000000" w:rsidRPr="00000000" w14:paraId="0000000C">
      <w:pPr>
        <w:pStyle w:val="Heading3"/>
        <w:pageBreakBefore w:val="0"/>
        <w:rPr>
          <w:rFonts w:ascii="Comfortaa" w:cs="Comfortaa" w:eastAsia="Comfortaa" w:hAnsi="Comfortaa"/>
        </w:rPr>
      </w:pPr>
      <w:bookmarkStart w:colFirst="0" w:colLast="0" w:name="_bgzdzfofq04b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Repetições indefinidas</w:t>
      </w:r>
    </w:p>
    <w:p w:rsidR="00000000" w:rsidDel="00000000" w:rsidP="00000000" w:rsidRDefault="00000000" w:rsidRPr="00000000" w14:paraId="0000000D">
      <w:pPr>
        <w:pStyle w:val="Heading5"/>
        <w:pageBreakBefore w:val="0"/>
        <w:rPr>
          <w:rFonts w:ascii="Comfortaa" w:cs="Comfortaa" w:eastAsia="Comfortaa" w:hAnsi="Comfortaa"/>
        </w:rPr>
      </w:pPr>
      <w:bookmarkStart w:colFirst="0" w:colLast="0" w:name="_n6i8k2ted294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Dissertativos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Qual a ideia principal dos comandos de repetição?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Quais são os tipos de repetições?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Em JS, os dois comandos de declaração de repetições indefinidas são?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Explique três diferenças entre enquanto e repita.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Qual palavra podemos utilizar para facilitar o entendimento da forma de funcionamento da condição nas repetições?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Podemos entender um comando “enquanto” como um seletor? Justifique.</w:t>
      </w:r>
    </w:p>
    <w:p w:rsidR="00000000" w:rsidDel="00000000" w:rsidP="00000000" w:rsidRDefault="00000000" w:rsidRPr="00000000" w14:paraId="00000014">
      <w:pPr>
        <w:pStyle w:val="Heading5"/>
        <w:pageBreakBefore w:val="0"/>
        <w:spacing w:after="200" w:before="0" w:lineRule="auto"/>
        <w:rPr/>
      </w:pPr>
      <w:bookmarkStart w:colFirst="0" w:colLast="0" w:name="_i5k8ea4nhlsk" w:id="3"/>
      <w:bookmarkEnd w:id="3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No programa “Poesia” um trecho de uma composição conhecida é apresentado na tela. Após imprimir, o programa pergunta se o leitor quer apreciar novamente os versos.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abecedário da Xuxa agora segue cantando a definição musical até que a criança decida parar de ouvir, pressionando o zero.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No jogo de cartas “21 digital” o jogador é quem entrega uma carta ao programa, que armazena o valor e solicita a próxima carta. A vitória é do jogador quando a soma das cartas dá exatos vinte e um, ou ganha o carteador quando a soma ultrapassa esse valor.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“cara ou coroa gentil” irá perguntar sua escolha e depois fica jogando a moeda até que ela caia do jeito que você queria! Cada jogada será exibida no console.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Para ajudar a criança que ainda não </w:t>
      </w:r>
      <w:r w:rsidDel="00000000" w:rsidR="00000000" w:rsidRPr="00000000">
        <w:rPr>
          <w:rtl w:val="0"/>
        </w:rPr>
        <w:t xml:space="preserve">sabe</w:t>
      </w:r>
      <w:r w:rsidDel="00000000" w:rsidR="00000000" w:rsidRPr="00000000">
        <w:rPr>
          <w:rtl w:val="0"/>
        </w:rPr>
        <w:t xml:space="preserve"> contar “ímpar par”, o programa pergunta até qual número ela quer contar, e quais ela quer ver (pares ou ímpares).</w:t>
      </w:r>
    </w:p>
    <w:p w:rsidR="00000000" w:rsidDel="00000000" w:rsidP="00000000" w:rsidRDefault="00000000" w:rsidRPr="00000000" w14:paraId="0000001A">
      <w:pPr>
        <w:pStyle w:val="Heading5"/>
        <w:pageBreakBefore w:val="0"/>
        <w:spacing w:after="200" w:before="0" w:lineRule="auto"/>
        <w:rPr/>
      </w:pPr>
      <w:bookmarkStart w:colFirst="0" w:colLast="0" w:name="_v0lz4barb0vb" w:id="4"/>
      <w:bookmarkEnd w:id="4"/>
      <w:r w:rsidDel="00000000" w:rsidR="00000000" w:rsidRPr="00000000">
        <w:rPr>
          <w:rtl w:val="0"/>
        </w:rPr>
        <w:t xml:space="preserve">Desafios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 “soma de dígitos”, o programa mostra a soma dos algarismos do número inteiro.</w:t>
      </w:r>
    </w:p>
    <w:tbl>
      <w:tblPr>
        <w:tblStyle w:val="Table1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Seu número: 2021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A soma é 5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 programa “Estatístico” irá somar todos os números divisíveis por três entre 3 e 300, e além de exibir o resultado, irá dizer se o resultado também é divisível por três!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Na "Maratona de programação", as duas equipes locais com mais pontos serão classificadas para a etapa nacional. O sistema da competição irá ler o nome e a pontuação de cada time, e depois de todas as entradas, imprimir o “Pódio”. Após a última equipe, vem um nome vazio.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rPr>
          <w:rFonts w:ascii="Comfortaa" w:cs="Comfortaa" w:eastAsia="Comfortaa" w:hAnsi="Comfortaa"/>
        </w:rPr>
      </w:pPr>
      <w:bookmarkStart w:colFirst="0" w:colLast="0" w:name="_ooo2rlkqsdkd" w:id="5"/>
      <w:bookmarkEnd w:id="5"/>
      <w:r w:rsidDel="00000000" w:rsidR="00000000" w:rsidRPr="00000000">
        <w:rPr>
          <w:rFonts w:ascii="Comfortaa" w:cs="Comfortaa" w:eastAsia="Comfortaa" w:hAnsi="Comfortaa"/>
          <w:rtl w:val="0"/>
        </w:rPr>
        <w:t xml:space="preserve">Repetições definidas</w:t>
      </w:r>
    </w:p>
    <w:p w:rsidR="00000000" w:rsidDel="00000000" w:rsidP="00000000" w:rsidRDefault="00000000" w:rsidRPr="00000000" w14:paraId="00000022">
      <w:pPr>
        <w:pStyle w:val="Heading5"/>
        <w:pageBreakBefore w:val="0"/>
        <w:rPr>
          <w:rFonts w:ascii="Comfortaa" w:cs="Comfortaa" w:eastAsia="Comfortaa" w:hAnsi="Comfortaa"/>
        </w:rPr>
      </w:pPr>
      <w:bookmarkStart w:colFirst="0" w:colLast="0" w:name="_r9qd881q8p5e" w:id="6"/>
      <w:bookmarkEnd w:id="6"/>
      <w:r w:rsidDel="00000000" w:rsidR="00000000" w:rsidRPr="00000000">
        <w:rPr>
          <w:rFonts w:ascii="Comfortaa" w:cs="Comfortaa" w:eastAsia="Comfortaa" w:hAnsi="Comfortaa"/>
          <w:rtl w:val="0"/>
        </w:rPr>
        <w:t xml:space="preserve">Dissertativos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Qual facilidade uma repetição definida apresenta?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que</w:t>
      </w:r>
      <w:r w:rsidDel="00000000" w:rsidR="00000000" w:rsidRPr="00000000">
        <w:rPr>
          <w:rtl w:val="0"/>
        </w:rPr>
        <w:t xml:space="preserve"> é a variável de controle?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os argumentos da repetição definida? Em ordem, como se comportam?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Como fazer uma iteração descendente?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Por convenção, usamos qual identificador para a variável de controle?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É válido confiar no valor da variável contadora após/fora do laço?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Uma repetição definida pode nunca ser executada? Justifique.</w:t>
      </w:r>
    </w:p>
    <w:p w:rsidR="00000000" w:rsidDel="00000000" w:rsidP="00000000" w:rsidRDefault="00000000" w:rsidRPr="00000000" w14:paraId="0000002A">
      <w:pPr>
        <w:pStyle w:val="Heading5"/>
        <w:pageBreakBefore w:val="0"/>
        <w:spacing w:after="200" w:before="0" w:lineRule="auto"/>
        <w:rPr/>
      </w:pPr>
      <w:bookmarkStart w:colFirst="0" w:colLast="0" w:name="_piwlidq3ersk" w:id="7"/>
      <w:bookmarkEnd w:id="7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programa “ao quadrado” imprime os quadrados dos números de um a nove, separando cada expressão em uma linha.</w:t>
      </w:r>
    </w:p>
    <w:tbl>
      <w:tblPr>
        <w:tblStyle w:val="Table2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1 ^ 2 = 1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2 ^ 2 = 4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Vou tomar a tabuada! O aluno de matemática escolhe o número, e o sistema lhe ensina a contar.</w:t>
      </w:r>
    </w:p>
    <w:tbl>
      <w:tblPr>
        <w:tblStyle w:val="Table3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Tabuada de: 7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7 x 1 = 7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7 x 2 = 14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Na “virada de ano novo”, um mostrador gigante no centro da cidade vai fazer a contagem junto com a galera. A regressiva de 10 segundos termina com o “Feliz ano novo!”.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Pimentinhas para a virada de ano: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É possível fazer o mesmo programa sem a inversão do laço?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 se ao invés de números, a contagem fosse exibida em texto?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 “cara ou coroa estatístico” vai jogar a moeda mil vezes, e depois demonstrar percentualmente as aparições de caras ou coroas.</w:t>
        <w:br w:type="textWrapping"/>
        <w:t xml:space="preserve">Pesquise sobre a função de números aleatórios, para sortear um número e usá-lo como sendo a resposta da moeda.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Em “números sobre números”, o programa solicita uma entrada inteira, mostra a sequência decrescente entre número até 1, e a soma de todos os valores da sequência.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 “gerador de tabela verdade” solicita ao aluno de programação qual operador lógico quer visualizar (e, ou), e depois imprime na tela a tabela verdade montada em um laço.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Para exibir a tabela de “temperaturas”, o programa irá exibir os graus Celsius entre 0º e 40ºC, além da equivalência com os graus Fahrenheit.</w:t>
      </w:r>
    </w:p>
    <w:p w:rsidR="00000000" w:rsidDel="00000000" w:rsidP="00000000" w:rsidRDefault="00000000" w:rsidRPr="00000000" w14:paraId="0000003C">
      <w:pPr>
        <w:pStyle w:val="Heading5"/>
        <w:pageBreakBefore w:val="0"/>
        <w:spacing w:after="200" w:lineRule="auto"/>
        <w:rPr/>
      </w:pPr>
      <w:bookmarkStart w:colFirst="0" w:colLast="0" w:name="_f43xppqpf06c" w:id="8"/>
      <w:bookmarkEnd w:id="8"/>
      <w:r w:rsidDel="00000000" w:rsidR="00000000" w:rsidRPr="00000000">
        <w:rPr>
          <w:rtl w:val="0"/>
        </w:rPr>
        <w:t xml:space="preserve">Desafios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No antigo programa “topa tudo por dinheiro”, o Silvio Santos chamava uma moça do auditório para contar os números de 1 a 40, substituindo por “pim” os números com final quatro ou múltiplos de quatro.</w:t>
        <w:br w:type="textWrapping"/>
      </w:r>
      <w:r w:rsidDel="00000000" w:rsidR="00000000" w:rsidRPr="00000000">
        <w:rPr>
          <w:rFonts w:ascii="Consolas" w:cs="Consolas" w:eastAsia="Consolas" w:hAnsi="Consolas"/>
          <w:color w:val="ffe599"/>
          <w:sz w:val="20"/>
          <w:szCs w:val="20"/>
          <w:shd w:fill="666666" w:val="clear"/>
          <w:rtl w:val="0"/>
        </w:rPr>
        <w:t xml:space="preserve">Um, dois, três, pim, cinco, seis..</w:t>
      </w:r>
      <w:r w:rsidDel="00000000" w:rsidR="00000000" w:rsidRPr="00000000">
        <w:rPr>
          <w:rtl w:val="0"/>
        </w:rPr>
        <w:br w:type="textWrapping"/>
        <w:t xml:space="preserve">Dica: Não é necessário exibir os números por extenso.</w:t>
      </w:r>
    </w:p>
    <w:p w:rsidR="00000000" w:rsidDel="00000000" w:rsidP="00000000" w:rsidRDefault="00000000" w:rsidRPr="00000000" w14:paraId="0000003E">
      <w:pPr>
        <w:pStyle w:val="Heading3"/>
        <w:pageBreakBefore w:val="0"/>
        <w:rPr>
          <w:rFonts w:ascii="Comfortaa" w:cs="Comfortaa" w:eastAsia="Comfortaa" w:hAnsi="Comfortaa"/>
        </w:rPr>
      </w:pPr>
      <w:bookmarkStart w:colFirst="0" w:colLast="0" w:name="_w6nxrta8fa77" w:id="9"/>
      <w:bookmarkEnd w:id="9"/>
      <w:r w:rsidDel="00000000" w:rsidR="00000000" w:rsidRPr="00000000">
        <w:rPr>
          <w:rFonts w:ascii="Comfortaa" w:cs="Comfortaa" w:eastAsia="Comfortaa" w:hAnsi="Comfortaa"/>
          <w:rtl w:val="0"/>
        </w:rPr>
        <w:t xml:space="preserve">Repetições encadeadas</w:t>
      </w:r>
    </w:p>
    <w:p w:rsidR="00000000" w:rsidDel="00000000" w:rsidP="00000000" w:rsidRDefault="00000000" w:rsidRPr="00000000" w14:paraId="0000003F">
      <w:pPr>
        <w:pStyle w:val="Heading5"/>
        <w:pageBreakBefore w:val="0"/>
        <w:rPr>
          <w:rFonts w:ascii="Comfortaa" w:cs="Comfortaa" w:eastAsia="Comfortaa" w:hAnsi="Comfortaa"/>
        </w:rPr>
      </w:pPr>
      <w:bookmarkStart w:colFirst="0" w:colLast="0" w:name="_c1kvanpndz4w" w:id="10"/>
      <w:bookmarkEnd w:id="10"/>
      <w:r w:rsidDel="00000000" w:rsidR="00000000" w:rsidRPr="00000000">
        <w:rPr>
          <w:rFonts w:ascii="Comfortaa" w:cs="Comfortaa" w:eastAsia="Comfortaa" w:hAnsi="Comfortaa"/>
          <w:rtl w:val="0"/>
        </w:rPr>
        <w:t xml:space="preserve">Dissertativos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Conceitualmente, vimos o que são repetições encadeadas. Porém, na prática, elas realmente existem? Justifique.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Posso ter uma repetição definida encadeada em uma repetição indefinida?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 mesma variável de controle pode ser utilizada em todos os laços encadeados?</w:t>
      </w:r>
    </w:p>
    <w:p w:rsidR="00000000" w:rsidDel="00000000" w:rsidP="00000000" w:rsidRDefault="00000000" w:rsidRPr="00000000" w14:paraId="00000043">
      <w:pPr>
        <w:pStyle w:val="Heading5"/>
        <w:pageBreakBefore w:val="0"/>
        <w:spacing w:after="200" w:before="0" w:lineRule="auto"/>
        <w:rPr/>
      </w:pPr>
      <w:bookmarkStart w:colFirst="0" w:colLast="0" w:name="_kqkjioxyz1p2" w:id="11"/>
      <w:bookmarkEnd w:id="11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No programa “Conto nos dedos”, a criança diz até qual número quer contar, e os números aparecem na tela em sequência. Ela vai experimentar vários números, até que digite um zero para parar de contar.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No sistema “Todas as tabuadas”, o aluno de matemática não precisa escolher o número: As tabuadas entre 2 e 10 serão impressas de uma vez.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No programa “Veja os números pares”, o console apresentará uma frase com os números pares entre 2 e 10, separados por vírgula e na mesma linha. A frase termina com ponto, não com vírgula. Após escrever a frase, o sistema pede para continuar, e a cada confirmação, exibe a nova mensagem na sequência (entre 12 e 20 etc).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Pimentinha para veja os pares: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Vamos fazer a mesma mensagem usando apenas repetições indefinidas?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4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 que tal não incluir no código expressões booleanas ou seletores?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programa “de zero a cem” mostra na tela todos os números desse intervalo, mesmo trabalhando com limites de início e fim da repetição definida de 1 a 10.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jogo “pirâmiDe” solicita a altura da pirâmide, e imprime uma divertida pirâmide de letras D no console.</w:t>
      </w:r>
    </w:p>
    <w:tbl>
      <w:tblPr>
        <w:tblStyle w:val="Table4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PirâmiDe: 4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DD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DDD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DDDD</w:t>
            </w:r>
          </w:p>
        </w:tc>
      </w:tr>
    </w:tbl>
    <w:p w:rsidR="00000000" w:rsidDel="00000000" w:rsidP="00000000" w:rsidRDefault="00000000" w:rsidRPr="00000000" w14:paraId="00000051">
      <w:pPr>
        <w:pStyle w:val="Heading5"/>
        <w:pageBreakBefore w:val="0"/>
        <w:rPr/>
      </w:pPr>
      <w:bookmarkStart w:colFirst="0" w:colLast="0" w:name="_6hhn171emw30" w:id="12"/>
      <w:bookmarkEnd w:id="12"/>
      <w:r w:rsidDel="00000000" w:rsidR="00000000" w:rsidRPr="00000000">
        <w:rPr>
          <w:rtl w:val="0"/>
        </w:rPr>
        <w:t xml:space="preserve">Desafios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 jogo da pirâmide melhorou, e agora a escultura será alinhada conforme o seu tamanho. O jogador também irá selecionar o caractere do desenho.</w:t>
      </w:r>
    </w:p>
    <w:tbl>
      <w:tblPr>
        <w:tblStyle w:val="Table5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Pirâmide: 4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Marcador: *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   *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  * *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 * * *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* * * *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Para começar bem o ano, todos ganharam um calendário do tipo "Folhinha" para grudar na geladeira, menos eu. Então resolvi fazer o meu sozinho, digitando o número do mês e exibindo a folhinha na tela.</w:t>
      </w:r>
    </w:p>
    <w:tbl>
      <w:tblPr>
        <w:tblStyle w:val="Table6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Calendário: 5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.............................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              Maio         :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:...........................: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  D:  S:  T:  Q:  Q:  S:  S: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:...........................: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   :   :   :   :   :  1:  2: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:...........................: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  3:  4:  5:  6:  7:  8:  9: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:...........................: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 10: 11: 12: 13: 14: 15: 16: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:...........................: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 17: 18: 19: 20: 21: 22: 23: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:...........................: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 24: 25: 26: 27: 28: 29: 30: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:...........................: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 31:   :   :   :   :   :   :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:...........................: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Dicas: Utilize as definições do console acima (Ctrl + C) para criar a tabela mais rápido. A folhinha possui 6 semanas. Utilize funções ou comandos de formatação.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“gerador de senhas” ajuda a criar uma senha difícil de ser quebrada. O usuário pode escolher entre uma senha ‘média’ (dois blocos) ou ‘forte’ (três blocos), que são diferentes apenas no comprimento - 8 ou 12 dígitos. Cada ‘bloco’ da senha é composto por 1 letra maiúscula, 1 letra minúscula, 1 número e 1 símbolo.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ageBreakBefore w:val="0"/>
        <w:rPr>
          <w:rFonts w:ascii="Comfortaa" w:cs="Comfortaa" w:eastAsia="Comfortaa" w:hAnsi="Comfortaa"/>
        </w:rPr>
      </w:pPr>
      <w:bookmarkStart w:colFirst="0" w:colLast="0" w:name="_dwozq95rtdj6" w:id="13"/>
      <w:bookmarkEnd w:id="13"/>
      <w:r w:rsidDel="00000000" w:rsidR="00000000" w:rsidRPr="00000000">
        <w:rPr>
          <w:rFonts w:ascii="Comfortaa" w:cs="Comfortaa" w:eastAsia="Comfortaa" w:hAnsi="Comfortaa"/>
          <w:rtl w:val="0"/>
        </w:rPr>
        <w:t xml:space="preserve">condições de fluxo e parada</w:t>
      </w:r>
    </w:p>
    <w:p w:rsidR="00000000" w:rsidDel="00000000" w:rsidP="00000000" w:rsidRDefault="00000000" w:rsidRPr="00000000" w14:paraId="00000072">
      <w:pPr>
        <w:pStyle w:val="Heading5"/>
        <w:pageBreakBefore w:val="0"/>
        <w:rPr>
          <w:rFonts w:ascii="Comfortaa" w:cs="Comfortaa" w:eastAsia="Comfortaa" w:hAnsi="Comfortaa"/>
        </w:rPr>
      </w:pPr>
      <w:bookmarkStart w:colFirst="0" w:colLast="0" w:name="_yv1n35jezc4r" w:id="14"/>
      <w:bookmarkEnd w:id="14"/>
      <w:r w:rsidDel="00000000" w:rsidR="00000000" w:rsidRPr="00000000">
        <w:rPr>
          <w:rFonts w:ascii="Comfortaa" w:cs="Comfortaa" w:eastAsia="Comfortaa" w:hAnsi="Comfortaa"/>
          <w:rtl w:val="0"/>
        </w:rPr>
        <w:t xml:space="preserve">Dissertativos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É possível interromper uma repetição definida?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Posso utilizar condições de fluxo fora de laços?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Associe os comandos de fluxo à frase que mais fizer sentido: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Voltar ao começo do laço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Interromper o laço.</w:t>
      </w:r>
    </w:p>
    <w:p w:rsidR="00000000" w:rsidDel="00000000" w:rsidP="00000000" w:rsidRDefault="00000000" w:rsidRPr="00000000" w14:paraId="00000078">
      <w:pPr>
        <w:pStyle w:val="Heading5"/>
        <w:pageBreakBefore w:val="0"/>
        <w:spacing w:after="200" w:before="0" w:lineRule="auto"/>
        <w:rPr/>
      </w:pPr>
      <w:bookmarkStart w:colFirst="0" w:colLast="0" w:name="_l2zic1nuyxas" w:id="15"/>
      <w:bookmarkEnd w:id="15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programa “Veja os números pares” agora utiliza condições de fluxo e parada.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bilheteria do cinema reservou todas as poltronas terminadas em 6 para deficientes. A sala de projeção possui 40 lugares, e para cada um, o sistema irá imprimir se o ingresso pode ser vendido ou não.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sistema “Portão do estádio” a entrada dos torcedores é controlada de forma organizada e pacífica. O sistema solicita o número do bilhete e direciona o torcedor para a arquibancada. Contudo, se algum mal intencionado furar a fila (indicado por um bilhete com número negativo), a entrada por aquele portão é fechada em definitivo, e todos precisarão ser encaminhados para outro portão.</w:t>
      </w:r>
    </w:p>
    <w:p w:rsidR="00000000" w:rsidDel="00000000" w:rsidP="00000000" w:rsidRDefault="00000000" w:rsidRPr="00000000" w14:paraId="0000007C">
      <w:pPr>
        <w:pStyle w:val="Heading5"/>
        <w:pageBreakBefore w:val="0"/>
        <w:spacing w:after="200" w:lineRule="auto"/>
        <w:rPr/>
      </w:pPr>
      <w:bookmarkStart w:colFirst="0" w:colLast="0" w:name="_dbokdqlfh7a8" w:id="16"/>
      <w:bookmarkEnd w:id="16"/>
      <w:r w:rsidDel="00000000" w:rsidR="00000000" w:rsidRPr="00000000">
        <w:rPr>
          <w:rtl w:val="0"/>
        </w:rPr>
        <w:t xml:space="preserve">Desafios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 “alfabetização”, a criança digita uma consoante e o sistema enumera as sílabas que podem ser formadas. Serão exibidas 3 linhas em sequência numerada, com a consoante escolhida e as posteriores. Ao passar por uma vogal, porém, não podem ser formadas sílabas.</w:t>
      </w:r>
    </w:p>
    <w:tbl>
      <w:tblPr>
        <w:tblStyle w:val="Table7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Consoante: C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Sílabas com C: 1. CA CE CI CO CU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Sílabas com D: 2. DA DE DI DO DU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Sílabas com E: é vogal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Sílabas com F: 3. FA FE FI FO FU</w:t>
            </w:r>
          </w:p>
        </w:tc>
      </w:tr>
    </w:tbl>
    <w:p w:rsidR="00000000" w:rsidDel="00000000" w:rsidP="00000000" w:rsidRDefault="00000000" w:rsidRPr="00000000" w14:paraId="00000084">
      <w:pPr>
        <w:pStyle w:val="Heading5"/>
        <w:pageBreakBefore w:val="0"/>
        <w:rPr/>
      </w:pPr>
      <w:bookmarkStart w:colFirst="0" w:colLast="0" w:name="_wjuf00jlv8tl" w:id="17"/>
      <w:bookmarkEnd w:id="17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