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27664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CASA CIVIL - GC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3507415000730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R$ 5835,00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R$ 1500,02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R$ 7335,02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