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53790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CAMARA MUNICIPAL DE HIDROLANDIA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37623436000147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123679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R$ 6700,00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14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