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004BB7"/>
          <w:sz w:val="40"/>
          <w:szCs w:val="40"/>
        </w:rPr>
        <w:t xml:space="preserve">ESCOPO TECNICO FUNCIONAL</w:t>
      </w:r>
    </w:p>
    <w:p>
      <w:pPr>
        <w:spacing w:after="300"/>
        <w:jc w:val="center"/>
      </w:pPr>
      <w:r>
        <w:rPr>
          <w:rFonts w:ascii="Inter" w:cs="Inter" w:eastAsia="Inter" w:hAnsi="Inter"/>
          <w:color w:val="011736"/>
          <w:sz w:val="32"/>
          <w:szCs w:val="32"/>
        </w:rPr>
        <w:t xml:space="preserve">Hierarquia Parametrizavel do Fluxo de Caixa</w:t>
      </w:r>
    </w:p>
    <w:p>
      <w:pPr>
        <w:pBdr>
          <w:bottom w:val="single" w:color="FFCF03" w:sz="3" w:space="8"/>
        </w:pBdr>
        <w:spacing w:after="300"/>
        <w:jc w:val="center"/>
      </w:pPr>
      <w:r>
        <w:rPr>
          <w:rFonts w:ascii="Inter" w:cs="Inter" w:eastAsia="Inter" w:hAnsi="Inter"/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Maelly Analytics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Modulo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Fluxo de Caixa — Hierarquia Parametrizavel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Versao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v2.1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05/03/2026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Neuon Solucoes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Plataforma Integrada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Sankhya ERP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Entregue — 7 pontos em aberto pendentes de validacao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1. Objetivo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Este documento especifica os requisitos funcionais do modulo de Hierarquia Parametrizavel do Fluxo de Caixa da plataforma Maelly Analytics. O modulo permite que o usuario configure livremente a estrutura hierarquica de visualizacao do fluxo de caixa, definindo ate 4 niveis de agrupamento com nos Sinteticos (totalizadores) e Analiticos (detalhamento por Natureza financeira).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A hierarquia e alimentada pelas tabelas do ERP Sankhya: TGFNAT (naturezas financeiras), TGFSBC (saldos bancarios), TSICTA (contas bancarias) e TSIBCO (bancos). O saldo bancario do TGFSBC serve tanto como saldo inicial do periodo quanto como fonte de dados para os nos analiticos. A visualizacao e filtrada por empresa e suporta granularidade Diaria, Semanal e Mensal.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Este escopo e um aprimoramento do modulo de Fluxo de Caixa (v1.0), focado na parametrizacao da hierarquia e na integracao direta com as tabelas financeiras do Sankhya.</w:t>
      </w:r>
    </w:p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2. Atores e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Interacao com o Sistema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Administrador do Sistema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Configura e mantem a hierarquia parametrizavel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Acessa tela de parametrizacao; cria, edita e exclui niveis; vincula naturezas aos nos analiticos; define ordem e subordinacao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Gestor Financeiro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Analisa fluxo de caixa consolidado por empresa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Visualiza dashboard hierarquico; alterna granularidade (diario/semanal/mensal); filtra por empresa; exporta relatorios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Analista Financeiro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Consulta detalhes e valida movimentacoes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Navega pela hierarquia com expand/collapse; verifica saldos bancarios; cruza dados entre niveis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Auditor / Controladoria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Valida consistencia dos dados e da estrutura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Consulta hierarquia em modo leitura; compara saldo TGFSBC com totais da hierarquia; identifica divergencias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3. Pre-Condicoes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60"/>
        <w:gridCol w:w="2000"/>
      </w:tblGrid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PC-01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ERP Sankhya ativo e acessivel via API ou conexao direta ao banco de dados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PC-02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Tabela TGFNAT populada com as naturezas financeiras utilizadas pela empresa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PC-03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Tabela TGFSBC com saldos bancarios atualizados para o periodo consultado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PC-04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Tabela TSICTA com o cadastro e relacionamento das contas bancarias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PC-05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Tabela TSIBCO com o cadastro dos bancos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PC-06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Empresas cadastradas no Sankhya com CODEMP valido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PC-07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Pelo menos um usuario com perfil de Administrador para configurar a hierarquia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Obrigatoria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PC-08</w:t>
            </w:r>
          </w:p>
        </w:tc>
        <w:tc>
          <w:tcPr>
            <w:tcW w:type="dxa" w:w="6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Movimentacoes financeiras registradas no Sankhya para o periodo desejado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Desejavel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4. Glossario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Definicao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Nivel Sintetico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de agrupamento na hierarquia que totaliza (soma) os valores de seus filhos diretos. Nao possui vinculo direto com naturezas; seu valor e sempre calculado.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Nivel Analitico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folha na hierarquia, vinculado a exatamente uma Natureza (TGFNAT). Exibe os valores reais das movimentacoes financeiras daquela natureza.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Natureza (TGFNAT)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Tabela do Sankhya que classifica as movimentacoes financeiras por tipo (ex.: Receita de Vendas, Pagamento de Fornecedores, Juros). Campo-chave: CODNAT.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Saldo Bancario (TGFSBC)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Tabela do Sankhya que armazena o saldo das contas bancarias por data. Utilizada como saldo inicial do periodo e como fonte de dados para nos analiticos.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Conta Bancaria (TSICTA)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Tabela do Sankhya com o cadastro e relacionamento das contas bancarias da empresa, incluindo agencia, numero e tipo de conta.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Banco (TSIBCO)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Tabela do Sankhya com o cadastro dos bancos (codigo, nome, ISPB). Relaciona-se com TSICTA para identificar a instituicao financeira.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CODEMP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Codigo da empresa no Sankhya. Utilizado como filtro principal para segmentar os dados do fluxo de caixa por empresa.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Hierarquia Parametrizavel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Estrutura de ate 4 niveis definida pelo usuario, onde cada nivel pode ser Sintetico ou Analitico, com ordem e subordinacao configuravel.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Granularidade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Resolucao temporal das colunas de dados: Diario (uma coluna por dia), Semanal (uma por semana) ou Mensal (uma por mes).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Subordinacao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Relacao pai-filho entre nos da hierarquia. Todo no (exceto os de nivel 1) possui um no pai ao qual esta subordinado.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CODNAT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Campo-chave da tabela TGFNAT que identifica univocamente cada natureza financeira.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Saldo Inicial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Valor do saldo bancario (TGFSBC) na data de inicio do periodo selecionado. Exibido como primeira linha da hierarquia.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5. Regras de Negocio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5.1 Regras Transversais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RN-01 — Limite de Niveis da Hierarquia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A hierarquia parametrizavel suporta no maximo 4 niveis de profundidade. Cada nivel e identificado por um numero (1 a 4), uma descricao livre e um tipo (Sintetico ou Analitico).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RN-02 — Tipos de No: Sintetico e Analitico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Cada no da hierarquia e classificado como Sintetico ou Analitico. Nos Sinteticos sao totalizadores e seu valor e a soma dos filhos diretos. Nos Analiticos sao folhas vinculadas a uma Natureza (TGFNAT) e exibem os valores reais das movimentacoes.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RN-03 — Subordinacao e Ordem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Todo no (exceto os de nivel 1) possui um no pai. A ordem de exibicao dentro de um mesmo pai e definida por um campo numerico de ordenacao. O sistema respeita a ordem definida pelo usuario na tela de parametrizacao.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RN-04 — Vinculo 1:1 entre Analitico e Natureza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Cada no Analitico e vinculado a exatamente uma Natureza (CODNAT da TGFNAT). Uma mesma Natureza nao pode ser vinculada a mais de um no Analitico dentro da mesma hierarquia. O sistema deve validar essa unicidade no momento da configuracao.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RN-05 — Calculo do No Sintetico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O valor exibido em um no Sintetico e sempre a soma dos valores de todos os seus filhos diretos (sejam eles Sinteticos ou Analiticos), para cada coluna de periodo.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Exemplo: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Se o no Sintetico 'Atividades Operacionais' possui 3 filhos Analiticos com valores R$ 100, R$ 250 e R$ -80 para o dia 23/02, o valor exibido no Sintetico sera R$ 270,00.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RN-06 — Filtro por Empresa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Toda consulta ao fluxo de caixa e filtrada por uma unica empresa (CODEMP). O usuario seleciona a empresa desejada e o sistema carrega apenas os dados daquela empresa. Nao ha visao consolidada multi-empresa.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5.2 Regras de Saldo Bancario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RN-07 — Saldo Inicial do Periodo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O saldo inicial e obtido da tabela TGFSBC, considerando a data imediatamente anterior ao inicio do periodo selecionado. O valor e a soma dos saldos de todas as contas bancarias da empresa (CODEMP) naquela data.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Formula: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Saldo Inicial = SUM(TGFSBC.SALDO) WHERE CODEMP = [empresa] AND DTSALDO = [data_inicio - 1]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Exemplo: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Empresa CODEMP=1, periodo 01/03 a 31/03. Saldo em 28/02: Conta Itau R$ 500.000 + Conta Bradesco R$ 300.000 = Saldo Inicial R$ 800.000,00.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RN-08 — Saldo Bancario Alimenta Nos Analiticos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Os nos Analiticos vinculados a naturezas de movimentacao bancaria exibem os valores extraidos da tabela TGFSBC, cruzando com TSICTA (contas) e TSIBCO (bancos) para identificar a origem dos valores.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RN-09 — Relacionamento de Contas e Bancos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O sistema utiliza a tabela TSICTA para relacionar as contas bancarias com suas respectivas contas contabeis, e a tabela TSIBCO para identificar o banco de cada conta. Esse relacionamento permite agrupar e detalhar os saldos por banco/conta quando necessario.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5.3 Regras de Visualizacao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RN-10 — Granularidade Temporal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As colunas de dados da tabela hierarquica seguem a granularidade selecionada pelo usuario: Diario (uma coluna por dia), Semanal (uma coluna por semana, agregando seg-dom) ou Mensal (uma coluna por mes). A coluna TOTAL sempre exibe a soma de todas as colunas do periodo.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RN-11 — Expand/Collapse da Hierarquia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Nos Sinteticos podem ser expandidos (exibem filhos) ou recolhidos (exibem apenas o total do no). O estado padrao ao carregar e todos os niveis 1 expandidos e demais recolhidos. Os botoes 'Expandir' e 'Recolher' aplicam a acao a todos os nos simultaneamente.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RN-12 — Saldo Inicial como Primeira Linha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A primeira linha da tabela hierarquica exibe o saldo bancario inicial (conforme RN-07), antes da hierarquia definida pelo usuario. Essa linha nao e editavel na parametrizacao.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RN-13 — Saldo Final como Ultima Linha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A ultima linha exibe o saldo final calculado: Saldo Inicial + soma de todas as movimentacoes do periodo. Essa linha tambem nao e editavel na parametrizacao.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Formula: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Saldo Final = Saldo Inicial + SUM(todos os nos Analiticos do periodo)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004BB7"/>
          <w:sz w:val="26"/>
          <w:szCs w:val="26"/>
        </w:rPr>
        <w:t xml:space="preserve">5.4 Regras de Parametrizacao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RN-14 — Estrutura do No na Configuracao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Cada no da hierarquia possui os seguintes atributos configurados pelo usuario: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Codigo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Identificador unico do no (gerado automaticamente)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Descricao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Nome de exibicao do no (texto livre, max 120 caracteres)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Nivel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Numero de 1 a 4 indicando a profundidade na hierarquia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Sintetico (totalizador) ou Analitico (vinculado a Natureza)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Pai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Referencia ao no superior (obrigatorio para niveis 2, 3 e 4)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Ordem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Numero inteiro que define a posicao de exibicao entre irmaos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Natureza (CODNAT)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Codigo da natureza TGFNAT (obrigatorio e exclusivo para nos Analiticos)</w:t>
            </w:r>
          </w:p>
        </w:tc>
      </w:tr>
    </w:tbl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RN-15 — Validacoes na Configuracao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O sistema deve validar as seguintes regras ao salvar a hierarquia: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a)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Nos de nivel 1 nao podem ter no pai.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b)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Nos de niveis 2, 3 e 4 devem ter um no pai de nivel imediatamente superior.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c)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Nos Analiticos devem ter uma Natureza (CODNAT) vinculada.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d)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Nos Sinteticos nao podem ter Natureza vinculada.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e)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Uma mesma Natureza nao pode aparecer em mais de um no Analitico.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color w:val="1A1A2E"/>
          <w:sz w:val="21"/>
          <w:szCs w:val="21"/>
        </w:rPr>
        <w:t xml:space="preserve">f)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Nos Sinteticos devem ter pelo menos um filho (nao podem ser folhas vazias).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RN-16 — Hierarquia por Empresa ou Global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A definicao de hierarquia e global, ou seja, a mesma estrutura se aplica a todas as empresas. Os dados exibidos sao filtrados por empresa (CODEMP), mas a estrutura hierarquica e unica e compartilhada. Todas as naturezas (TGFNAT) utilizadas por qualquer empresa devem estar mapeadas na hierarquia.</w:t>
      </w:r>
    </w:p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6. Fluxo Principal</w:t>
      </w:r>
    </w:p>
    <w:p>
      <w:pPr>
        <w:spacing w:after="120" w:line="276"/>
      </w:pPr>
      <w:r>
        <w:rPr>
          <w:rFonts w:ascii="Inter" w:cs="Inter" w:eastAsia="Inter" w:hAnsi="Inter"/>
          <w:color w:val="1A1A2E"/>
          <w:sz w:val="21"/>
          <w:szCs w:val="21"/>
        </w:rPr>
        <w:t xml:space="preserve">Caminho feliz — da configuracao da hierarquia ate a visualizacao do fluxo de caixa.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Administrador acessa a tela de Parametrizacao da Hierarquia no menu de configuracoes.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exibe a hierarquia atual (se existir) em formato de arvore, com opcoes de criar, editar e excluir nos.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Administrador cria os nos de nivel 1 (Sinteticos), definindo descricao e ordem de exibicao. Ex.: 'Atividades Operacionais', 'Atividades de Investimento', 'Atividades de Financiamento'.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Administrador cria sub-nos (niveis 2, 3 ou 4), selecionando o no pai, definindo tipo (Sintetico ou Analitico), descricao e ordem.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Para cada no Analitico, o Administrador seleciona a Natureza (TGFNAT) correspondente a partir de uma lista de naturezas disponiveis (nao vinculadas a outros nos).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valida a hierarquia conforme RN-15. Se valida, salva a configuracao. Se invalida, exibe os erros encontrados.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Gestor Financeiro acessa a tela de Fluxo de Caixa e seleciona a empresa desejada no filtro.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carrega o saldo inicial (RN-07) a partir da TGFSBC para a empresa e data selecionadas.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usuario seleciona o periodo e a granularidade (Diario, Semanal ou Mensal).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carrega as movimentacoes por Natureza (TGFNAT) e calcula os valores de cada no Analitico para cada coluna de periodo.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calcula os nos Sinteticos (soma dos filhos) de baixo para cima, nivel 4 ate nivel 1.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exibe a tabela hierarquica com: Saldo Inicial (1a linha), hierarquia configurada (expand/collapse), Saldo Final (ultima linha) e coluna TOTAL.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7. Fluxos Alternativos e Excecoes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Hierarquia nao configurada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exibe mensagem orientando o Administrador a configurar a hierarquia antes de visualizar o fluxo. O menu de Fluxo de Caixa permanece acessivel mas a tabela fica vazia com aviso.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Natureza sem no Analitico vinculado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Movimentacoes de naturezas nao mapeadas na hierarquia nao aparecem na tabela. O sistema deve exibir um indicador (badge ou alerta) informando que existem naturezas nao classificadas e seu valor total.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FA-03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Analitico sem movimentacao no periodo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no Analitico e exibido com valor R$ 0,00 em todas as colunas. Nao e ocultado.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FA-04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Empresa sem saldo bancario (TGFSBC)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saldo inicial e exibido como R$ 0,00 com indicador visual de que nao ha dados de saldo para o periodo.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FA-05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Exclusao de no Sintetico com filhos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impede a exclusao e exibe mensagem: 'Nao e possivel excluir um no que possui filhos. Remova os sub-niveis primeiro.'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FA-06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Tentativa de vincular Natureza ja utilizada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impede o vinculo e exibe mensagem: 'Esta Natureza ja esta vinculada ao no [descricao]. Cada Natureza so pode aparecer uma vez na hierarquia.'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FA-07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Edicao de hierarquia em uso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Alteracoes na hierarquia sao salvas e refletidas imediatamente para todos os usuarios na proxima consulta. Sessoes abertas continuam com a hierarquia anterior ate o proximo carregamento.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FA-08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Periodo sem movimentacoes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 tabela exibe a hierarquia completa com todos os valores zerados. O saldo final sera igual ao saldo inicial.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FA-09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TGFSBC com multiplos registros na mesma data/conta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deve considerar o registro mais recente (maior timestamp) ou somar, conforme definido pelo Sankhya. Ver PA-03.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FA-10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Indisponibilidade do Sankhya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exibe mensagem de indisponibilidade com data/hora da ultima sincronizacao bem-sucedida.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FA-11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Sintetico sem filhos apos exclusao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sinaliza o no como invalido na tela de parametrizacao e impede o salvamento da hierarquia ate que o no tenha pelo menos um filho ou seja excluido.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FA-12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Reordenacao de nos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Administrador pode alterar a ordem dos nos arrastando-os (drag-and-drop) ou editando o campo numerico de ordem. O sistema reordena automaticamente os irmaos.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8. Criterios de Aceite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CA-01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Administrador consegue criar uma hierarquia com ate 4 niveis de profundidade, definindo descricao, tipo (Sintetico/Analitico) e ordem para cada no.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CA-02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Nos Sinteticos exibem a soma exata dos valores de seus filhos diretos em cada coluna de periodo.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CA-03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Nos Analiticos exibem os valores reais das movimentacoes da Natureza (TGFNAT) vinculada.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CA-04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Cada Natureza (CODNAT) so pode ser vinculada a um unico no Analitico. O sistema impede vinculos duplicados.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CA-05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saldo inicial (primeira linha) corresponde ao saldo bancario (TGFSBC) na data anterior ao inicio do periodo, somando todas as contas da empresa.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CA-06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saldo final (ultima linha) e igual ao Saldo Inicial + soma de todos os nos Analiticos do periodo.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CA-07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filtro de empresa (CODEMP) carrega apenas os dados da empresa selecionada.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CA-08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 granularidade Diaria exibe uma coluna por dia; Semanal uma coluna por semana; Mensal uma coluna por mes.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CA-09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 coluna TOTAL exibe a soma de todas as colunas de periodo para cada no.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CA-10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Os botoes Expandir/Recolher funcionam para toda a hierarquia simultaneamente.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CA-11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exibe alerta quando existem naturezas com movimentacao que nao estao mapeadas na hierarquia (FA-02).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CA-12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 exclusao de no Sintetico com filhos e bloqueada com mensagem explicativa.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CA-13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 tela de parametrizacao exibe preview da hierarquia em formato de arvore antes de salvar.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CA-14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As validacoes de RN-15 (a ate f) sao aplicadas e mensagens de erro sao exibidas ao usuario.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CA-15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carrega corretamente os dados das tabelas TGFSBC, TSICTA e TSIBCO para compor saldos e relacionamentos.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CA-16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Nos Analiticos sem movimentacao no periodo exibem R$ 0,00 e nao sao ocultados.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CA-17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Alteracoes na hierarquia sao refletidas na proxima consulta ao Fluxo de Caixa.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CA-18</w:t>
            </w:r>
          </w:p>
        </w:tc>
        <w:tc>
          <w:tcPr>
            <w:tcW w:type="dxa" w:w="8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sistema funciona corretamente com hierarquias de 1, 2, 3 e 4 niveis (nao obriga uso de todos os niveis).</w:t>
            </w:r>
          </w:p>
        </w:tc>
      </w:tr>
    </w:tbl>
    <w:p>
      <w:pPr>
        <w:pStyle w:val="Heading1"/>
        <w:pBdr>
          <w:bottom w:val="single" w:color="004BB7" w:sz="3" w:space="4"/>
        </w:pBdr>
        <w:spacing w:after="200" w:before="360"/>
      </w:pPr>
      <w:r>
        <w:rPr>
          <w:rFonts w:ascii="Inter" w:cs="Inter" w:eastAsia="Inter" w:hAnsi="Inter"/>
          <w:b/>
          <w:bCs/>
          <w:color w:val="004BB7"/>
          <w:sz w:val="32"/>
          <w:szCs w:val="32"/>
        </w:rPr>
        <w:t xml:space="preserve">9. Pontos em Aberto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1173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Questao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PA-02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Campos especificos do TGFNAT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Quais campos da TGFNAT serao utilizados alem de CODNAT? A descricao (DESCRNAT) e suficiente ou ha campos adicionais (grupo, tipo, ativo/inativo) que devem ser considerados na selecao?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PA-03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TGFSBC com registros duplicados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Quando existem multiplos registros de saldo na TGFSBC para a mesma conta/data, qual registro deve prevalecer? O mais recente? A soma? O Sankhya tem regra padrao para isso?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PA-04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Permissoes de parametrizacao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Apenas o perfil Administrador pode configurar a hierarquia, ou outros perfis tambem terao acesso? Deve haver log de auditoria das alteracoes?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PA-05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Naturezas inativas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TGFNAT possui naturezas inativas ou descontinuadas? Se sim, devem ser filtradas na selecao de vinculo do no Analitico?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PA-06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Movimentacoes entre contas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Transferencias entre contas bancarias da mesma empresa devem aparecer como entrada e saida (duplicando) ou devem ser anuladas/ocultadas na hierarquia?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PA-07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Exportacao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 exportacao (PDF/Excel) deve respeitar o estado atual de expand/collapse ou sempre exportar a hierarquia completa expandida?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PA-08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Saldo por conta bancaria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 saldo inicial deve ser exibido como total unico ou com detalhamento por conta bancaria/banco (usando TSICTA e TSIBCO)?</w:t>
            </w:r>
          </w:p>
        </w:tc>
      </w:tr>
    </w:tbl>
    <w:p>
      <w:pPr>
        <w:spacing w:after="200"/>
      </w:pPr>
    </w:p>
    <w:p>
      <w:pPr>
        <w:pBdr>
          <w:left w:val="single" w:color="004BB7" w:sz="12" w:space="8"/>
        </w:pBdr>
        <w:spacing w:after="140" w:line="276"/>
        <w:ind w:left="200"/>
      </w:pPr>
      <w:r>
        <w:rPr>
          <w:rFonts w:ascii="Inter" w:cs="Inter" w:eastAsia="Inter" w:hAnsi="Inter"/>
          <w:b/>
          <w:bCs/>
          <w:color w:val="004BB7"/>
          <w:sz w:val="21"/>
          <w:szCs w:val="21"/>
        </w:rPr>
        <w:t xml:space="preserve">Nota: </w:t>
      </w:r>
      <w:r>
        <w:rPr>
          <w:rFonts w:ascii="Inter" w:cs="Inter" w:eastAsia="Inter" w:hAnsi="Inter"/>
          <w:color w:val="1A1A2E"/>
          <w:sz w:val="21"/>
          <w:szCs w:val="21"/>
        </w:rPr>
        <w:t xml:space="preserve">Quando os pontos acima forem respondidos, as respostas serao incorporadas como Regras de Negocio ou Fluxos Alternativos, e os pontos serao removidos desta lista. A versao do documento sera incrementada.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7280"/>
        <w:sz w:val="16"/>
        <w:szCs w:val="16"/>
      </w:rPr>
      <w:t xml:space="preserve">Pagina </w:t>
    </w:r>
    <w:r>
      <w:rPr>
        <w:rFonts w:ascii="Inter" w:cs="Inter" w:eastAsia="Inter" w:hAnsi="Inter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BB7" w:sz="1" w:space="4"/>
      </w:pBdr>
      <w:tabs>
        <w:tab w:val="right" w:pos="9360"/>
      </w:tabs>
    </w:pPr>
    <w:r>
      <w:rPr>
        <w:rFonts w:ascii="Inter" w:cs="Inter" w:eastAsia="Inter" w:hAnsi="Inter"/>
        <w:i/>
        <w:iCs/>
        <w:color w:val="004BB7"/>
        <w:sz w:val="16"/>
        <w:szCs w:val="16"/>
      </w:rPr>
      <w:t xml:space="preserve">Fluxo de Caixa — Hierarquia Parametrizavel</w:t>
    </w:r>
    <w:r>
      <w:rPr>
        <w:rFonts w:ascii="Inter" w:cs="Inter" w:eastAsia="Inter" w:hAnsi="Inter"/>
        <w:color w:val="6B7280"/>
        <w:sz w:val="16"/>
        <w:szCs w:val="16"/>
      </w:rPr>
      <w:t xml:space="preserve">	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004BB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004B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2026-03-05T20:36:27.383Z</dcterms:created>
  <dcterms:modified xsi:type="dcterms:W3CDTF">2026-03-05T20:36:27.383Z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