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before="120" w:line="331.2" w:lineRule="auto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1. ¿Que es un ciclo de vida de desarrollo de software y cual es su propósito?</w:t>
      </w:r>
    </w:p>
    <w:p w:rsidR="00000000" w:rsidDel="00000000" w:rsidP="00000000" w:rsidRDefault="00000000" w:rsidRPr="00000000" w14:paraId="00000002">
      <w:pPr>
        <w:shd w:fill="ffffff" w:val="clear"/>
        <w:spacing w:before="120" w:line="331.2" w:lineRule="auto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2. ¿Cuáles son las principales etapas de un ciclo de vida de desarrollo de software?</w:t>
      </w:r>
    </w:p>
    <w:p w:rsidR="00000000" w:rsidDel="00000000" w:rsidP="00000000" w:rsidRDefault="00000000" w:rsidRPr="00000000" w14:paraId="00000003">
      <w:pPr>
        <w:shd w:fill="ffffff" w:val="clear"/>
        <w:spacing w:before="120" w:line="331.2" w:lineRule="auto"/>
        <w:rPr/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3. ¿Por qué es importante el SDLC?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shd w:fill="ffffff" w:val="clear"/>
        <w:spacing w:before="120" w:line="360" w:lineRule="auto"/>
        <w:rPr>
          <w:color w:val="2222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fffff" w:val="clear"/>
        <w:spacing w:before="120" w:line="331.2" w:lineRule="auto"/>
        <w:rPr/>
      </w:pPr>
      <w:r w:rsidDel="00000000" w:rsidR="00000000" w:rsidRPr="00000000">
        <w:rPr>
          <w:rtl w:val="0"/>
        </w:rPr>
        <w:t xml:space="preserve">Respuestas: </w:t>
      </w:r>
    </w:p>
    <w:p w:rsidR="00000000" w:rsidDel="00000000" w:rsidP="00000000" w:rsidRDefault="00000000" w:rsidRPr="00000000" w14:paraId="00000006">
      <w:pPr>
        <w:shd w:fill="ffffff" w:val="clear"/>
        <w:spacing w:before="120" w:line="360" w:lineRule="auto"/>
        <w:rPr>
          <w:color w:val="2222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before="120" w:lineRule="auto"/>
        <w:ind w:left="940" w:hanging="360"/>
        <w:rPr>
          <w:color w:val="000000"/>
        </w:rPr>
      </w:pPr>
      <w:r w:rsidDel="00000000" w:rsidR="00000000" w:rsidRPr="00000000">
        <w:rPr>
          <w:color w:val="161616"/>
          <w:sz w:val="30"/>
          <w:szCs w:val="30"/>
          <w:rtl w:val="0"/>
        </w:rPr>
        <w:t xml:space="preserve">El ciclo de vida del desarrollo de software (SDLC, por sus siglas en inglés) es una metodología estructurada e iterativa utilizada por los equipos de desarrollo para construir, entregar y mantener sistemas de software de alta calidad y rentables.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shd w:fill="ffffff" w:val="clear"/>
        <w:spacing w:before="120" w:line="360" w:lineRule="auto"/>
        <w:rPr>
          <w:color w:val="2222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spacing w:before="120" w:line="331.2" w:lineRule="auto"/>
        <w:rPr/>
      </w:pPr>
      <w:r w:rsidDel="00000000" w:rsidR="00000000" w:rsidRPr="00000000">
        <w:rPr>
          <w:rtl w:val="0"/>
        </w:rPr>
        <w:t xml:space="preserve">2) </w:t>
      </w:r>
    </w:p>
    <w:tbl>
      <w:tblPr>
        <w:tblStyle w:val="Table1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0"/>
        <w:gridCol w:w="3135"/>
        <w:gridCol w:w="3165"/>
        <w:tblGridChange w:id="0">
          <w:tblGrid>
            <w:gridCol w:w="2610"/>
            <w:gridCol w:w="3135"/>
            <w:gridCol w:w="3165"/>
          </w:tblGrid>
        </w:tblGridChange>
      </w:tblGrid>
      <w:tr>
        <w:trPr>
          <w:cantSplit w:val="0"/>
          <w:trHeight w:val="9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4f4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spacing w:before="120" w:line="370.28639999999996" w:lineRule="auto"/>
              <w:rPr>
                <w:color w:val="161616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161616"/>
                <w:sz w:val="21"/>
                <w:szCs w:val="21"/>
                <w:highlight w:val="white"/>
                <w:rtl w:val="0"/>
              </w:rPr>
              <w:t xml:space="preserve">Fase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4f4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0B">
            <w:pPr>
              <w:spacing w:before="120" w:line="370.28639999999996" w:lineRule="auto"/>
              <w:rPr>
                <w:color w:val="161616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161616"/>
                <w:sz w:val="21"/>
                <w:szCs w:val="21"/>
                <w:highlight w:val="white"/>
                <w:rtl w:val="0"/>
              </w:rPr>
              <w:t xml:space="preserve">Actividades clave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4f4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spacing w:before="120" w:line="370.28639999999996" w:lineRule="auto"/>
              <w:rPr>
                <w:color w:val="161616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161616"/>
                <w:sz w:val="21"/>
                <w:szCs w:val="21"/>
                <w:highlight w:val="white"/>
                <w:rtl w:val="0"/>
              </w:rPr>
              <w:t xml:space="preserve">Entregables</w:t>
            </w:r>
          </w:p>
        </w:tc>
      </w:tr>
      <w:tr>
        <w:trPr>
          <w:cantSplit w:val="0"/>
          <w:trHeight w:val="1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1. Planificación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Identificar el alcance, los objetivos y los requisitos del proyecto.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Plan inicial del proyecto</w:t>
            </w:r>
          </w:p>
        </w:tc>
      </w:tr>
      <w:tr>
        <w:trPr>
          <w:cantSplit w:val="0"/>
          <w:trHeight w:val="1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2. Análisis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Recopilar y revisar datos sobre los requisitos del proyecto.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Documentación de requisitos totalmente detallada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3. Diseño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Definir la arquitectura del proyecto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Documento de diseño de software (SDD)  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4. Codificación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Escribe el código inicial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Prototipo de software funcional 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5. Pruebas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Revisa el código y elimina los errores.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Software refinado y optimizado</w:t>
            </w:r>
          </w:p>
        </w:tc>
      </w:tr>
      <w:tr>
        <w:trPr>
          <w:cantSplit w:val="0"/>
          <w:trHeight w:val="1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6. Despliegue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Implementar el código en el entorno de producción.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Software disponible para los usuarios finales 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7. Mantenimiento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Correcciones y mejoras continuas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240.0" w:type="dxa"/>
              <w:bottom w:w="18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before="120" w:line="493.71359999999993" w:lineRule="auto"/>
              <w:rPr>
                <w:color w:val="161616"/>
                <w:sz w:val="24"/>
                <w:szCs w:val="24"/>
              </w:rPr>
            </w:pPr>
            <w:r w:rsidDel="00000000" w:rsidR="00000000" w:rsidRPr="00000000">
              <w:rPr>
                <w:color w:val="161616"/>
                <w:sz w:val="24"/>
                <w:szCs w:val="24"/>
                <w:rtl w:val="0"/>
              </w:rPr>
              <w:t xml:space="preserve">Código actualizado y optimizado</w:t>
            </w:r>
          </w:p>
        </w:tc>
      </w:tr>
    </w:tbl>
    <w:p w:rsidR="00000000" w:rsidDel="00000000" w:rsidP="00000000" w:rsidRDefault="00000000" w:rsidRPr="00000000" w14:paraId="00000022">
      <w:pPr>
        <w:shd w:fill="ffffff" w:val="clear"/>
        <w:spacing w:before="120" w:line="360" w:lineRule="auto"/>
        <w:rPr/>
      </w:pPr>
      <w:r w:rsidDel="00000000" w:rsidR="00000000" w:rsidRPr="00000000">
        <w:rPr>
          <w:rtl w:val="0"/>
        </w:rPr>
        <w:t xml:space="preserve">3) </w:t>
      </w:r>
      <w:r w:rsidDel="00000000" w:rsidR="00000000" w:rsidRPr="00000000">
        <w:rPr>
          <w:sz w:val="24"/>
          <w:szCs w:val="24"/>
          <w:rtl w:val="0"/>
        </w:rPr>
        <w:t xml:space="preserve">El Ciclo de Vida del Desarrollo de Software (SDLC) es vital porque proporciona un marco estructurado que minimiza los riesgos del proyecto, garantiza la máxima calidad del producto y optimiza los recursos</w:t>
      </w:r>
      <w:r w:rsidDel="00000000" w:rsidR="00000000" w:rsidRPr="00000000">
        <w:rPr>
          <w:rtl w:val="0"/>
        </w:rPr>
        <w:t xml:space="preserve">. Sin él, el desarrollo sería improvisado, impredecible y costoso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222222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