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C536" w14:textId="77777777" w:rsidR="00A349CC" w:rsidRPr="00A349CC" w:rsidRDefault="00A349CC" w:rsidP="00A349CC">
      <w:pPr>
        <w:rPr>
          <w:b/>
          <w:bCs/>
        </w:rPr>
      </w:pPr>
      <w:r w:rsidRPr="00A349CC">
        <w:rPr>
          <w:b/>
          <w:bCs/>
        </w:rPr>
        <w:t>Resumo de Requisitos – Placa de Front-End Analógico e Drivers de Laser</w:t>
      </w:r>
    </w:p>
    <w:p w14:paraId="4D0A7844" w14:textId="77777777" w:rsidR="00A349CC" w:rsidRPr="00A349CC" w:rsidRDefault="00A349CC" w:rsidP="00A349CC">
      <w:pPr>
        <w:rPr>
          <w:b/>
          <w:bCs/>
        </w:rPr>
      </w:pPr>
      <w:r w:rsidRPr="00A349CC">
        <w:rPr>
          <w:b/>
          <w:bCs/>
        </w:rPr>
        <w:t>1. Visão geral do sistema</w:t>
      </w:r>
    </w:p>
    <w:p w14:paraId="25B4A5C4" w14:textId="77777777" w:rsidR="00A349CC" w:rsidRPr="00A349CC" w:rsidRDefault="00A349CC" w:rsidP="00A349CC">
      <w:r w:rsidRPr="00A349CC">
        <w:t xml:space="preserve">A placa a ser desenvolvida será um </w:t>
      </w:r>
      <w:r w:rsidRPr="00A349CC">
        <w:rPr>
          <w:b/>
          <w:bCs/>
        </w:rPr>
        <w:t>front-end analógico e de potência</w:t>
      </w:r>
      <w:r w:rsidRPr="00A349CC">
        <w:t xml:space="preserve"> para um sistema de medição interferométrica óptica, devendo se </w:t>
      </w:r>
      <w:r w:rsidRPr="00A349CC">
        <w:rPr>
          <w:b/>
          <w:bCs/>
        </w:rPr>
        <w:t>acoplar diretamente à MCC USB-1808X</w:t>
      </w:r>
      <w:r w:rsidRPr="00A349CC">
        <w:t>, conforme seu datasheet mecânico e elétrico.</w:t>
      </w:r>
    </w:p>
    <w:p w14:paraId="1E481A9C" w14:textId="77777777" w:rsidR="00A349CC" w:rsidRPr="00A349CC" w:rsidRDefault="00A349CC" w:rsidP="00A349CC">
      <w:r w:rsidRPr="00A349CC">
        <w:t xml:space="preserve">O sistema completo é composto por </w:t>
      </w:r>
      <w:r w:rsidRPr="00A349CC">
        <w:rPr>
          <w:b/>
          <w:bCs/>
        </w:rPr>
        <w:t>4 sensores ópticos</w:t>
      </w:r>
      <w:r w:rsidRPr="00A349CC">
        <w:t xml:space="preserve">, sendo que </w:t>
      </w:r>
      <w:r w:rsidRPr="00A349CC">
        <w:rPr>
          <w:b/>
          <w:bCs/>
        </w:rPr>
        <w:t>cada sensor utiliza 2 fotodiodos (PDs)</w:t>
      </w:r>
      <w:r w:rsidRPr="00A349CC">
        <w:t xml:space="preserve">. Assim, a placa deve tratar </w:t>
      </w:r>
      <w:r w:rsidRPr="00A349CC">
        <w:rPr>
          <w:b/>
          <w:bCs/>
        </w:rPr>
        <w:t>8 canais analógicos independentes</w:t>
      </w:r>
      <w:r w:rsidRPr="00A349CC">
        <w:t xml:space="preserve">, todos adquiridos </w:t>
      </w:r>
      <w:r w:rsidRPr="00A349CC">
        <w:rPr>
          <w:b/>
          <w:bCs/>
        </w:rPr>
        <w:t>simultaneamente</w:t>
      </w:r>
      <w:r w:rsidRPr="00A349CC">
        <w:t xml:space="preserve"> pela USB-1808X em modo </w:t>
      </w:r>
      <w:r w:rsidRPr="00A349CC">
        <w:rPr>
          <w:b/>
          <w:bCs/>
        </w:rPr>
        <w:t>diferencial</w:t>
      </w:r>
      <w:r w:rsidRPr="00A349CC">
        <w:t>.</w:t>
      </w:r>
    </w:p>
    <w:p w14:paraId="4F31944F" w14:textId="77777777" w:rsidR="00A349CC" w:rsidRPr="00A349CC" w:rsidRDefault="00A349CC" w:rsidP="00A349CC">
      <w:r w:rsidRPr="00A349CC">
        <w:pict w14:anchorId="66A9E342">
          <v:rect id="_x0000_i1067" style="width:0;height:1.5pt" o:hralign="center" o:hrstd="t" o:hr="t" fillcolor="#a0a0a0" stroked="f"/>
        </w:pict>
      </w:r>
    </w:p>
    <w:p w14:paraId="3C137909" w14:textId="77777777" w:rsidR="00A349CC" w:rsidRPr="00A349CC" w:rsidRDefault="00A349CC" w:rsidP="00A349CC">
      <w:pPr>
        <w:rPr>
          <w:b/>
          <w:bCs/>
        </w:rPr>
      </w:pPr>
      <w:r w:rsidRPr="00A349CC">
        <w:rPr>
          <w:b/>
          <w:bCs/>
        </w:rPr>
        <w:t>2. Aquisição analógica (PD + TIA + filtragem)</w:t>
      </w:r>
    </w:p>
    <w:p w14:paraId="52171C0B" w14:textId="77777777" w:rsidR="00A349CC" w:rsidRDefault="00A349CC" w:rsidP="00A349CC">
      <w:pPr>
        <w:numPr>
          <w:ilvl w:val="0"/>
          <w:numId w:val="1"/>
        </w:numPr>
      </w:pPr>
      <w:r w:rsidRPr="00A349CC">
        <w:t xml:space="preserve">A placa deve receber </w:t>
      </w:r>
      <w:r w:rsidRPr="00A349CC">
        <w:rPr>
          <w:b/>
          <w:bCs/>
        </w:rPr>
        <w:t>8 sinais de fotodiodos</w:t>
      </w:r>
      <w:r w:rsidRPr="00A349CC">
        <w:t xml:space="preserve">, provenientes de </w:t>
      </w:r>
      <w:r w:rsidRPr="00A349CC">
        <w:rPr>
          <w:b/>
          <w:bCs/>
        </w:rPr>
        <w:t>4 sensores (2 PDs por sensor)</w:t>
      </w:r>
      <w:r w:rsidRPr="00A349CC">
        <w:t>.</w:t>
      </w:r>
    </w:p>
    <w:p w14:paraId="7E1EE212" w14:textId="5C823B17" w:rsidR="00A349CC" w:rsidRPr="00A349CC" w:rsidRDefault="00A349CC" w:rsidP="00A349CC">
      <w:pPr>
        <w:numPr>
          <w:ilvl w:val="0"/>
          <w:numId w:val="1"/>
        </w:numPr>
      </w:pPr>
      <w:r>
        <w:t>Deve se isolar cada circuito de PD dos demais para evitar crosstalk;</w:t>
      </w:r>
    </w:p>
    <w:p w14:paraId="5B9BC0AA" w14:textId="77777777" w:rsidR="00A349CC" w:rsidRPr="00A349CC" w:rsidRDefault="00A349CC" w:rsidP="00A349CC">
      <w:pPr>
        <w:numPr>
          <w:ilvl w:val="0"/>
          <w:numId w:val="1"/>
        </w:numPr>
      </w:pPr>
      <w:r w:rsidRPr="00A349CC">
        <w:t xml:space="preserve">Cada PD possui seu </w:t>
      </w:r>
      <w:r w:rsidRPr="00A349CC">
        <w:rPr>
          <w:b/>
          <w:bCs/>
        </w:rPr>
        <w:t>TIA dedicado</w:t>
      </w:r>
      <w:r w:rsidRPr="00A349CC">
        <w:t xml:space="preserve"> (total de </w:t>
      </w:r>
      <w:r w:rsidRPr="00A349CC">
        <w:rPr>
          <w:b/>
          <w:bCs/>
        </w:rPr>
        <w:t>8 TIAs</w:t>
      </w:r>
      <w:r w:rsidRPr="00A349CC">
        <w:t>).</w:t>
      </w:r>
    </w:p>
    <w:p w14:paraId="013B1E77" w14:textId="77777777" w:rsidR="00A349CC" w:rsidRPr="00A349CC" w:rsidRDefault="00A349CC" w:rsidP="00A349CC">
      <w:pPr>
        <w:numPr>
          <w:ilvl w:val="0"/>
          <w:numId w:val="1"/>
        </w:numPr>
      </w:pPr>
      <w:r w:rsidRPr="00A349CC">
        <w:t xml:space="preserve">A saída de cada TIA deve ser </w:t>
      </w:r>
      <w:r w:rsidRPr="00A349CC">
        <w:rPr>
          <w:b/>
          <w:bCs/>
        </w:rPr>
        <w:t>filtrada e condicionada</w:t>
      </w:r>
      <w:r w:rsidRPr="00A349CC">
        <w:t xml:space="preserve"> antes de chegar à USB-1808X.</w:t>
      </w:r>
    </w:p>
    <w:p w14:paraId="540C7380" w14:textId="77777777" w:rsidR="00A349CC" w:rsidRPr="00A349CC" w:rsidRDefault="00A349CC" w:rsidP="00A349CC">
      <w:pPr>
        <w:rPr>
          <w:b/>
          <w:bCs/>
        </w:rPr>
      </w:pPr>
      <w:r w:rsidRPr="00A349CC">
        <w:rPr>
          <w:b/>
          <w:bCs/>
        </w:rPr>
        <w:t>Requisitos de filtragem</w:t>
      </w:r>
    </w:p>
    <w:p w14:paraId="7CB7DF26" w14:textId="77777777" w:rsidR="00A349CC" w:rsidRPr="00A349CC" w:rsidRDefault="00A349CC" w:rsidP="00A349CC">
      <w:pPr>
        <w:numPr>
          <w:ilvl w:val="0"/>
          <w:numId w:val="2"/>
        </w:numPr>
      </w:pPr>
      <w:r w:rsidRPr="00A349CC">
        <w:rPr>
          <w:b/>
          <w:bCs/>
        </w:rPr>
        <w:t>Banda de interesse:</w:t>
      </w:r>
      <w:r w:rsidRPr="00A349CC">
        <w:t xml:space="preserve"> </w:t>
      </w:r>
      <w:r w:rsidRPr="00A349CC">
        <w:rPr>
          <w:b/>
          <w:bCs/>
        </w:rPr>
        <w:t>0 a 90 kHz</w:t>
      </w:r>
    </w:p>
    <w:p w14:paraId="34F89E74" w14:textId="77777777" w:rsidR="00A349CC" w:rsidRPr="00A349CC" w:rsidRDefault="00A349CC" w:rsidP="00A349CC">
      <w:pPr>
        <w:numPr>
          <w:ilvl w:val="0"/>
          <w:numId w:val="2"/>
        </w:numPr>
      </w:pPr>
      <w:r w:rsidRPr="00A349CC">
        <w:t>A filtragem deve:</w:t>
      </w:r>
    </w:p>
    <w:p w14:paraId="40E3A67A" w14:textId="77777777" w:rsidR="00A349CC" w:rsidRPr="00A349CC" w:rsidRDefault="00A349CC" w:rsidP="00A349CC">
      <w:pPr>
        <w:numPr>
          <w:ilvl w:val="1"/>
          <w:numId w:val="2"/>
        </w:numPr>
      </w:pPr>
      <w:r w:rsidRPr="00A349CC">
        <w:t xml:space="preserve">Preservar </w:t>
      </w:r>
      <w:r w:rsidRPr="00A349CC">
        <w:rPr>
          <w:b/>
          <w:bCs/>
        </w:rPr>
        <w:t>fase, forma de onda e coerência entre canais</w:t>
      </w:r>
      <w:r w:rsidRPr="00A349CC">
        <w:t xml:space="preserve"> na banda de 0–90 kHz.</w:t>
      </w:r>
    </w:p>
    <w:p w14:paraId="78766418" w14:textId="77777777" w:rsidR="00A349CC" w:rsidRPr="00A349CC" w:rsidRDefault="00A349CC" w:rsidP="00A349CC">
      <w:pPr>
        <w:numPr>
          <w:ilvl w:val="1"/>
          <w:numId w:val="2"/>
        </w:numPr>
      </w:pPr>
      <w:r w:rsidRPr="00A349CC">
        <w:t xml:space="preserve">Implementar um </w:t>
      </w:r>
      <w:r w:rsidRPr="00A349CC">
        <w:rPr>
          <w:b/>
          <w:bCs/>
        </w:rPr>
        <w:t>corte abrupto acima de ~90–100 kHz</w:t>
      </w:r>
      <w:r w:rsidRPr="00A349CC">
        <w:t xml:space="preserve"> para </w:t>
      </w:r>
      <w:r w:rsidRPr="00A349CC">
        <w:rPr>
          <w:b/>
          <w:bCs/>
        </w:rPr>
        <w:t>anti-aliasing</w:t>
      </w:r>
      <w:r w:rsidRPr="00A349CC">
        <w:t>, considerando aquisição até 200 kS/s.</w:t>
      </w:r>
    </w:p>
    <w:p w14:paraId="70EADB63" w14:textId="77777777" w:rsidR="00A349CC" w:rsidRPr="00A349CC" w:rsidRDefault="00A349CC" w:rsidP="00A349CC">
      <w:pPr>
        <w:numPr>
          <w:ilvl w:val="0"/>
          <w:numId w:val="2"/>
        </w:numPr>
      </w:pPr>
      <w:r w:rsidRPr="00A349CC">
        <w:t>Estratégia recomendada (baseada no diagrama acordado):</w:t>
      </w:r>
    </w:p>
    <w:p w14:paraId="7CEF49BD" w14:textId="77777777" w:rsidR="00A349CC" w:rsidRPr="00A349CC" w:rsidRDefault="00A349CC" w:rsidP="00A349CC">
      <w:pPr>
        <w:numPr>
          <w:ilvl w:val="1"/>
          <w:numId w:val="2"/>
        </w:numPr>
      </w:pPr>
      <w:r w:rsidRPr="00A349CC">
        <w:t xml:space="preserve">Estágios iniciais com filtros de </w:t>
      </w:r>
      <w:r w:rsidRPr="00A349CC">
        <w:rPr>
          <w:b/>
          <w:bCs/>
        </w:rPr>
        <w:t>boa resposta de fase</w:t>
      </w:r>
      <w:r w:rsidRPr="00A349CC">
        <w:t xml:space="preserve"> (ex.: Bessel ou equivalente).</w:t>
      </w:r>
    </w:p>
    <w:p w14:paraId="02ECE3B5" w14:textId="77777777" w:rsidR="00A349CC" w:rsidRPr="00A349CC" w:rsidRDefault="00A349CC" w:rsidP="00A349CC">
      <w:pPr>
        <w:numPr>
          <w:ilvl w:val="1"/>
          <w:numId w:val="2"/>
        </w:numPr>
      </w:pPr>
      <w:r w:rsidRPr="00A349CC">
        <w:t xml:space="preserve">Estágio(s) final(is) mais </w:t>
      </w:r>
      <w:r w:rsidRPr="00A349CC">
        <w:rPr>
          <w:b/>
          <w:bCs/>
        </w:rPr>
        <w:t>agressivos</w:t>
      </w:r>
      <w:r w:rsidRPr="00A349CC">
        <w:t xml:space="preserve"> para anti-aliasing (Butterworth, Chebyshev II, elíptico ou combinação).</w:t>
      </w:r>
    </w:p>
    <w:p w14:paraId="54E83699" w14:textId="77777777" w:rsidR="00A349CC" w:rsidRPr="00A349CC" w:rsidRDefault="00A349CC" w:rsidP="00A349CC">
      <w:pPr>
        <w:numPr>
          <w:ilvl w:val="0"/>
          <w:numId w:val="2"/>
        </w:numPr>
      </w:pPr>
      <w:r w:rsidRPr="00A349CC">
        <w:rPr>
          <w:b/>
          <w:bCs/>
        </w:rPr>
        <w:t>A arquitetura exata dos filtros fica aberta</w:t>
      </w:r>
      <w:r w:rsidRPr="00A349CC">
        <w:t>, podendo o engenheiro propor topologias alternativas, desde que:</w:t>
      </w:r>
    </w:p>
    <w:p w14:paraId="6B836CFD" w14:textId="77777777" w:rsidR="00A349CC" w:rsidRPr="00A349CC" w:rsidRDefault="00A349CC" w:rsidP="00A349CC">
      <w:pPr>
        <w:numPr>
          <w:ilvl w:val="1"/>
          <w:numId w:val="2"/>
        </w:numPr>
      </w:pPr>
      <w:r w:rsidRPr="00A349CC">
        <w:t>Atenda à banda útil 0–90 kHz</w:t>
      </w:r>
    </w:p>
    <w:p w14:paraId="2BF91BD9" w14:textId="77777777" w:rsidR="00A349CC" w:rsidRPr="00A349CC" w:rsidRDefault="00A349CC" w:rsidP="00A349CC">
      <w:pPr>
        <w:numPr>
          <w:ilvl w:val="1"/>
          <w:numId w:val="2"/>
        </w:numPr>
      </w:pPr>
      <w:r w:rsidRPr="00A349CC">
        <w:lastRenderedPageBreak/>
        <w:t>Garanta forte atenuação acima de 90–100 kHz</w:t>
      </w:r>
    </w:p>
    <w:p w14:paraId="0EAE2A14" w14:textId="77777777" w:rsidR="00A349CC" w:rsidRPr="00A349CC" w:rsidRDefault="00A349CC" w:rsidP="00A349CC">
      <w:pPr>
        <w:numPr>
          <w:ilvl w:val="1"/>
          <w:numId w:val="2"/>
        </w:numPr>
      </w:pPr>
      <w:r w:rsidRPr="00A349CC">
        <w:t>Seja coerente entre os 8 canais</w:t>
      </w:r>
    </w:p>
    <w:p w14:paraId="4A90F75D" w14:textId="77777777" w:rsidR="00A349CC" w:rsidRPr="00A349CC" w:rsidRDefault="00A349CC" w:rsidP="00A349CC">
      <w:pPr>
        <w:numPr>
          <w:ilvl w:val="0"/>
          <w:numId w:val="2"/>
        </w:numPr>
      </w:pPr>
      <w:r w:rsidRPr="00A349CC">
        <w:t xml:space="preserve">As saídas devem ser </w:t>
      </w:r>
      <w:r w:rsidRPr="00A349CC">
        <w:rPr>
          <w:b/>
          <w:bCs/>
        </w:rPr>
        <w:t>diferenciais</w:t>
      </w:r>
      <w:r w:rsidRPr="00A349CC">
        <w:t xml:space="preserve">, compatíveis com a </w:t>
      </w:r>
      <w:r w:rsidRPr="00A349CC">
        <w:rPr>
          <w:b/>
          <w:bCs/>
        </w:rPr>
        <w:t>entrada ±10 V da USB-1808X</w:t>
      </w:r>
      <w:r w:rsidRPr="00A349CC">
        <w:t>.</w:t>
      </w:r>
    </w:p>
    <w:p w14:paraId="366E8A2B" w14:textId="77777777" w:rsidR="00A349CC" w:rsidRPr="00A349CC" w:rsidRDefault="00A349CC" w:rsidP="00A349CC">
      <w:pPr>
        <w:numPr>
          <w:ilvl w:val="0"/>
          <w:numId w:val="2"/>
        </w:numPr>
      </w:pPr>
      <w:r w:rsidRPr="00A349CC">
        <w:t xml:space="preserve">Alvo típico de amplitude: </w:t>
      </w:r>
      <w:r w:rsidRPr="00A349CC">
        <w:rPr>
          <w:b/>
          <w:bCs/>
        </w:rPr>
        <w:t>~9 Vpp diferencial</w:t>
      </w:r>
      <w:r w:rsidRPr="00A349CC">
        <w:t>, com folga de headroom.</w:t>
      </w:r>
    </w:p>
    <w:p w14:paraId="49B7763A" w14:textId="77777777" w:rsidR="00A349CC" w:rsidRPr="00A349CC" w:rsidRDefault="00A349CC" w:rsidP="00A349CC">
      <w:r w:rsidRPr="00A349CC">
        <w:pict w14:anchorId="1E8036FE">
          <v:rect id="_x0000_i1068" style="width:0;height:1.5pt" o:hralign="center" o:hrstd="t" o:hr="t" fillcolor="#a0a0a0" stroked="f"/>
        </w:pict>
      </w:r>
    </w:p>
    <w:p w14:paraId="1E3F6A69" w14:textId="77777777" w:rsidR="00A349CC" w:rsidRPr="00A349CC" w:rsidRDefault="00A349CC" w:rsidP="00A349CC">
      <w:pPr>
        <w:rPr>
          <w:b/>
          <w:bCs/>
        </w:rPr>
      </w:pPr>
      <w:r w:rsidRPr="00A349CC">
        <w:rPr>
          <w:b/>
          <w:bCs/>
        </w:rPr>
        <w:t>3. Drivers de laser (potência)</w:t>
      </w:r>
    </w:p>
    <w:p w14:paraId="01E201BC" w14:textId="77777777" w:rsidR="00A349CC" w:rsidRPr="00A349CC" w:rsidRDefault="00A349CC" w:rsidP="00A349CC">
      <w:pPr>
        <w:numPr>
          <w:ilvl w:val="0"/>
          <w:numId w:val="3"/>
        </w:numPr>
      </w:pPr>
      <w:r w:rsidRPr="00A349CC">
        <w:t xml:space="preserve">A placa deve incluir </w:t>
      </w:r>
      <w:r w:rsidRPr="00A349CC">
        <w:rPr>
          <w:b/>
          <w:bCs/>
        </w:rPr>
        <w:t>4 drivers de laser independentes</w:t>
      </w:r>
      <w:r w:rsidRPr="00A349CC">
        <w:t>, um por sensor.</w:t>
      </w:r>
    </w:p>
    <w:p w14:paraId="566936A1" w14:textId="77777777" w:rsidR="00A349CC" w:rsidRPr="00A349CC" w:rsidRDefault="00A349CC" w:rsidP="00A349CC">
      <w:pPr>
        <w:numPr>
          <w:ilvl w:val="0"/>
          <w:numId w:val="3"/>
        </w:numPr>
      </w:pPr>
      <w:r w:rsidRPr="00A349CC">
        <w:t>Cada driver deve fornecer:</w:t>
      </w:r>
    </w:p>
    <w:p w14:paraId="1D619436" w14:textId="77777777" w:rsidR="00A349CC" w:rsidRPr="00A349CC" w:rsidRDefault="00A349CC" w:rsidP="00A349CC">
      <w:pPr>
        <w:numPr>
          <w:ilvl w:val="1"/>
          <w:numId w:val="3"/>
        </w:numPr>
      </w:pPr>
      <w:r w:rsidRPr="00A349CC">
        <w:rPr>
          <w:b/>
          <w:bCs/>
        </w:rPr>
        <w:t>Corrente ajustável de 0 a 200 mA</w:t>
      </w:r>
    </w:p>
    <w:p w14:paraId="437F9E4E" w14:textId="77777777" w:rsidR="00A349CC" w:rsidRPr="00A349CC" w:rsidRDefault="00A349CC" w:rsidP="00A349CC">
      <w:pPr>
        <w:numPr>
          <w:ilvl w:val="1"/>
          <w:numId w:val="3"/>
        </w:numPr>
      </w:pPr>
      <w:r w:rsidRPr="00A349CC">
        <w:rPr>
          <w:b/>
          <w:bCs/>
        </w:rPr>
        <w:t>Controle independente por canal</w:t>
      </w:r>
    </w:p>
    <w:p w14:paraId="11E8E324" w14:textId="77777777" w:rsidR="00A349CC" w:rsidRPr="00A349CC" w:rsidRDefault="00A349CC" w:rsidP="00A349CC">
      <w:pPr>
        <w:numPr>
          <w:ilvl w:val="0"/>
          <w:numId w:val="3"/>
        </w:numPr>
      </w:pPr>
      <w:r w:rsidRPr="00A349CC">
        <w:t xml:space="preserve">O controle deve ser feito por um </w:t>
      </w:r>
      <w:r w:rsidRPr="00A349CC">
        <w:rPr>
          <w:b/>
          <w:bCs/>
        </w:rPr>
        <w:t>protocolo digital simples</w:t>
      </w:r>
      <w:r w:rsidRPr="00A349CC">
        <w:t xml:space="preserve">, que possa ser implementado usando as </w:t>
      </w:r>
      <w:r w:rsidRPr="00A349CC">
        <w:rPr>
          <w:b/>
          <w:bCs/>
        </w:rPr>
        <w:t>saídas digitais da USB-1808X</w:t>
      </w:r>
      <w:r w:rsidRPr="00A349CC">
        <w:t xml:space="preserve"> (ex.: GPIO, SPI bit-bang, I²C simples ou equivalente).</w:t>
      </w:r>
    </w:p>
    <w:p w14:paraId="2E5E9686" w14:textId="77777777" w:rsidR="00A349CC" w:rsidRPr="00A349CC" w:rsidRDefault="00A349CC" w:rsidP="00A349CC">
      <w:pPr>
        <w:numPr>
          <w:ilvl w:val="0"/>
          <w:numId w:val="3"/>
        </w:numPr>
      </w:pPr>
      <w:r w:rsidRPr="00A349CC">
        <w:t>A definição exata do protocolo e do CI do driver fica aberta, desde que:</w:t>
      </w:r>
    </w:p>
    <w:p w14:paraId="7DC1603A" w14:textId="77777777" w:rsidR="00A349CC" w:rsidRPr="00A349CC" w:rsidRDefault="00A349CC" w:rsidP="00A349CC">
      <w:pPr>
        <w:numPr>
          <w:ilvl w:val="1"/>
          <w:numId w:val="3"/>
        </w:numPr>
      </w:pPr>
      <w:r w:rsidRPr="00A349CC">
        <w:t>Seja confiável</w:t>
      </w:r>
    </w:p>
    <w:p w14:paraId="7E959132" w14:textId="77777777" w:rsidR="00A349CC" w:rsidRPr="00A349CC" w:rsidRDefault="00A349CC" w:rsidP="00A349CC">
      <w:pPr>
        <w:numPr>
          <w:ilvl w:val="1"/>
          <w:numId w:val="3"/>
        </w:numPr>
      </w:pPr>
      <w:r w:rsidRPr="00A349CC">
        <w:t>Tenha boa resolução</w:t>
      </w:r>
    </w:p>
    <w:p w14:paraId="4AF01C61" w14:textId="77777777" w:rsidR="00A349CC" w:rsidRPr="00A349CC" w:rsidRDefault="00A349CC" w:rsidP="00A349CC">
      <w:pPr>
        <w:numPr>
          <w:ilvl w:val="1"/>
          <w:numId w:val="3"/>
        </w:numPr>
      </w:pPr>
      <w:r w:rsidRPr="00A349CC">
        <w:t>Permita ajuste estável de corrente</w:t>
      </w:r>
    </w:p>
    <w:p w14:paraId="787DA0C2" w14:textId="77777777" w:rsidR="00A349CC" w:rsidRPr="00A349CC" w:rsidRDefault="00A349CC" w:rsidP="00A349CC">
      <w:pPr>
        <w:rPr>
          <w:b/>
          <w:bCs/>
        </w:rPr>
      </w:pPr>
      <w:r w:rsidRPr="00A349CC">
        <w:rPr>
          <w:b/>
          <w:bCs/>
        </w:rPr>
        <w:t>Requisito crítico de ruído</w:t>
      </w:r>
    </w:p>
    <w:p w14:paraId="068D256C" w14:textId="77777777" w:rsidR="00A349CC" w:rsidRPr="00A349CC" w:rsidRDefault="00A349CC" w:rsidP="00A349CC">
      <w:pPr>
        <w:numPr>
          <w:ilvl w:val="0"/>
          <w:numId w:val="4"/>
        </w:numPr>
      </w:pPr>
      <w:r w:rsidRPr="00A349CC">
        <w:t xml:space="preserve">O </w:t>
      </w:r>
      <w:r w:rsidRPr="00A349CC">
        <w:rPr>
          <w:b/>
          <w:bCs/>
        </w:rPr>
        <w:t>ruído do laser é a principal fonte de ruído do sistema</w:t>
      </w:r>
      <w:r w:rsidRPr="00A349CC">
        <w:t>.</w:t>
      </w:r>
    </w:p>
    <w:p w14:paraId="6FE145EC" w14:textId="77777777" w:rsidR="00A349CC" w:rsidRPr="00A349CC" w:rsidRDefault="00A349CC" w:rsidP="00A349CC">
      <w:pPr>
        <w:numPr>
          <w:ilvl w:val="0"/>
          <w:numId w:val="4"/>
        </w:numPr>
      </w:pPr>
      <w:r w:rsidRPr="00A349CC">
        <w:t>Portanto:</w:t>
      </w:r>
    </w:p>
    <w:p w14:paraId="30445696" w14:textId="77777777" w:rsidR="00A349CC" w:rsidRPr="00A349CC" w:rsidRDefault="00A349CC" w:rsidP="00A349CC">
      <w:pPr>
        <w:numPr>
          <w:ilvl w:val="1"/>
          <w:numId w:val="4"/>
        </w:numPr>
      </w:pPr>
      <w:r w:rsidRPr="00A349CC">
        <w:t xml:space="preserve">As </w:t>
      </w:r>
      <w:r w:rsidRPr="00A349CC">
        <w:rPr>
          <w:b/>
          <w:bCs/>
        </w:rPr>
        <w:t>fontes dos drivers de laser devem ser de ultra baixo ruído</w:t>
      </w:r>
      <w:r w:rsidRPr="00A349CC">
        <w:t>.</w:t>
      </w:r>
    </w:p>
    <w:p w14:paraId="48BA890A" w14:textId="77777777" w:rsidR="00A349CC" w:rsidRPr="00A349CC" w:rsidRDefault="00A349CC" w:rsidP="00A349CC">
      <w:pPr>
        <w:numPr>
          <w:ilvl w:val="1"/>
          <w:numId w:val="4"/>
        </w:numPr>
      </w:pPr>
      <w:r w:rsidRPr="00A349CC">
        <w:t xml:space="preserve">O layout e a arquitetura de alimentação devem minimizar </w:t>
      </w:r>
      <w:r w:rsidRPr="00A349CC">
        <w:rPr>
          <w:b/>
          <w:bCs/>
        </w:rPr>
        <w:t>ripple, ruído de chaveamento e acoplamento</w:t>
      </w:r>
      <w:r w:rsidRPr="00A349CC">
        <w:t xml:space="preserve"> com o front-end analógico.</w:t>
      </w:r>
    </w:p>
    <w:p w14:paraId="37282897" w14:textId="77777777" w:rsidR="00A349CC" w:rsidRPr="00A349CC" w:rsidRDefault="00A349CC" w:rsidP="00A349CC">
      <w:pPr>
        <w:numPr>
          <w:ilvl w:val="1"/>
          <w:numId w:val="4"/>
        </w:numPr>
      </w:pPr>
      <w:r w:rsidRPr="00A349CC">
        <w:t>Separação clara entre domínios de potência do laser e sinais sensíveis (TIA/filtros).</w:t>
      </w:r>
    </w:p>
    <w:p w14:paraId="1AA9E82C" w14:textId="77777777" w:rsidR="00A349CC" w:rsidRPr="00A349CC" w:rsidRDefault="00A349CC" w:rsidP="00A349CC">
      <w:r w:rsidRPr="00A349CC">
        <w:pict w14:anchorId="37CA63D9">
          <v:rect id="_x0000_i1069" style="width:0;height:1.5pt" o:hralign="center" o:hrstd="t" o:hr="t" fillcolor="#a0a0a0" stroked="f"/>
        </w:pict>
      </w:r>
    </w:p>
    <w:p w14:paraId="033CA61F" w14:textId="77777777" w:rsidR="00A349CC" w:rsidRPr="00A349CC" w:rsidRDefault="00A349CC" w:rsidP="00A349CC">
      <w:pPr>
        <w:rPr>
          <w:b/>
          <w:bCs/>
        </w:rPr>
      </w:pPr>
      <w:r w:rsidRPr="00A349CC">
        <w:rPr>
          <w:b/>
          <w:bCs/>
        </w:rPr>
        <w:t>4. Alimentação da placa</w:t>
      </w:r>
    </w:p>
    <w:p w14:paraId="48BDA756" w14:textId="77777777" w:rsidR="00A349CC" w:rsidRPr="00A349CC" w:rsidRDefault="00A349CC" w:rsidP="00A349CC">
      <w:pPr>
        <w:numPr>
          <w:ilvl w:val="0"/>
          <w:numId w:val="5"/>
        </w:numPr>
      </w:pPr>
      <w:r w:rsidRPr="00A349CC">
        <w:rPr>
          <w:b/>
          <w:bCs/>
        </w:rPr>
        <w:t>Entrada principal:</w:t>
      </w:r>
      <w:r w:rsidRPr="00A349CC">
        <w:t xml:space="preserve"> </w:t>
      </w:r>
      <w:r w:rsidRPr="00A349CC">
        <w:rPr>
          <w:b/>
          <w:bCs/>
        </w:rPr>
        <w:t>24 V DC externo</w:t>
      </w:r>
    </w:p>
    <w:p w14:paraId="2EC9714D" w14:textId="77777777" w:rsidR="00A349CC" w:rsidRPr="00A349CC" w:rsidRDefault="00A349CC" w:rsidP="00A349CC">
      <w:pPr>
        <w:numPr>
          <w:ilvl w:val="0"/>
          <w:numId w:val="5"/>
        </w:numPr>
      </w:pPr>
      <w:r w:rsidRPr="00A349CC">
        <w:t>A partir de 24 V, a placa deve gerar:</w:t>
      </w:r>
    </w:p>
    <w:p w14:paraId="010C6667" w14:textId="77777777" w:rsidR="00A349CC" w:rsidRPr="00A349CC" w:rsidRDefault="00A349CC" w:rsidP="00A349CC">
      <w:pPr>
        <w:numPr>
          <w:ilvl w:val="1"/>
          <w:numId w:val="5"/>
        </w:numPr>
      </w:pPr>
      <w:r w:rsidRPr="00A349CC">
        <w:lastRenderedPageBreak/>
        <w:t>Alimentação para:</w:t>
      </w:r>
    </w:p>
    <w:p w14:paraId="53C11F36" w14:textId="77777777" w:rsidR="00A349CC" w:rsidRPr="00A349CC" w:rsidRDefault="00A349CC" w:rsidP="00A349CC">
      <w:pPr>
        <w:numPr>
          <w:ilvl w:val="2"/>
          <w:numId w:val="5"/>
        </w:numPr>
      </w:pPr>
      <w:r w:rsidRPr="00A349CC">
        <w:t>TIAs</w:t>
      </w:r>
    </w:p>
    <w:p w14:paraId="32D73163" w14:textId="77777777" w:rsidR="00A349CC" w:rsidRPr="00A349CC" w:rsidRDefault="00A349CC" w:rsidP="00A349CC">
      <w:pPr>
        <w:numPr>
          <w:ilvl w:val="2"/>
          <w:numId w:val="5"/>
        </w:numPr>
      </w:pPr>
      <w:r w:rsidRPr="00A349CC">
        <w:t>Filtros analógicos</w:t>
      </w:r>
    </w:p>
    <w:p w14:paraId="048E6EF2" w14:textId="77777777" w:rsidR="00A349CC" w:rsidRPr="00A349CC" w:rsidRDefault="00A349CC" w:rsidP="00A349CC">
      <w:pPr>
        <w:numPr>
          <w:ilvl w:val="2"/>
          <w:numId w:val="5"/>
        </w:numPr>
      </w:pPr>
      <w:r w:rsidRPr="00A349CC">
        <w:t>Drivers de amplificação diferencial</w:t>
      </w:r>
    </w:p>
    <w:p w14:paraId="6742F46E" w14:textId="77777777" w:rsidR="00A349CC" w:rsidRPr="00A349CC" w:rsidRDefault="00A349CC" w:rsidP="00A349CC">
      <w:pPr>
        <w:numPr>
          <w:ilvl w:val="2"/>
          <w:numId w:val="5"/>
        </w:numPr>
      </w:pPr>
      <w:r w:rsidRPr="00A349CC">
        <w:t>Drivers de laser</w:t>
      </w:r>
    </w:p>
    <w:p w14:paraId="0EA81AD9" w14:textId="77777777" w:rsidR="00A349CC" w:rsidRPr="00A349CC" w:rsidRDefault="00A349CC" w:rsidP="00A349CC">
      <w:pPr>
        <w:numPr>
          <w:ilvl w:val="1"/>
          <w:numId w:val="5"/>
        </w:numPr>
      </w:pPr>
      <w:r w:rsidRPr="00A349CC">
        <w:rPr>
          <w:b/>
          <w:bCs/>
        </w:rPr>
        <w:t>Tensões de baixo ruído dedicadas</w:t>
      </w:r>
      <w:r w:rsidRPr="00A349CC">
        <w:t xml:space="preserve"> para:</w:t>
      </w:r>
    </w:p>
    <w:p w14:paraId="621AA61C" w14:textId="77777777" w:rsidR="00A349CC" w:rsidRPr="00A349CC" w:rsidRDefault="00A349CC" w:rsidP="00A349CC">
      <w:pPr>
        <w:numPr>
          <w:ilvl w:val="2"/>
          <w:numId w:val="5"/>
        </w:numPr>
      </w:pPr>
      <w:r w:rsidRPr="00A349CC">
        <w:t>Circuitos analógicos sensíveis</w:t>
      </w:r>
    </w:p>
    <w:p w14:paraId="3363719D" w14:textId="77777777" w:rsidR="00A349CC" w:rsidRPr="00A349CC" w:rsidRDefault="00A349CC" w:rsidP="00A349CC">
      <w:pPr>
        <w:numPr>
          <w:ilvl w:val="2"/>
          <w:numId w:val="5"/>
        </w:numPr>
      </w:pPr>
      <w:r w:rsidRPr="00A349CC">
        <w:t>Fontes dos lasers</w:t>
      </w:r>
    </w:p>
    <w:p w14:paraId="090A6E07" w14:textId="77777777" w:rsidR="00A349CC" w:rsidRPr="00A349CC" w:rsidRDefault="00A349CC" w:rsidP="00A349CC">
      <w:pPr>
        <w:numPr>
          <w:ilvl w:val="0"/>
          <w:numId w:val="5"/>
        </w:numPr>
      </w:pPr>
      <w:r w:rsidRPr="00A349CC">
        <w:t>É desejável:</w:t>
      </w:r>
    </w:p>
    <w:p w14:paraId="702BBBC9" w14:textId="77777777" w:rsidR="00A349CC" w:rsidRPr="00A349CC" w:rsidRDefault="00A349CC" w:rsidP="00A349CC">
      <w:pPr>
        <w:numPr>
          <w:ilvl w:val="1"/>
          <w:numId w:val="5"/>
        </w:numPr>
      </w:pPr>
      <w:r w:rsidRPr="00A349CC">
        <w:t xml:space="preserve">Uso de </w:t>
      </w:r>
      <w:r w:rsidRPr="00A349CC">
        <w:rPr>
          <w:b/>
          <w:bCs/>
        </w:rPr>
        <w:t>reguladores de ultra baixo ruído</w:t>
      </w:r>
      <w:r w:rsidRPr="00A349CC">
        <w:t xml:space="preserve"> (LDOs apropriados)</w:t>
      </w:r>
    </w:p>
    <w:p w14:paraId="58D00587" w14:textId="77777777" w:rsidR="00A349CC" w:rsidRPr="00A349CC" w:rsidRDefault="00A349CC" w:rsidP="00A349CC">
      <w:pPr>
        <w:numPr>
          <w:ilvl w:val="1"/>
          <w:numId w:val="5"/>
        </w:numPr>
      </w:pPr>
      <w:r w:rsidRPr="00A349CC">
        <w:t>Arquitetura em estágios (pré-regulação + LDO)</w:t>
      </w:r>
    </w:p>
    <w:p w14:paraId="3F710175" w14:textId="77777777" w:rsidR="00A349CC" w:rsidRPr="00A349CC" w:rsidRDefault="00A349CC" w:rsidP="00A349CC">
      <w:pPr>
        <w:numPr>
          <w:ilvl w:val="1"/>
          <w:numId w:val="5"/>
        </w:numPr>
      </w:pPr>
      <w:r w:rsidRPr="00A349CC">
        <w:t>Boa separação de terras (analógico, potência, digital), conforme boas práticas</w:t>
      </w:r>
    </w:p>
    <w:p w14:paraId="6D51B12E" w14:textId="77777777" w:rsidR="00A349CC" w:rsidRPr="00A349CC" w:rsidRDefault="00A349CC" w:rsidP="00A349CC">
      <w:r w:rsidRPr="00A349CC">
        <w:pict w14:anchorId="6A6550CC">
          <v:rect id="_x0000_i1070" style="width:0;height:1.5pt" o:hralign="center" o:hrstd="t" o:hr="t" fillcolor="#a0a0a0" stroked="f"/>
        </w:pict>
      </w:r>
    </w:p>
    <w:p w14:paraId="72071D15" w14:textId="77777777" w:rsidR="00A349CC" w:rsidRPr="00A349CC" w:rsidRDefault="00A349CC" w:rsidP="00A349CC">
      <w:pPr>
        <w:rPr>
          <w:b/>
          <w:bCs/>
        </w:rPr>
      </w:pPr>
      <w:r w:rsidRPr="00A349CC">
        <w:rPr>
          <w:b/>
          <w:bCs/>
        </w:rPr>
        <w:t>5. Alimentação auxiliar e USB</w:t>
      </w:r>
    </w:p>
    <w:p w14:paraId="15F393B6" w14:textId="77777777" w:rsidR="00A349CC" w:rsidRPr="00A349CC" w:rsidRDefault="00A349CC" w:rsidP="00A349CC">
      <w:pPr>
        <w:numPr>
          <w:ilvl w:val="0"/>
          <w:numId w:val="6"/>
        </w:numPr>
      </w:pPr>
      <w:r w:rsidRPr="00A349CC">
        <w:t>A placa deve fornecer:</w:t>
      </w:r>
    </w:p>
    <w:p w14:paraId="3C7661F1" w14:textId="77777777" w:rsidR="00A349CC" w:rsidRPr="00A349CC" w:rsidRDefault="00A349CC" w:rsidP="00A349CC">
      <w:pPr>
        <w:numPr>
          <w:ilvl w:val="1"/>
          <w:numId w:val="6"/>
        </w:numPr>
      </w:pPr>
      <w:r w:rsidRPr="00A349CC">
        <w:rPr>
          <w:b/>
          <w:bCs/>
        </w:rPr>
        <w:t>Saída de 5 V</w:t>
      </w:r>
      <w:r w:rsidRPr="00A349CC">
        <w:t xml:space="preserve"> para alimentar um </w:t>
      </w:r>
      <w:r w:rsidRPr="00A349CC">
        <w:rPr>
          <w:b/>
          <w:bCs/>
        </w:rPr>
        <w:t>Raspberry Pi</w:t>
      </w:r>
    </w:p>
    <w:p w14:paraId="24983691" w14:textId="77777777" w:rsidR="00A349CC" w:rsidRPr="00A349CC" w:rsidRDefault="00A349CC" w:rsidP="00A349CC">
      <w:pPr>
        <w:numPr>
          <w:ilvl w:val="1"/>
          <w:numId w:val="6"/>
        </w:numPr>
      </w:pPr>
      <w:r w:rsidRPr="00A349CC">
        <w:rPr>
          <w:b/>
          <w:bCs/>
        </w:rPr>
        <w:t>Saída adicional de 5 V</w:t>
      </w:r>
      <w:r w:rsidRPr="00A349CC">
        <w:t xml:space="preserve"> para alimentar um </w:t>
      </w:r>
      <w:r w:rsidRPr="00A349CC">
        <w:rPr>
          <w:b/>
          <w:bCs/>
        </w:rPr>
        <w:t>hub USB</w:t>
      </w:r>
      <w:r w:rsidRPr="00A349CC">
        <w:t>, que poderá conectar outras placas idênticas</w:t>
      </w:r>
    </w:p>
    <w:p w14:paraId="7E720E3F" w14:textId="77777777" w:rsidR="00A349CC" w:rsidRPr="00A349CC" w:rsidRDefault="00A349CC" w:rsidP="00A349CC">
      <w:pPr>
        <w:numPr>
          <w:ilvl w:val="0"/>
          <w:numId w:val="6"/>
        </w:numPr>
      </w:pPr>
      <w:r w:rsidRPr="00A349CC">
        <w:t>A geração de 5 V a partir de 24 V deve considerar:</w:t>
      </w:r>
    </w:p>
    <w:p w14:paraId="78998237" w14:textId="77777777" w:rsidR="00A349CC" w:rsidRPr="00A349CC" w:rsidRDefault="00A349CC" w:rsidP="00A349CC">
      <w:pPr>
        <w:numPr>
          <w:ilvl w:val="1"/>
          <w:numId w:val="6"/>
        </w:numPr>
      </w:pPr>
      <w:r w:rsidRPr="00A349CC">
        <w:t>Eficiência</w:t>
      </w:r>
    </w:p>
    <w:p w14:paraId="34257796" w14:textId="77777777" w:rsidR="00A349CC" w:rsidRPr="00A349CC" w:rsidRDefault="00A349CC" w:rsidP="00A349CC">
      <w:pPr>
        <w:numPr>
          <w:ilvl w:val="1"/>
          <w:numId w:val="6"/>
        </w:numPr>
      </w:pPr>
      <w:r w:rsidRPr="00A349CC">
        <w:t>Ruído (especialmente se compartilhar terra com o analógico)</w:t>
      </w:r>
    </w:p>
    <w:p w14:paraId="1C6975DC" w14:textId="77777777" w:rsidR="00A349CC" w:rsidRPr="00A349CC" w:rsidRDefault="00A349CC" w:rsidP="00A349CC">
      <w:r w:rsidRPr="00A349CC">
        <w:pict w14:anchorId="4BD9A190">
          <v:rect id="_x0000_i1071" style="width:0;height:1.5pt" o:hralign="center" o:hrstd="t" o:hr="t" fillcolor="#a0a0a0" stroked="f"/>
        </w:pict>
      </w:r>
    </w:p>
    <w:p w14:paraId="14DB2D86" w14:textId="77777777" w:rsidR="00A349CC" w:rsidRPr="00A349CC" w:rsidRDefault="00A349CC" w:rsidP="00A349CC">
      <w:pPr>
        <w:rPr>
          <w:b/>
          <w:bCs/>
        </w:rPr>
      </w:pPr>
      <w:r w:rsidRPr="00A349CC">
        <w:rPr>
          <w:b/>
          <w:bCs/>
        </w:rPr>
        <w:t>6. Proteções e robustez</w:t>
      </w:r>
    </w:p>
    <w:p w14:paraId="376E34CA" w14:textId="77777777" w:rsidR="00A349CC" w:rsidRPr="00A349CC" w:rsidRDefault="00A349CC" w:rsidP="00A349CC">
      <w:r w:rsidRPr="00A349CC">
        <w:t>A placa deve incluir proteções básicas para uso industrial/laboratorial:</w:t>
      </w:r>
    </w:p>
    <w:p w14:paraId="19EBEB53" w14:textId="77777777" w:rsidR="00A349CC" w:rsidRPr="00A349CC" w:rsidRDefault="00A349CC" w:rsidP="00A349CC">
      <w:pPr>
        <w:numPr>
          <w:ilvl w:val="0"/>
          <w:numId w:val="7"/>
        </w:numPr>
      </w:pPr>
      <w:r w:rsidRPr="00A349CC">
        <w:t>Proteção contra:</w:t>
      </w:r>
    </w:p>
    <w:p w14:paraId="0AAF7CA3" w14:textId="77777777" w:rsidR="00A349CC" w:rsidRPr="00A349CC" w:rsidRDefault="00A349CC" w:rsidP="00A349CC">
      <w:pPr>
        <w:numPr>
          <w:ilvl w:val="1"/>
          <w:numId w:val="7"/>
        </w:numPr>
      </w:pPr>
      <w:r w:rsidRPr="00A349CC">
        <w:t>Inversão de polaridade na entrada de 24 V</w:t>
      </w:r>
    </w:p>
    <w:p w14:paraId="094D3683" w14:textId="77777777" w:rsidR="00A349CC" w:rsidRPr="00A349CC" w:rsidRDefault="00A349CC" w:rsidP="00A349CC">
      <w:pPr>
        <w:numPr>
          <w:ilvl w:val="1"/>
          <w:numId w:val="7"/>
        </w:numPr>
      </w:pPr>
      <w:r w:rsidRPr="00A349CC">
        <w:t>Sobretensão na entrada</w:t>
      </w:r>
    </w:p>
    <w:p w14:paraId="7230E307" w14:textId="77777777" w:rsidR="00A349CC" w:rsidRPr="00A349CC" w:rsidRDefault="00A349CC" w:rsidP="00A349CC">
      <w:pPr>
        <w:numPr>
          <w:ilvl w:val="0"/>
          <w:numId w:val="7"/>
        </w:numPr>
      </w:pPr>
      <w:r w:rsidRPr="00A349CC">
        <w:lastRenderedPageBreak/>
        <w:t>Filtragem e proteção adequadas nas entradas sensíveis (PDs, sinais externos)</w:t>
      </w:r>
    </w:p>
    <w:p w14:paraId="58828086" w14:textId="77777777" w:rsidR="00A349CC" w:rsidRPr="00A349CC" w:rsidRDefault="00A349CC" w:rsidP="00A349CC">
      <w:pPr>
        <w:numPr>
          <w:ilvl w:val="0"/>
          <w:numId w:val="7"/>
        </w:numPr>
      </w:pPr>
      <w:r w:rsidRPr="00A349CC">
        <w:t>Projeto robusto para evitar danos por conexão incorreta</w:t>
      </w:r>
    </w:p>
    <w:p w14:paraId="21896D9F" w14:textId="77777777" w:rsidR="00A349CC" w:rsidRPr="00A349CC" w:rsidRDefault="00A349CC" w:rsidP="00A349CC">
      <w:r w:rsidRPr="00A349CC">
        <w:pict w14:anchorId="7717EA06">
          <v:rect id="_x0000_i1072" style="width:0;height:1.5pt" o:hralign="center" o:hrstd="t" o:hr="t" fillcolor="#a0a0a0" stroked="f"/>
        </w:pict>
      </w:r>
    </w:p>
    <w:p w14:paraId="303F378B" w14:textId="77777777" w:rsidR="00A349CC" w:rsidRPr="00A349CC" w:rsidRDefault="00A349CC" w:rsidP="00A349CC">
      <w:pPr>
        <w:rPr>
          <w:b/>
          <w:bCs/>
        </w:rPr>
      </w:pPr>
      <w:r w:rsidRPr="00A349CC">
        <w:rPr>
          <w:b/>
          <w:bCs/>
        </w:rPr>
        <w:t>7. Integração mecânica e elétrica</w:t>
      </w:r>
    </w:p>
    <w:p w14:paraId="04428D9E" w14:textId="77777777" w:rsidR="00A349CC" w:rsidRPr="00A349CC" w:rsidRDefault="00A349CC" w:rsidP="00A349CC">
      <w:pPr>
        <w:numPr>
          <w:ilvl w:val="0"/>
          <w:numId w:val="8"/>
        </w:numPr>
      </w:pPr>
      <w:r w:rsidRPr="00A349CC">
        <w:t xml:space="preserve">A placa deve ser </w:t>
      </w:r>
      <w:r w:rsidRPr="00A349CC">
        <w:rPr>
          <w:b/>
          <w:bCs/>
        </w:rPr>
        <w:t>fisicamente e eletricamente compatível com a USB-1808X</w:t>
      </w:r>
      <w:r w:rsidRPr="00A349CC">
        <w:t>, seguindo:</w:t>
      </w:r>
    </w:p>
    <w:p w14:paraId="083F89C5" w14:textId="77777777" w:rsidR="00A349CC" w:rsidRPr="00A349CC" w:rsidRDefault="00A349CC" w:rsidP="00A349CC">
      <w:pPr>
        <w:numPr>
          <w:ilvl w:val="1"/>
          <w:numId w:val="8"/>
        </w:numPr>
      </w:pPr>
      <w:r w:rsidRPr="00A349CC">
        <w:t>Pinagem</w:t>
      </w:r>
    </w:p>
    <w:p w14:paraId="0894F3DB" w14:textId="77777777" w:rsidR="00A349CC" w:rsidRPr="00A349CC" w:rsidRDefault="00A349CC" w:rsidP="00A349CC">
      <w:pPr>
        <w:numPr>
          <w:ilvl w:val="1"/>
          <w:numId w:val="8"/>
        </w:numPr>
      </w:pPr>
      <w:r w:rsidRPr="00A349CC">
        <w:t>Níveis de tensão</w:t>
      </w:r>
    </w:p>
    <w:p w14:paraId="555BCF41" w14:textId="77777777" w:rsidR="00A349CC" w:rsidRPr="00A349CC" w:rsidRDefault="00A349CC" w:rsidP="00A349CC">
      <w:pPr>
        <w:numPr>
          <w:ilvl w:val="1"/>
          <w:numId w:val="8"/>
        </w:numPr>
      </w:pPr>
      <w:r w:rsidRPr="00A349CC">
        <w:t>Requisitos diferenciais</w:t>
      </w:r>
    </w:p>
    <w:p w14:paraId="3E2AE161" w14:textId="77777777" w:rsidR="00A349CC" w:rsidRPr="00A349CC" w:rsidRDefault="00A349CC" w:rsidP="00A349CC">
      <w:pPr>
        <w:numPr>
          <w:ilvl w:val="1"/>
          <w:numId w:val="8"/>
        </w:numPr>
      </w:pPr>
      <w:r w:rsidRPr="00A349CC">
        <w:t>Recomendações de interface do datasheet</w:t>
      </w:r>
    </w:p>
    <w:p w14:paraId="0E152E3E" w14:textId="77777777" w:rsidR="00A349CC" w:rsidRPr="00A349CC" w:rsidRDefault="00A349CC" w:rsidP="00A349CC">
      <w:pPr>
        <w:numPr>
          <w:ilvl w:val="0"/>
          <w:numId w:val="8"/>
        </w:numPr>
      </w:pPr>
      <w:r w:rsidRPr="00A349CC">
        <w:t>O acoplamento deve permitir:</w:t>
      </w:r>
    </w:p>
    <w:p w14:paraId="5D9BB87E" w14:textId="77777777" w:rsidR="00A349CC" w:rsidRPr="00A349CC" w:rsidRDefault="00A349CC" w:rsidP="00A349CC">
      <w:pPr>
        <w:numPr>
          <w:ilvl w:val="1"/>
          <w:numId w:val="8"/>
        </w:numPr>
      </w:pPr>
      <w:r w:rsidRPr="00A349CC">
        <w:t>Conexão direta ou por cabo curto</w:t>
      </w:r>
    </w:p>
    <w:p w14:paraId="3A01ADEA" w14:textId="77777777" w:rsidR="00A349CC" w:rsidRPr="00A349CC" w:rsidRDefault="00A349CC" w:rsidP="00A349CC">
      <w:pPr>
        <w:numPr>
          <w:ilvl w:val="1"/>
          <w:numId w:val="8"/>
        </w:numPr>
      </w:pPr>
      <w:r w:rsidRPr="00A349CC">
        <w:t>Minimização de ruído e mismatch entre canais</w:t>
      </w:r>
    </w:p>
    <w:p w14:paraId="6D79B250" w14:textId="77777777" w:rsidR="00A349CC" w:rsidRPr="00A349CC" w:rsidRDefault="00A349CC" w:rsidP="00A349CC">
      <w:r w:rsidRPr="00A349CC">
        <w:pict w14:anchorId="6B79EAC7">
          <v:rect id="_x0000_i1073" style="width:0;height:1.5pt" o:hralign="center" o:hrstd="t" o:hr="t" fillcolor="#a0a0a0" stroked="f"/>
        </w:pict>
      </w:r>
    </w:p>
    <w:p w14:paraId="70BA8BC3" w14:textId="77777777" w:rsidR="00A349CC" w:rsidRPr="00A349CC" w:rsidRDefault="00A349CC" w:rsidP="00A349CC">
      <w:pPr>
        <w:rPr>
          <w:b/>
          <w:bCs/>
        </w:rPr>
      </w:pPr>
      <w:r w:rsidRPr="00A349CC">
        <w:rPr>
          <w:b/>
          <w:bCs/>
        </w:rPr>
        <w:t>8. Observação final (importante)</w:t>
      </w:r>
    </w:p>
    <w:p w14:paraId="3F90BCD7" w14:textId="77777777" w:rsidR="00A349CC" w:rsidRPr="00A349CC" w:rsidRDefault="00A349CC" w:rsidP="00A349CC">
      <w:r w:rsidRPr="00A349CC">
        <w:t xml:space="preserve">Este documento define </w:t>
      </w:r>
      <w:r w:rsidRPr="00A349CC">
        <w:rPr>
          <w:b/>
          <w:bCs/>
        </w:rPr>
        <w:t>os requisitos funcionais e de desempenho</w:t>
      </w:r>
      <w:r w:rsidRPr="00A349CC">
        <w:t>.</w:t>
      </w:r>
      <w:r w:rsidRPr="00A349CC">
        <w:br/>
        <w:t xml:space="preserve">A </w:t>
      </w:r>
      <w:r w:rsidRPr="00A349CC">
        <w:rPr>
          <w:b/>
          <w:bCs/>
        </w:rPr>
        <w:t>implementação detalhada (topologias exatas, escolha final de CIs, filtros específicos)</w:t>
      </w:r>
      <w:r w:rsidRPr="00A349CC">
        <w:t xml:space="preserve"> deve ser discutida e refinada em conjunto, com base em:</w:t>
      </w:r>
    </w:p>
    <w:p w14:paraId="2EA94778" w14:textId="77777777" w:rsidR="00A349CC" w:rsidRPr="00A349CC" w:rsidRDefault="00A349CC" w:rsidP="00A349CC">
      <w:pPr>
        <w:numPr>
          <w:ilvl w:val="0"/>
          <w:numId w:val="9"/>
        </w:numPr>
      </w:pPr>
      <w:r w:rsidRPr="00A349CC">
        <w:t>Simulação</w:t>
      </w:r>
    </w:p>
    <w:p w14:paraId="2F278563" w14:textId="77777777" w:rsidR="00A349CC" w:rsidRPr="00A349CC" w:rsidRDefault="00A349CC" w:rsidP="00A349CC">
      <w:pPr>
        <w:numPr>
          <w:ilvl w:val="0"/>
          <w:numId w:val="9"/>
        </w:numPr>
      </w:pPr>
      <w:r w:rsidRPr="00A349CC">
        <w:t>Disponibilidade de componentes</w:t>
      </w:r>
    </w:p>
    <w:p w14:paraId="1A34E2AF" w14:textId="77777777" w:rsidR="00A349CC" w:rsidRPr="00A349CC" w:rsidRDefault="00A349CC" w:rsidP="00A349CC">
      <w:pPr>
        <w:numPr>
          <w:ilvl w:val="0"/>
          <w:numId w:val="9"/>
        </w:numPr>
      </w:pPr>
      <w:r w:rsidRPr="00A349CC">
        <w:t>Facilidade de layout</w:t>
      </w:r>
    </w:p>
    <w:p w14:paraId="79E9247E" w14:textId="77777777" w:rsidR="00A349CC" w:rsidRPr="00A349CC" w:rsidRDefault="00A349CC" w:rsidP="00A349CC">
      <w:pPr>
        <w:numPr>
          <w:ilvl w:val="0"/>
          <w:numId w:val="9"/>
        </w:numPr>
      </w:pPr>
      <w:r w:rsidRPr="00A349CC">
        <w:t>Custo e risco técnico</w:t>
      </w:r>
    </w:p>
    <w:p w14:paraId="67CD235F" w14:textId="77777777" w:rsidR="006E399D" w:rsidRDefault="006E399D"/>
    <w:sectPr w:rsidR="006E39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E6AA0"/>
    <w:multiLevelType w:val="multilevel"/>
    <w:tmpl w:val="BA14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308AD"/>
    <w:multiLevelType w:val="multilevel"/>
    <w:tmpl w:val="1C10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F770F"/>
    <w:multiLevelType w:val="multilevel"/>
    <w:tmpl w:val="7C36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2629A"/>
    <w:multiLevelType w:val="multilevel"/>
    <w:tmpl w:val="DC3E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E50C2"/>
    <w:multiLevelType w:val="multilevel"/>
    <w:tmpl w:val="CC6A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97CA7"/>
    <w:multiLevelType w:val="multilevel"/>
    <w:tmpl w:val="EEC0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22F05"/>
    <w:multiLevelType w:val="multilevel"/>
    <w:tmpl w:val="0F90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D61E5"/>
    <w:multiLevelType w:val="multilevel"/>
    <w:tmpl w:val="C2F2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013DB"/>
    <w:multiLevelType w:val="multilevel"/>
    <w:tmpl w:val="DA9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130206">
    <w:abstractNumId w:val="3"/>
  </w:num>
  <w:num w:numId="2" w16cid:durableId="188181043">
    <w:abstractNumId w:val="7"/>
  </w:num>
  <w:num w:numId="3" w16cid:durableId="824666316">
    <w:abstractNumId w:val="8"/>
  </w:num>
  <w:num w:numId="4" w16cid:durableId="569268743">
    <w:abstractNumId w:val="1"/>
  </w:num>
  <w:num w:numId="5" w16cid:durableId="1282374012">
    <w:abstractNumId w:val="0"/>
  </w:num>
  <w:num w:numId="6" w16cid:durableId="1282571747">
    <w:abstractNumId w:val="5"/>
  </w:num>
  <w:num w:numId="7" w16cid:durableId="656810258">
    <w:abstractNumId w:val="2"/>
  </w:num>
  <w:num w:numId="8" w16cid:durableId="78643504">
    <w:abstractNumId w:val="6"/>
  </w:num>
  <w:num w:numId="9" w16cid:durableId="563486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9CC"/>
    <w:rsid w:val="001E27AB"/>
    <w:rsid w:val="002D5B55"/>
    <w:rsid w:val="006E399D"/>
    <w:rsid w:val="00A349CC"/>
    <w:rsid w:val="00A451AF"/>
    <w:rsid w:val="00AC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A7BCC"/>
  <w15:chartTrackingRefBased/>
  <w15:docId w15:val="{A8A8F848-A5D1-483A-AD42-16436A2E6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626</Words>
  <Characters>3770</Characters>
  <Application>Microsoft Office Word</Application>
  <DocSecurity>0</DocSecurity>
  <Lines>163</Lines>
  <Paragraphs>137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Matiolli</dc:creator>
  <cp:keywords/>
  <dc:description/>
  <cp:lastModifiedBy>Leandro Matiolli</cp:lastModifiedBy>
  <cp:revision>2</cp:revision>
  <dcterms:created xsi:type="dcterms:W3CDTF">2026-02-03T13:56:00Z</dcterms:created>
  <dcterms:modified xsi:type="dcterms:W3CDTF">2026-02-03T18:55:00Z</dcterms:modified>
</cp:coreProperties>
</file>