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14" w:rsidRDefault="002B5B14" w:rsidP="00DF4284">
      <w:pPr>
        <w:pStyle w:val="Ttulo1"/>
        <w:jc w:val="center"/>
      </w:pPr>
      <w:r>
        <w:t>Best practice</w:t>
      </w:r>
      <w:r w:rsidR="00DF4284">
        <w:t xml:space="preserve"> p</w:t>
      </w:r>
      <w:r w:rsidR="00171586">
        <w:t>our la</w:t>
      </w:r>
      <w:r w:rsidR="003641AD">
        <w:t xml:space="preserve"> </w:t>
      </w:r>
      <w:r w:rsidR="00FB3FE9">
        <w:t>rédaction d’un CdC</w:t>
      </w:r>
    </w:p>
    <w:p w:rsidR="00DF4284" w:rsidRDefault="00CB47E9" w:rsidP="00DF4284">
      <w:pPr>
        <w:pStyle w:val="Subttulo"/>
        <w:ind w:firstLine="708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30.4pt;margin-top:57.3pt;width:208.45pt;height:453.55pt;z-index:251660288;mso-width-percent:400;mso-height-percent:200;mso-position-horizontal-relative:margin;mso-position-vertical-relative:margin;mso-width-percent:400;mso-height-percent:200;mso-width-relative:margin;mso-height-relative:margin">
            <v:textbox style="mso-fit-shape-to-text:t">
              <w:txbxContent>
                <w:p w:rsidR="00C550FF" w:rsidRDefault="00C550FF" w:rsidP="00C550FF">
                  <w:pPr>
                    <w:ind w:firstLine="708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Le </w:t>
                  </w:r>
                  <w:r>
                    <w:rPr>
                      <w:rFonts w:ascii="Verdana" w:hAnsi="Verdana"/>
                      <w:b/>
                      <w:sz w:val="18"/>
                    </w:rPr>
                    <w:t>Cahier des Charges</w:t>
                  </w:r>
                  <w:r>
                    <w:rPr>
                      <w:noProof/>
                    </w:rPr>
                    <w:t xml:space="preserve"> exprime les objectifs et les besoins de l’utilisateur, décrit ses exigences et définit les caractéristiques et le champ d’application du produit à acquérir, en répondant à la question:</w:t>
                  </w:r>
                </w:p>
                <w:p w:rsidR="00C550FF" w:rsidRDefault="00C550FF" w:rsidP="00AA46F4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hAnsi="Arial"/>
                      <w:b/>
                      <w:noProof/>
                    </w:rPr>
                  </w:pPr>
                  <w:r>
                    <w:rPr>
                      <w:rFonts w:ascii="Arial" w:hAnsi="Arial"/>
                      <w:b/>
                      <w:noProof/>
                    </w:rPr>
                    <w:t>“Que doit faire le logiciel?”</w:t>
                  </w:r>
                </w:p>
                <w:p w:rsidR="00C550FF" w:rsidRDefault="00C550FF" w:rsidP="00C550FF">
                  <w:pPr>
                    <w:spacing w:after="0"/>
                    <w:jc w:val="both"/>
                  </w:pPr>
                  <w:r>
                    <w:t xml:space="preserve">Les </w:t>
                  </w:r>
                  <w:r w:rsidRPr="00AA46F4">
                    <w:rPr>
                      <w:b/>
                    </w:rPr>
                    <w:t>thèmes</w:t>
                  </w:r>
                  <w:r>
                    <w:t xml:space="preserve"> qui suivent doivent être abordés.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Les besoins à satisfaire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Les exigences fonctionnelles et non fonctionnelles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Les contraintes imposées</w:t>
                  </w:r>
                </w:p>
                <w:p w:rsidR="00C550FF" w:rsidRDefault="00C550FF" w:rsidP="00C550FF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La configuration cible</w:t>
                  </w:r>
                </w:p>
                <w:p w:rsidR="00BF0474" w:rsidRDefault="00C550FF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>
                    <w:t>Un guide de réponse au problème posé</w:t>
                  </w:r>
                </w:p>
                <w:p w:rsidR="00BF0474" w:rsidRDefault="00BF0474" w:rsidP="00BF047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both"/>
                  </w:pPr>
                </w:p>
                <w:p w:rsidR="00AA46F4" w:rsidRDefault="00AA46F4" w:rsidP="00AA46F4">
                  <w:pPr>
                    <w:spacing w:after="0"/>
                    <w:jc w:val="both"/>
                  </w:pPr>
                </w:p>
                <w:p w:rsidR="003A70B9" w:rsidRPr="00BF0474" w:rsidRDefault="00AA46F4" w:rsidP="00BF0474">
                  <w:pPr>
                    <w:spacing w:after="0" w:line="240" w:lineRule="auto"/>
                    <w:jc w:val="both"/>
                  </w:pPr>
                  <w:r w:rsidRPr="00AA46F4">
                    <w:rPr>
                      <w:b/>
                    </w:rPr>
                    <w:t>Objectifs</w:t>
                  </w:r>
                  <w:r w:rsidR="001D2416">
                    <w:rPr>
                      <w:b/>
                    </w:rPr>
                    <w:t xml:space="preserve"> </w:t>
                  </w:r>
                  <w:r w:rsidR="001D2416">
                    <w:t>du CdC</w:t>
                  </w:r>
                  <w:r>
                    <w:rPr>
                      <w:b/>
                    </w:rPr>
                    <w:t>: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Poser le problème à résoudre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Définir les objectifs que doit atteindre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Diminuer les risques d'erreur lors de la réalisation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Être un outil de dialogue entre les différents acteurs du projet</w:t>
                  </w:r>
                </w:p>
                <w:p w:rsidR="00BF0474" w:rsidRDefault="00BF0474" w:rsidP="00BF0474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Indiquer les contraintes à respecter impérativement</w:t>
                  </w:r>
                </w:p>
                <w:p w:rsidR="00BF0474" w:rsidRPr="00BF0474" w:rsidRDefault="00BF0474" w:rsidP="00D463E5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</w:pPr>
                  <w:r w:rsidRPr="00712FFB">
                    <w:t>Définir les rôles et responsabilités de chaque acteur du projet</w:t>
                  </w:r>
                </w:p>
              </w:txbxContent>
            </v:textbox>
            <w10:wrap type="square" anchorx="margin" anchory="margin"/>
          </v:shape>
        </w:pict>
      </w:r>
    </w:p>
    <w:p w:rsidR="002E70EC" w:rsidRPr="002E70EC" w:rsidRDefault="002E70EC" w:rsidP="002E70EC">
      <w:pPr>
        <w:pStyle w:val="Subttulo"/>
        <w:ind w:firstLine="708"/>
      </w:pPr>
      <w:r w:rsidRPr="002E70EC">
        <w:t xml:space="preserve">Best </w:t>
      </w:r>
      <w:r w:rsidR="00DF5EED" w:rsidRPr="002E70EC">
        <w:t>practices</w:t>
      </w:r>
    </w:p>
    <w:p w:rsidR="00592FC0" w:rsidRPr="00592FC0" w:rsidRDefault="0051548B" w:rsidP="00592FC0">
      <w:pPr>
        <w:pStyle w:val="PargrafodaLista"/>
        <w:numPr>
          <w:ilvl w:val="0"/>
          <w:numId w:val="13"/>
        </w:numPr>
      </w:pPr>
      <w:r w:rsidRPr="0051548B">
        <w:t xml:space="preserve">Suivre la </w:t>
      </w:r>
      <w:r w:rsidRPr="0051548B">
        <w:rPr>
          <w:b/>
        </w:rPr>
        <w:t>Procédure</w:t>
      </w:r>
      <w:r w:rsidR="00592FC0" w:rsidRPr="0051548B">
        <w:rPr>
          <w:b/>
        </w:rPr>
        <w:t xml:space="preserve"> de </w:t>
      </w:r>
      <w:r w:rsidRPr="0051548B">
        <w:rPr>
          <w:b/>
        </w:rPr>
        <w:t>rédaction</w:t>
      </w:r>
      <w:r w:rsidR="00592FC0" w:rsidRPr="0051548B">
        <w:rPr>
          <w:b/>
        </w:rPr>
        <w:t xml:space="preserve"> CdC</w:t>
      </w:r>
      <w:r w:rsidR="00592FC0" w:rsidRPr="0051548B">
        <w:t xml:space="preserve">: </w:t>
      </w:r>
      <w:r w:rsidR="00592FC0">
        <w:t>//</w:t>
      </w:r>
      <w:r w:rsidR="00592FC0" w:rsidRPr="00592FC0">
        <w:t xml:space="preserve">servif-baie/Documentation/Projet_ingenierie_4IF/DOC_RQ/exemple de procedure pour la </w:t>
      </w:r>
      <w:r w:rsidR="00D91E0F" w:rsidRPr="00592FC0">
        <w:t>rédaction</w:t>
      </w:r>
      <w:r w:rsidR="00592FC0" w:rsidRPr="00592FC0">
        <w:t xml:space="preserve"> d'un CdC.doc</w:t>
      </w:r>
      <w:r w:rsidR="00D91E0F">
        <w:t xml:space="preserve"> et le plan Type en Annexe.</w:t>
      </w:r>
    </w:p>
    <w:p w:rsidR="002E70EC" w:rsidRDefault="002E70EC" w:rsidP="0051548B">
      <w:pPr>
        <w:pStyle w:val="PargrafodaLista"/>
        <w:numPr>
          <w:ilvl w:val="0"/>
          <w:numId w:val="13"/>
        </w:numPr>
      </w:pPr>
      <w:r>
        <w:t xml:space="preserve">Bien </w:t>
      </w:r>
      <w:r w:rsidRPr="00D91E0F">
        <w:rPr>
          <w:b/>
        </w:rPr>
        <w:t>conna</w:t>
      </w:r>
      <w:r w:rsidR="006957C3">
        <w:rPr>
          <w:b/>
        </w:rPr>
        <w:t>î</w:t>
      </w:r>
      <w:r w:rsidRPr="00D91E0F">
        <w:rPr>
          <w:b/>
        </w:rPr>
        <w:t>tre le SI</w:t>
      </w:r>
      <w:r>
        <w:t xml:space="preserve"> dans sa globalité et comprendre dans quel </w:t>
      </w:r>
      <w:r w:rsidR="00DF5EED">
        <w:t>contexte</w:t>
      </w:r>
      <w:r>
        <w:t xml:space="preserve"> le logiciel va </w:t>
      </w:r>
      <w:r w:rsidR="00DF5EED">
        <w:t>s’intégrer (</w:t>
      </w:r>
      <w:r w:rsidR="00D91E0F">
        <w:t>l’</w:t>
      </w:r>
      <w:r>
        <w:t>u</w:t>
      </w:r>
      <w:r w:rsidR="0051548B">
        <w:t>tilisation de l</w:t>
      </w:r>
      <w:r w:rsidR="002B5B14" w:rsidRPr="0051548B">
        <w:t xml:space="preserve">a </w:t>
      </w:r>
      <w:r w:rsidR="0051548B" w:rsidRPr="00D91E0F">
        <w:rPr>
          <w:b/>
        </w:rPr>
        <w:t>méthode</w:t>
      </w:r>
      <w:r w:rsidR="002B5B14" w:rsidRPr="00D91E0F">
        <w:rPr>
          <w:b/>
        </w:rPr>
        <w:t xml:space="preserve"> QQOQCP</w:t>
      </w:r>
      <w:r w:rsidR="00D91E0F" w:rsidRPr="00D91E0F">
        <w:rPr>
          <w:b/>
        </w:rPr>
        <w:t xml:space="preserve"> </w:t>
      </w:r>
      <w:r w:rsidR="00D91E0F">
        <w:t>est recommandée</w:t>
      </w:r>
      <w:r w:rsidR="00DF5EED" w:rsidRPr="00D91E0F">
        <w:rPr>
          <w:b/>
        </w:rPr>
        <w:t xml:space="preserve">). </w:t>
      </w:r>
      <w:r w:rsidR="00D91E0F">
        <w:t>Dans ce but il faut p</w:t>
      </w:r>
      <w:r>
        <w:t xml:space="preserve">rendre en </w:t>
      </w:r>
      <w:r w:rsidR="00DF5EED">
        <w:t>compte</w:t>
      </w:r>
      <w:r>
        <w:t xml:space="preserve"> les </w:t>
      </w:r>
      <w:r w:rsidRPr="00D91E0F">
        <w:rPr>
          <w:b/>
        </w:rPr>
        <w:t>documents</w:t>
      </w:r>
      <w:r>
        <w:t xml:space="preserve"> : CdC au niveau projet, les </w:t>
      </w:r>
      <w:r w:rsidR="00DF5EED">
        <w:t>études</w:t>
      </w:r>
      <w:r>
        <w:t xml:space="preserve"> de faisabilité, les </w:t>
      </w:r>
      <w:r w:rsidR="00DF5EED">
        <w:t>spécifications</w:t>
      </w:r>
      <w:r>
        <w:t xml:space="preserve"> techniques des besoins et le dossier d’étude </w:t>
      </w:r>
      <w:r w:rsidR="00DF5EED">
        <w:t>déta</w:t>
      </w:r>
      <w:r w:rsidR="006957C3">
        <w:t>il</w:t>
      </w:r>
      <w:r w:rsidR="00DF5EED">
        <w:t>lées</w:t>
      </w:r>
      <w:r>
        <w:t xml:space="preserve">. </w:t>
      </w:r>
    </w:p>
    <w:p w:rsidR="002E70EC" w:rsidRPr="0051548B" w:rsidRDefault="00D91E0F" w:rsidP="0051548B">
      <w:pPr>
        <w:pStyle w:val="PargrafodaLista"/>
        <w:numPr>
          <w:ilvl w:val="0"/>
          <w:numId w:val="13"/>
        </w:numPr>
      </w:pPr>
      <w:r>
        <w:t>Optionnel, p</w:t>
      </w:r>
      <w:r w:rsidRPr="00D91E0F">
        <w:t>our la</w:t>
      </w:r>
      <w:r>
        <w:rPr>
          <w:b/>
        </w:rPr>
        <w:t xml:space="preserve"> c</w:t>
      </w:r>
      <w:r w:rsidR="00DF5EED" w:rsidRPr="00542E28">
        <w:rPr>
          <w:b/>
        </w:rPr>
        <w:t>ohérence</w:t>
      </w:r>
      <w:r w:rsidR="002E70EC">
        <w:t xml:space="preserve"> avec les autres </w:t>
      </w:r>
      <w:r w:rsidR="00DF5EED">
        <w:t>sous-systèmes</w:t>
      </w:r>
      <w:r>
        <w:t xml:space="preserve"> du projet on peut </w:t>
      </w:r>
      <w:r w:rsidR="002E70EC">
        <w:t xml:space="preserve">rédiger l’annexe « Interaction avec l’extérieur – Communication </w:t>
      </w:r>
      <w:r>
        <w:t>entre sous-projets</w:t>
      </w:r>
    </w:p>
    <w:p w:rsidR="00592FC0" w:rsidRPr="00D463E5" w:rsidRDefault="00D91E0F" w:rsidP="00D463E5">
      <w:pPr>
        <w:pStyle w:val="PargrafodaLista"/>
        <w:numPr>
          <w:ilvl w:val="0"/>
          <w:numId w:val="13"/>
        </w:numPr>
      </w:pPr>
      <w:r w:rsidRPr="00A2781D">
        <w:t xml:space="preserve">La </w:t>
      </w:r>
      <w:r w:rsidR="00592FC0" w:rsidRPr="00A2781D">
        <w:rPr>
          <w:rFonts w:ascii="Verdana" w:hAnsi="Verdana"/>
          <w:sz w:val="18"/>
        </w:rPr>
        <w:t>rédaction d’une</w:t>
      </w:r>
      <w:r w:rsidR="00592FC0" w:rsidRPr="00D463E5">
        <w:rPr>
          <w:rFonts w:ascii="Verdana" w:hAnsi="Verdana"/>
          <w:b/>
          <w:sz w:val="18"/>
        </w:rPr>
        <w:t xml:space="preserve"> ébauche</w:t>
      </w:r>
      <w:r w:rsidR="00A2781D">
        <w:t xml:space="preserve"> pourrait être faite avant </w:t>
      </w:r>
      <w:r w:rsidR="006957C3">
        <w:rPr>
          <w:rFonts w:ascii="Verdana" w:hAnsi="Verdana"/>
          <w:sz w:val="18"/>
        </w:rPr>
        <w:t>la rédaction</w:t>
      </w:r>
      <w:r>
        <w:rPr>
          <w:rFonts w:ascii="Verdana" w:hAnsi="Verdana"/>
          <w:sz w:val="18"/>
        </w:rPr>
        <w:t xml:space="preserve"> </w:t>
      </w:r>
      <w:r w:rsidR="006957C3">
        <w:rPr>
          <w:rFonts w:ascii="Verdana" w:hAnsi="Verdana"/>
          <w:sz w:val="18"/>
        </w:rPr>
        <w:t>du</w:t>
      </w:r>
      <w:r>
        <w:rPr>
          <w:rFonts w:ascii="Verdana" w:hAnsi="Verdana"/>
          <w:sz w:val="18"/>
        </w:rPr>
        <w:t xml:space="preserve"> CdC</w:t>
      </w:r>
      <w:r w:rsidRPr="00D91E0F">
        <w:rPr>
          <w:rFonts w:ascii="Verdana" w:hAnsi="Verdana"/>
          <w:sz w:val="18"/>
        </w:rPr>
        <w:t xml:space="preserve"> définitif</w:t>
      </w:r>
      <w:r w:rsidR="00A2781D">
        <w:t>.</w:t>
      </w:r>
    </w:p>
    <w:p w:rsidR="00592FC0" w:rsidRPr="00D463E5" w:rsidRDefault="00A2781D" w:rsidP="00D463E5">
      <w:pPr>
        <w:pStyle w:val="PargrafodaLista"/>
        <w:numPr>
          <w:ilvl w:val="0"/>
          <w:numId w:val="13"/>
        </w:numPr>
        <w:rPr>
          <w:noProof/>
        </w:rPr>
      </w:pPr>
      <w:r>
        <w:rPr>
          <w:noProof/>
        </w:rPr>
        <w:t>Il faut p</w:t>
      </w:r>
      <w:r w:rsidR="00D463E5" w:rsidRPr="00D463E5">
        <w:rPr>
          <w:noProof/>
        </w:rPr>
        <w:t>resentér le produit l</w:t>
      </w:r>
      <w:r w:rsidR="00592FC0" w:rsidRPr="00D463E5">
        <w:rPr>
          <w:noProof/>
        </w:rPr>
        <w:t xml:space="preserve">ogiciel d’une façon </w:t>
      </w:r>
      <w:r w:rsidR="00592FC0" w:rsidRPr="00D463E5">
        <w:rPr>
          <w:b/>
          <w:noProof/>
        </w:rPr>
        <w:t>non ambiguë</w:t>
      </w:r>
      <w:r w:rsidR="00592FC0" w:rsidRPr="00D463E5">
        <w:rPr>
          <w:noProof/>
        </w:rPr>
        <w:t>, exhaustive, validable, cohérente, modifiable</w:t>
      </w:r>
      <w:r w:rsidR="00D463E5">
        <w:rPr>
          <w:noProof/>
        </w:rPr>
        <w:t xml:space="preserve"> </w:t>
      </w:r>
      <w:r w:rsidR="00592FC0" w:rsidRPr="00D463E5">
        <w:rPr>
          <w:noProof/>
        </w:rPr>
        <w:t xml:space="preserve"> et exploitable.</w:t>
      </w:r>
    </w:p>
    <w:p w:rsidR="00592FC0" w:rsidRDefault="00592FC0" w:rsidP="00D463E5">
      <w:pPr>
        <w:pStyle w:val="PargrafodaLista"/>
        <w:numPr>
          <w:ilvl w:val="0"/>
          <w:numId w:val="13"/>
        </w:numPr>
        <w:rPr>
          <w:noProof/>
        </w:rPr>
      </w:pPr>
      <w:r>
        <w:rPr>
          <w:noProof/>
        </w:rPr>
        <w:t xml:space="preserve">Le </w:t>
      </w:r>
      <w:r w:rsidR="00D463E5">
        <w:rPr>
          <w:noProof/>
        </w:rPr>
        <w:t>CdC</w:t>
      </w:r>
      <w:r>
        <w:rPr>
          <w:noProof/>
        </w:rPr>
        <w:t xml:space="preserve"> doit s’exprimer plus en termes </w:t>
      </w:r>
      <w:r w:rsidRPr="00D463E5">
        <w:rPr>
          <w:b/>
          <w:noProof/>
        </w:rPr>
        <w:t>d’obligation de résultats</w:t>
      </w:r>
      <w:r>
        <w:rPr>
          <w:noProof/>
        </w:rPr>
        <w:t xml:space="preserve"> que d’exigence de moyens. Il </w:t>
      </w:r>
      <w:r w:rsidRPr="00D463E5">
        <w:rPr>
          <w:b/>
          <w:noProof/>
        </w:rPr>
        <w:t>clarifie les responsabilités</w:t>
      </w:r>
      <w:r>
        <w:rPr>
          <w:noProof/>
        </w:rPr>
        <w:t xml:space="preserve"> et favorise le dialogue entre l’acheteur et le demandeur ou l’utilisateur. Il situe l’importance relative des fonctions du produit livrable, donne leurs </w:t>
      </w:r>
      <w:r w:rsidRPr="00D463E5">
        <w:rPr>
          <w:b/>
          <w:noProof/>
        </w:rPr>
        <w:t>critères d’appréciation</w:t>
      </w:r>
      <w:r>
        <w:rPr>
          <w:noProof/>
        </w:rPr>
        <w:t xml:space="preserve"> et indique comment procéder à leur mesure.</w:t>
      </w:r>
    </w:p>
    <w:p w:rsidR="00FF0333" w:rsidRDefault="00D463E5" w:rsidP="00FF0333">
      <w:pPr>
        <w:pStyle w:val="PargrafodaLista"/>
        <w:numPr>
          <w:ilvl w:val="0"/>
          <w:numId w:val="13"/>
        </w:numPr>
        <w:rPr>
          <w:noProof/>
        </w:rPr>
      </w:pPr>
      <w:r>
        <w:rPr>
          <w:noProof/>
        </w:rPr>
        <w:t>Le CdC</w:t>
      </w:r>
      <w:r w:rsidR="00592FC0">
        <w:rPr>
          <w:noProof/>
        </w:rPr>
        <w:t xml:space="preserve"> doit être </w:t>
      </w:r>
      <w:r w:rsidR="00592FC0" w:rsidRPr="00D463E5">
        <w:rPr>
          <w:b/>
          <w:noProof/>
        </w:rPr>
        <w:t>précis</w:t>
      </w:r>
      <w:r w:rsidR="00592FC0">
        <w:rPr>
          <w:noProof/>
        </w:rPr>
        <w:t xml:space="preserve"> sur le </w:t>
      </w:r>
      <w:r w:rsidR="00592FC0" w:rsidRPr="00FF0333">
        <w:rPr>
          <w:b/>
          <w:noProof/>
        </w:rPr>
        <w:t>service attendu et les conditions</w:t>
      </w:r>
      <w:r w:rsidR="00592FC0">
        <w:rPr>
          <w:noProof/>
        </w:rPr>
        <w:t xml:space="preserve"> d’utilisation, tout en laissant au réalisateur une souplesse sur le choix de la solution dans la limite de contraintes techniques et logistiques clairement exprimées.</w:t>
      </w:r>
    </w:p>
    <w:p w:rsidR="00D91E0F" w:rsidRDefault="00FF0333" w:rsidP="00FF0333">
      <w:pPr>
        <w:pStyle w:val="PargrafodaLista"/>
        <w:numPr>
          <w:ilvl w:val="0"/>
          <w:numId w:val="13"/>
        </w:numPr>
        <w:rPr>
          <w:noProof/>
        </w:rPr>
      </w:pPr>
      <w:r>
        <w:rPr>
          <w:noProof/>
        </w:rPr>
        <w:t xml:space="preserve">Pour ce qui concerne la forme d’un CdC : </w:t>
      </w:r>
    </w:p>
    <w:p w:rsidR="00D91E0F" w:rsidRDefault="00FF0333" w:rsidP="00D91E0F">
      <w:pPr>
        <w:pStyle w:val="PargrafodaLista"/>
        <w:numPr>
          <w:ilvl w:val="1"/>
          <w:numId w:val="13"/>
        </w:numPr>
        <w:rPr>
          <w:noProof/>
        </w:rPr>
      </w:pPr>
      <w:r w:rsidRPr="00FF0333">
        <w:rPr>
          <w:noProof/>
        </w:rPr>
        <w:t>l</w:t>
      </w:r>
      <w:r w:rsidR="00592FC0" w:rsidRPr="00FF0333">
        <w:t xml:space="preserve">es </w:t>
      </w:r>
      <w:r w:rsidR="00592FC0" w:rsidRPr="00D91E0F">
        <w:rPr>
          <w:b/>
        </w:rPr>
        <w:t>entrées</w:t>
      </w:r>
      <w:r w:rsidR="00592FC0" w:rsidRPr="00FF0333">
        <w:t xml:space="preserve"> DOIVENT donc être </w:t>
      </w:r>
      <w:r w:rsidR="00592FC0" w:rsidRPr="00D91E0F">
        <w:rPr>
          <w:b/>
        </w:rPr>
        <w:t>numérotées</w:t>
      </w:r>
      <w:r w:rsidR="00592FC0" w:rsidRPr="00FF0333">
        <w:t>, pour pouvoir y faire référence de manière succincte et formelle.</w:t>
      </w:r>
      <w:r w:rsidR="00592FC0" w:rsidRPr="00A108D8">
        <w:t xml:space="preserve"> </w:t>
      </w:r>
    </w:p>
    <w:p w:rsidR="00D91E0F" w:rsidRDefault="00592FC0" w:rsidP="00D91E0F">
      <w:pPr>
        <w:pStyle w:val="PargrafodaLista"/>
        <w:numPr>
          <w:ilvl w:val="1"/>
          <w:numId w:val="13"/>
        </w:numPr>
        <w:rPr>
          <w:noProof/>
        </w:rPr>
      </w:pPr>
      <w:r>
        <w:t xml:space="preserve">L'emploi des </w:t>
      </w:r>
      <w:r w:rsidRPr="00D91E0F">
        <w:rPr>
          <w:b/>
        </w:rPr>
        <w:t>verbes clefs</w:t>
      </w:r>
      <w:r>
        <w:t xml:space="preserve"> (DEVRA, POURRA, DEVRAIT, POURRAIT) est recommandé, et introduit des différences entre ce à quoi on s'oblige, ce qu'on envisage possible, et ce qu'on envisage souhaitable.</w:t>
      </w:r>
    </w:p>
    <w:p w:rsidR="00D91E0F" w:rsidRDefault="00D91E0F" w:rsidP="00D91E0F">
      <w:pPr>
        <w:pStyle w:val="PargrafodaLista"/>
        <w:numPr>
          <w:ilvl w:val="1"/>
          <w:numId w:val="13"/>
        </w:numPr>
        <w:rPr>
          <w:noProof/>
        </w:rPr>
      </w:pPr>
      <w:r>
        <w:t>L</w:t>
      </w:r>
      <w:r w:rsidR="00592FC0">
        <w:t xml:space="preserve">es acteurs qui sont sensés opérer le système sont décrits comme des </w:t>
      </w:r>
      <w:r w:rsidR="00592FC0" w:rsidRPr="00D91E0F">
        <w:rPr>
          <w:b/>
        </w:rPr>
        <w:t>classes</w:t>
      </w:r>
      <w:r w:rsidR="00592FC0">
        <w:t xml:space="preserve"> : "L'Utilisateur", "L'Administrateur". Il est intéressant de bien faire comprendre au lecteur qu'il s'agit d'une définition formelle, c'est-à-dire le résultat de l'attribution d'un rôle </w:t>
      </w:r>
      <w:r w:rsidR="002E70EC">
        <w:t>parfaitement</w:t>
      </w:r>
      <w:r w:rsidR="00592FC0">
        <w:t xml:space="preserve"> volontaire à un utilisateur et </w:t>
      </w:r>
      <w:r w:rsidR="00592FC0" w:rsidRPr="00D91E0F">
        <w:rPr>
          <w:b/>
        </w:rPr>
        <w:t>encadrés par la définition</w:t>
      </w:r>
      <w:r w:rsidR="00592FC0">
        <w:t xml:space="preserve"> du rôle.</w:t>
      </w:r>
    </w:p>
    <w:p w:rsidR="00D91E0F" w:rsidRPr="00D91E0F" w:rsidRDefault="00592FC0" w:rsidP="00D91E0F">
      <w:pPr>
        <w:pStyle w:val="PargrafodaLista"/>
        <w:numPr>
          <w:ilvl w:val="1"/>
          <w:numId w:val="13"/>
        </w:numPr>
        <w:rPr>
          <w:noProof/>
        </w:rPr>
      </w:pPr>
      <w:r w:rsidRPr="00A108D8">
        <w:t>On utilisera donc de p</w:t>
      </w:r>
      <w:r w:rsidRPr="00D91E0F">
        <w:t>référence</w:t>
      </w:r>
      <w:r w:rsidRPr="00A108D8">
        <w:t xml:space="preserve"> un </w:t>
      </w:r>
      <w:r w:rsidRPr="00D91E0F">
        <w:rPr>
          <w:b/>
        </w:rPr>
        <w:t>langage</w:t>
      </w:r>
      <w:r w:rsidRPr="00A108D8">
        <w:t xml:space="preserve"> écrit de façon </w:t>
      </w:r>
      <w:r w:rsidRPr="00D91E0F">
        <w:rPr>
          <w:b/>
        </w:rPr>
        <w:t>impersonnel</w:t>
      </w:r>
    </w:p>
    <w:p w:rsidR="00592FC0" w:rsidRDefault="00592FC0" w:rsidP="00D91E0F">
      <w:pPr>
        <w:pStyle w:val="PargrafodaLista"/>
        <w:numPr>
          <w:ilvl w:val="1"/>
          <w:numId w:val="13"/>
        </w:numPr>
        <w:rPr>
          <w:noProof/>
        </w:rPr>
      </w:pPr>
      <w:r>
        <w:t>Le </w:t>
      </w:r>
      <w:r w:rsidRPr="00D91E0F">
        <w:rPr>
          <w:b/>
        </w:rPr>
        <w:t>temps verbal</w:t>
      </w:r>
      <w:r>
        <w:t xml:space="preserve"> "idéal" est </w:t>
      </w:r>
      <w:r w:rsidRPr="00D91E0F">
        <w:rPr>
          <w:b/>
        </w:rPr>
        <w:t>le futur</w:t>
      </w:r>
      <w:r>
        <w:t>, qui décrit une exigence à venir sur le système non encore constitué, il définit bien le contrat "à remplir" par une future implémentation.</w:t>
      </w:r>
    </w:p>
    <w:p w:rsidR="00CF1EE7" w:rsidRDefault="00A2781D" w:rsidP="00DF4284">
      <w:pPr>
        <w:pStyle w:val="Ttulo1"/>
      </w:pPr>
      <w:r>
        <w:lastRenderedPageBreak/>
        <w:t>A</w:t>
      </w:r>
      <w:r w:rsidR="00DF4284">
        <w:t>nnexe : Plan Type</w:t>
      </w:r>
    </w:p>
    <w:p w:rsidR="00CF1EE7" w:rsidRDefault="00CF1EE7" w:rsidP="002B5B14"/>
    <w:p w:rsidR="00CF1EE7" w:rsidRPr="000A7326" w:rsidRDefault="00CF1EE7" w:rsidP="000A7326">
      <w:pPr>
        <w:pStyle w:val="survtitre1"/>
        <w:spacing w:after="60"/>
        <w:ind w:left="357" w:hanging="357"/>
        <w:rPr>
          <w:color w:val="auto"/>
        </w:rPr>
      </w:pPr>
      <w:r w:rsidRPr="000A7326">
        <w:rPr>
          <w:color w:val="auto"/>
        </w:rPr>
        <w:t xml:space="preserve"> Historique d</w:t>
      </w:r>
      <w:r w:rsidR="006957C3">
        <w:rPr>
          <w:color w:val="auto"/>
        </w:rPr>
        <w:t>u</w:t>
      </w:r>
      <w:r w:rsidRPr="000A7326">
        <w:rPr>
          <w:color w:val="auto"/>
        </w:rPr>
        <w:t xml:space="preserve"> document</w:t>
      </w:r>
    </w:p>
    <w:p w:rsidR="00CF1EE7" w:rsidRPr="000A7326" w:rsidRDefault="00CF1EE7" w:rsidP="000A7326">
      <w:pPr>
        <w:pStyle w:val="survtitre1"/>
        <w:spacing w:after="60"/>
        <w:ind w:left="357" w:hanging="357"/>
        <w:rPr>
          <w:color w:val="auto"/>
        </w:rPr>
      </w:pPr>
      <w:r w:rsidRPr="000A7326">
        <w:rPr>
          <w:color w:val="auto"/>
        </w:rPr>
        <w:t xml:space="preserve"> Introduction 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 xml:space="preserve"> </w:t>
      </w:r>
      <w:r w:rsidR="00DF4284" w:rsidRPr="000A7326">
        <w:rPr>
          <w:b w:val="0"/>
          <w:color w:val="auto"/>
          <w:sz w:val="20"/>
        </w:rPr>
        <w:t>Présentation</w:t>
      </w:r>
      <w:r w:rsidRPr="000A7326">
        <w:rPr>
          <w:b w:val="0"/>
          <w:color w:val="auto"/>
          <w:sz w:val="20"/>
        </w:rPr>
        <w:t xml:space="preserve"> du projet</w:t>
      </w:r>
    </w:p>
    <w:p w:rsidR="00CF1EE7" w:rsidRPr="000A7326" w:rsidRDefault="00CF1EE7" w:rsidP="000A7326">
      <w:pPr>
        <w:pStyle w:val="survtitre3"/>
        <w:spacing w:after="60"/>
        <w:rPr>
          <w:rStyle w:val="nfaseIntensa"/>
          <w:b w:val="0"/>
          <w:color w:val="auto"/>
        </w:rPr>
      </w:pPr>
      <w:r w:rsidRPr="000A7326">
        <w:rPr>
          <w:b/>
          <w:color w:val="auto"/>
        </w:rPr>
        <w:t xml:space="preserve"> </w:t>
      </w:r>
      <w:r w:rsidRPr="000A7326">
        <w:rPr>
          <w:rStyle w:val="nfaseIntensa"/>
          <w:b w:val="0"/>
          <w:color w:val="auto"/>
        </w:rPr>
        <w:t>Contexte</w:t>
      </w:r>
    </w:p>
    <w:p w:rsidR="00CF1EE7" w:rsidRPr="000A7326" w:rsidRDefault="00CF1EE7" w:rsidP="000A7326">
      <w:pPr>
        <w:pStyle w:val="survtitre3"/>
        <w:spacing w:after="60"/>
        <w:rPr>
          <w:color w:val="auto"/>
        </w:rPr>
      </w:pPr>
      <w:bookmarkStart w:id="0" w:name="_GoBack"/>
      <w:bookmarkEnd w:id="0"/>
      <w:r w:rsidRPr="000A7326">
        <w:rPr>
          <w:color w:val="auto"/>
        </w:rPr>
        <w:t xml:space="preserve"> Objectifs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 xml:space="preserve"> Présentation du </w:t>
      </w:r>
      <w:r w:rsidR="00DF4284" w:rsidRPr="000A7326">
        <w:rPr>
          <w:b w:val="0"/>
          <w:color w:val="auto"/>
          <w:sz w:val="20"/>
        </w:rPr>
        <w:t>document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 xml:space="preserve"> Document applicables/Documents de référence</w:t>
      </w:r>
    </w:p>
    <w:p w:rsidR="00CF1EE7" w:rsidRPr="000A7326" w:rsidRDefault="00CF1EE7" w:rsidP="000A7326">
      <w:pPr>
        <w:pStyle w:val="survtitre3"/>
        <w:spacing w:after="60"/>
        <w:rPr>
          <w:color w:val="auto"/>
        </w:rPr>
      </w:pPr>
      <w:r w:rsidRPr="000A7326">
        <w:rPr>
          <w:color w:val="auto"/>
        </w:rPr>
        <w:t>Documents applicables</w:t>
      </w:r>
    </w:p>
    <w:p w:rsidR="00CF1EE7" w:rsidRPr="000A7326" w:rsidRDefault="00CF1EE7" w:rsidP="000A7326">
      <w:pPr>
        <w:pStyle w:val="survtitre3"/>
        <w:spacing w:after="60"/>
        <w:rPr>
          <w:color w:val="auto"/>
        </w:rPr>
      </w:pPr>
      <w:r w:rsidRPr="000A7326">
        <w:rPr>
          <w:color w:val="auto"/>
        </w:rPr>
        <w:t>Documents de référence</w:t>
      </w:r>
    </w:p>
    <w:p w:rsidR="00CF1EE7" w:rsidRPr="000A7326" w:rsidRDefault="00CF1EE7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r w:rsidRPr="000A7326">
        <w:rPr>
          <w:b w:val="0"/>
          <w:color w:val="auto"/>
          <w:sz w:val="20"/>
        </w:rPr>
        <w:t>Terminologie et Abréviations</w:t>
      </w:r>
    </w:p>
    <w:p w:rsidR="000A7326" w:rsidRPr="000A7326" w:rsidRDefault="00CF1EE7" w:rsidP="000A7326">
      <w:pPr>
        <w:pStyle w:val="survtitre1"/>
        <w:spacing w:after="60"/>
        <w:rPr>
          <w:color w:val="auto"/>
        </w:rPr>
      </w:pPr>
      <w:r w:rsidRPr="000A7326">
        <w:rPr>
          <w:color w:val="auto"/>
        </w:rPr>
        <w:t xml:space="preserve"> </w:t>
      </w:r>
      <w:bookmarkStart w:id="1" w:name="_Toc220345983"/>
      <w:r w:rsidR="000A7326" w:rsidRPr="000A7326">
        <w:rPr>
          <w:color w:val="auto"/>
        </w:rPr>
        <w:t>Présentation du problème</w:t>
      </w:r>
      <w:bookmarkEnd w:id="1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" w:name="_Toc220345984"/>
      <w:r w:rsidRPr="000A7326">
        <w:rPr>
          <w:b w:val="0"/>
          <w:color w:val="auto"/>
          <w:sz w:val="20"/>
        </w:rPr>
        <w:t>But</w:t>
      </w:r>
      <w:bookmarkEnd w:id="2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3" w:name="_Toc220345985"/>
      <w:r w:rsidRPr="000A7326">
        <w:rPr>
          <w:b w:val="0"/>
          <w:color w:val="auto"/>
          <w:sz w:val="20"/>
        </w:rPr>
        <w:t>Formulation des besoins (généraux), exploitation et ergonomie, expérience</w:t>
      </w:r>
      <w:bookmarkEnd w:id="3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4" w:name="_Toc220345986"/>
      <w:r w:rsidRPr="000A7326">
        <w:rPr>
          <w:b w:val="0"/>
          <w:color w:val="auto"/>
          <w:sz w:val="20"/>
        </w:rPr>
        <w:t>Portée, développement, mise en œuvre, organisation de la maintenance</w:t>
      </w:r>
      <w:bookmarkEnd w:id="4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5" w:name="_Toc220345987"/>
      <w:r w:rsidRPr="000A7326">
        <w:rPr>
          <w:b w:val="0"/>
          <w:color w:val="auto"/>
          <w:sz w:val="20"/>
        </w:rPr>
        <w:t>Limites</w:t>
      </w:r>
      <w:bookmarkEnd w:id="5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6" w:name="_Toc220345988"/>
      <w:r w:rsidRPr="000A7326">
        <w:rPr>
          <w:color w:val="auto"/>
        </w:rPr>
        <w:t>Exigences fonctionnelles</w:t>
      </w:r>
      <w:bookmarkEnd w:id="6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7" w:name="_Toc220345989"/>
      <w:r w:rsidRPr="000A7326">
        <w:rPr>
          <w:b w:val="0"/>
          <w:color w:val="auto"/>
          <w:sz w:val="20"/>
        </w:rPr>
        <w:t>Fonctions de base, performances et aptitudes</w:t>
      </w:r>
      <w:bookmarkEnd w:id="7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8" w:name="_Toc220345990"/>
      <w:r w:rsidRPr="000A7326">
        <w:rPr>
          <w:b w:val="0"/>
          <w:color w:val="auto"/>
          <w:sz w:val="20"/>
        </w:rPr>
        <w:t>Contraintes d'utilisation,</w:t>
      </w:r>
      <w:bookmarkEnd w:id="8"/>
      <w:r w:rsidRPr="000A7326">
        <w:rPr>
          <w:b w:val="0"/>
          <w:color w:val="auto"/>
          <w:sz w:val="20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9" w:name="_Toc220345991"/>
      <w:r w:rsidRPr="000A7326">
        <w:rPr>
          <w:b w:val="0"/>
          <w:color w:val="auto"/>
          <w:sz w:val="20"/>
        </w:rPr>
        <w:t>Critères d'appréciation de la réalisation effective de la fonction</w:t>
      </w:r>
      <w:bookmarkEnd w:id="9"/>
      <w:r w:rsidRPr="000A7326">
        <w:rPr>
          <w:b w:val="0"/>
          <w:color w:val="auto"/>
          <w:sz w:val="20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0" w:name="_Toc220345992"/>
      <w:r w:rsidRPr="000A7326">
        <w:rPr>
          <w:b w:val="0"/>
          <w:color w:val="auto"/>
          <w:sz w:val="20"/>
        </w:rPr>
        <w:t xml:space="preserve">Flexibilité dans la façon de mettre en </w:t>
      </w:r>
      <w:r w:rsidR="00DF5EED" w:rsidRPr="000A7326">
        <w:rPr>
          <w:b w:val="0"/>
          <w:color w:val="auto"/>
          <w:sz w:val="20"/>
        </w:rPr>
        <w:t>œuvre</w:t>
      </w:r>
      <w:r w:rsidRPr="000A7326">
        <w:rPr>
          <w:b w:val="0"/>
          <w:color w:val="auto"/>
          <w:sz w:val="20"/>
        </w:rPr>
        <w:t xml:space="preserve"> la fonction concernée et variation de coûts associée en fonction de cette flexibilité</w:t>
      </w:r>
      <w:bookmarkEnd w:id="10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11" w:name="_Toc220345994"/>
      <w:r w:rsidRPr="000A7326">
        <w:rPr>
          <w:color w:val="auto"/>
        </w:rPr>
        <w:t>Contraintes imposées, faisabilité technologique et éventuellement moyens</w:t>
      </w:r>
      <w:bookmarkEnd w:id="11"/>
      <w:r w:rsidRPr="000A7326">
        <w:rPr>
          <w:noProof/>
          <w:color w:val="auto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2" w:name="_Toc220345995"/>
      <w:r w:rsidRPr="000A7326">
        <w:rPr>
          <w:b w:val="0"/>
          <w:color w:val="auto"/>
          <w:sz w:val="20"/>
        </w:rPr>
        <w:t>Sûreté, planning, organisation, communication</w:t>
      </w:r>
      <w:bookmarkEnd w:id="12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3" w:name="_Toc220345996"/>
      <w:r w:rsidRPr="000A7326">
        <w:rPr>
          <w:b w:val="0"/>
          <w:color w:val="auto"/>
          <w:sz w:val="20"/>
        </w:rPr>
        <w:t>Complexité</w:t>
      </w:r>
      <w:bookmarkEnd w:id="13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4" w:name="_Toc220345997"/>
      <w:r w:rsidRPr="000A7326">
        <w:rPr>
          <w:b w:val="0"/>
          <w:color w:val="auto"/>
          <w:sz w:val="20"/>
        </w:rPr>
        <w:t>Compétences, moyens et règles</w:t>
      </w:r>
      <w:bookmarkEnd w:id="14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5" w:name="_Toc220345998"/>
      <w:r w:rsidRPr="000A7326">
        <w:rPr>
          <w:b w:val="0"/>
          <w:color w:val="auto"/>
          <w:sz w:val="20"/>
        </w:rPr>
        <w:t>Normes de documentation</w:t>
      </w:r>
      <w:bookmarkEnd w:id="15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16" w:name="_Toc220345999"/>
      <w:r w:rsidRPr="000A7326">
        <w:rPr>
          <w:color w:val="auto"/>
        </w:rPr>
        <w:t>Configuration cible</w:t>
      </w:r>
      <w:bookmarkEnd w:id="16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7" w:name="_Toc220346000"/>
      <w:r w:rsidRPr="000A7326">
        <w:rPr>
          <w:b w:val="0"/>
          <w:color w:val="auto"/>
          <w:sz w:val="20"/>
        </w:rPr>
        <w:t>Matériel et logiciels</w:t>
      </w:r>
      <w:bookmarkEnd w:id="17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8" w:name="_Toc220346001"/>
      <w:r w:rsidRPr="000A7326">
        <w:rPr>
          <w:b w:val="0"/>
          <w:color w:val="auto"/>
          <w:sz w:val="20"/>
        </w:rPr>
        <w:t>Stabilité de la configuration</w:t>
      </w:r>
      <w:bookmarkEnd w:id="18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19" w:name="_Toc220346002"/>
      <w:r w:rsidRPr="000A7326">
        <w:rPr>
          <w:b w:val="0"/>
          <w:color w:val="auto"/>
          <w:sz w:val="20"/>
        </w:rPr>
        <w:t>si nécessaire, Description des API avec reste du système</w:t>
      </w:r>
      <w:bookmarkEnd w:id="19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20" w:name="_Toc220346003"/>
      <w:r w:rsidRPr="000A7326">
        <w:rPr>
          <w:color w:val="auto"/>
        </w:rPr>
        <w:t>Guide de réponse au cahier des charges</w:t>
      </w:r>
      <w:bookmarkEnd w:id="20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1" w:name="_Toc220346004"/>
      <w:r w:rsidRPr="000A7326">
        <w:rPr>
          <w:b w:val="0"/>
          <w:color w:val="auto"/>
          <w:sz w:val="20"/>
        </w:rPr>
        <w:t>Grille d'évaluation</w:t>
      </w:r>
      <w:bookmarkEnd w:id="21"/>
    </w:p>
    <w:p w:rsidR="000A7326" w:rsidRPr="000A7326" w:rsidRDefault="000A7326" w:rsidP="000A7326">
      <w:pPr>
        <w:pStyle w:val="survtitre1"/>
        <w:spacing w:after="60"/>
        <w:rPr>
          <w:color w:val="auto"/>
        </w:rPr>
      </w:pPr>
      <w:bookmarkStart w:id="22" w:name="_Toc220346005"/>
      <w:r w:rsidRPr="000A7326">
        <w:rPr>
          <w:color w:val="auto"/>
        </w:rPr>
        <w:t>Annexes (liste à titre d’exemples)</w:t>
      </w:r>
      <w:bookmarkEnd w:id="22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3" w:name="_Toc220346006"/>
      <w:r w:rsidRPr="000A7326">
        <w:rPr>
          <w:b w:val="0"/>
          <w:color w:val="auto"/>
          <w:sz w:val="20"/>
        </w:rPr>
        <w:t>Observations de l'existant</w:t>
      </w:r>
      <w:bookmarkEnd w:id="23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4" w:name="_Toc220346007"/>
      <w:r w:rsidRPr="000A7326">
        <w:rPr>
          <w:b w:val="0"/>
          <w:color w:val="auto"/>
          <w:sz w:val="20"/>
        </w:rPr>
        <w:t>Propositions d'orientation</w:t>
      </w:r>
      <w:bookmarkEnd w:id="24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5" w:name="_Toc220346008"/>
      <w:r w:rsidRPr="000A7326">
        <w:rPr>
          <w:b w:val="0"/>
          <w:color w:val="auto"/>
          <w:sz w:val="20"/>
        </w:rPr>
        <w:t>Image(s) d’écran(s) principaux du logiciel)</w:t>
      </w:r>
      <w:bookmarkEnd w:id="25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6" w:name="_Toc220346009"/>
      <w:r w:rsidRPr="000A7326">
        <w:rPr>
          <w:b w:val="0"/>
          <w:color w:val="auto"/>
          <w:sz w:val="20"/>
        </w:rPr>
        <w:t>Résultat de l’analyse de la valeur</w:t>
      </w:r>
      <w:bookmarkEnd w:id="26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7" w:name="_Toc220346010"/>
      <w:r w:rsidRPr="000A7326">
        <w:rPr>
          <w:b w:val="0"/>
          <w:color w:val="auto"/>
          <w:sz w:val="20"/>
        </w:rPr>
        <w:t>Description des API avec reste du système</w:t>
      </w:r>
      <w:bookmarkEnd w:id="27"/>
      <w:r w:rsidRPr="000A7326">
        <w:rPr>
          <w:b w:val="0"/>
          <w:color w:val="auto"/>
          <w:sz w:val="20"/>
        </w:rPr>
        <w:t xml:space="preserve"> </w:t>
      </w:r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8" w:name="_Toc220346011"/>
      <w:r w:rsidRPr="000A7326">
        <w:rPr>
          <w:b w:val="0"/>
          <w:color w:val="auto"/>
          <w:sz w:val="20"/>
        </w:rPr>
        <w:t>Choix d'une solution et justifications</w:t>
      </w:r>
      <w:bookmarkEnd w:id="28"/>
    </w:p>
    <w:p w:rsidR="000A7326" w:rsidRPr="000A7326" w:rsidRDefault="000A7326" w:rsidP="000A7326">
      <w:pPr>
        <w:pStyle w:val="survtitre2"/>
        <w:spacing w:before="0" w:after="60" w:line="240" w:lineRule="auto"/>
        <w:ind w:left="788" w:hanging="431"/>
        <w:rPr>
          <w:b w:val="0"/>
          <w:color w:val="auto"/>
          <w:sz w:val="20"/>
        </w:rPr>
      </w:pPr>
      <w:bookmarkStart w:id="29" w:name="_Toc220346012"/>
      <w:r w:rsidRPr="000A7326">
        <w:rPr>
          <w:b w:val="0"/>
          <w:color w:val="auto"/>
          <w:sz w:val="20"/>
        </w:rPr>
        <w:t>Appréciation de la solution retenue</w:t>
      </w:r>
      <w:bookmarkEnd w:id="29"/>
    </w:p>
    <w:sectPr w:rsidR="000A7326" w:rsidRPr="000A7326" w:rsidSect="002B5B1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7E9" w:rsidRDefault="00CB47E9" w:rsidP="00DF4284">
      <w:pPr>
        <w:spacing w:after="0" w:line="240" w:lineRule="auto"/>
      </w:pPr>
      <w:r>
        <w:separator/>
      </w:r>
    </w:p>
  </w:endnote>
  <w:endnote w:type="continuationSeparator" w:id="0">
    <w:p w:rsidR="00CB47E9" w:rsidRDefault="00CB47E9" w:rsidP="00DF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7E9" w:rsidRDefault="00CB47E9" w:rsidP="00DF4284">
      <w:pPr>
        <w:spacing w:after="0" w:line="240" w:lineRule="auto"/>
      </w:pPr>
      <w:r>
        <w:separator/>
      </w:r>
    </w:p>
  </w:footnote>
  <w:footnote w:type="continuationSeparator" w:id="0">
    <w:p w:rsidR="00CB47E9" w:rsidRDefault="00CB47E9" w:rsidP="00DF4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F81BD" w:themeColor="accent1"/>
      </w:rPr>
      <w:alias w:val="Sous-titre"/>
      <w:id w:val="77887903"/>
      <w:placeholder>
        <w:docPart w:val="48EB9E750C8749FB9B1C457E5D1B596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DF4284" w:rsidRDefault="00DF4284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Best Practice pour la rédaction d’un</w:t>
        </w:r>
        <w:r w:rsidR="00B709C7">
          <w:rPr>
            <w:color w:val="4F81BD" w:themeColor="accent1"/>
          </w:rPr>
          <w:t xml:space="preserve"> CdC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86ECB3B94E084924A54A70E55EF7150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F4284" w:rsidRDefault="00DF4284">
        <w:pPr>
          <w:pStyle w:val="Cabealh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GARTU Stefana - RQ</w:t>
        </w:r>
      </w:p>
    </w:sdtContent>
  </w:sdt>
  <w:p w:rsidR="00DF4284" w:rsidRDefault="00DF42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1726"/>
    <w:multiLevelType w:val="hybridMultilevel"/>
    <w:tmpl w:val="647C6C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F25FA"/>
    <w:multiLevelType w:val="hybridMultilevel"/>
    <w:tmpl w:val="F50449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1153D"/>
    <w:multiLevelType w:val="hybridMultilevel"/>
    <w:tmpl w:val="7FD0AD56"/>
    <w:lvl w:ilvl="0" w:tplc="06F08A4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07A7B"/>
    <w:multiLevelType w:val="multilevel"/>
    <w:tmpl w:val="19FE8010"/>
    <w:lvl w:ilvl="0">
      <w:start w:val="1"/>
      <w:numFmt w:val="decimal"/>
      <w:pStyle w:val="survtitre1"/>
      <w:lvlText w:val="%1."/>
      <w:lvlJc w:val="left"/>
      <w:pPr>
        <w:ind w:left="360" w:hanging="360"/>
      </w:pPr>
      <w:rPr>
        <w:rFonts w:hint="default"/>
        <w:b w:val="0"/>
        <w:sz w:val="20"/>
        <w:u w:val="none"/>
      </w:rPr>
    </w:lvl>
    <w:lvl w:ilvl="1">
      <w:start w:val="1"/>
      <w:numFmt w:val="decimal"/>
      <w:pStyle w:val="surv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rvtitre3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8446AD"/>
    <w:multiLevelType w:val="hybridMultilevel"/>
    <w:tmpl w:val="F6BC5320"/>
    <w:lvl w:ilvl="0" w:tplc="500E9D5A">
      <w:start w:val="1"/>
      <w:numFmt w:val="bullet"/>
      <w:pStyle w:val="survpuc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84E3D"/>
    <w:multiLevelType w:val="hybridMultilevel"/>
    <w:tmpl w:val="814E1CD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B5F651C"/>
    <w:multiLevelType w:val="hybridMultilevel"/>
    <w:tmpl w:val="66924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31035"/>
    <w:multiLevelType w:val="hybridMultilevel"/>
    <w:tmpl w:val="FD4E5F92"/>
    <w:lvl w:ilvl="0" w:tplc="73D2CC6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458C"/>
    <w:multiLevelType w:val="hybridMultilevel"/>
    <w:tmpl w:val="B03A50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46853"/>
    <w:multiLevelType w:val="hybridMultilevel"/>
    <w:tmpl w:val="253CE6D0"/>
    <w:lvl w:ilvl="0" w:tplc="D88ADE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20166"/>
    <w:multiLevelType w:val="hybridMultilevel"/>
    <w:tmpl w:val="916668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42321"/>
    <w:multiLevelType w:val="hybridMultilevel"/>
    <w:tmpl w:val="A7C83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B14"/>
    <w:rsid w:val="00020B3B"/>
    <w:rsid w:val="000320C1"/>
    <w:rsid w:val="00044280"/>
    <w:rsid w:val="000A7326"/>
    <w:rsid w:val="00171586"/>
    <w:rsid w:val="001C1744"/>
    <w:rsid w:val="001D2416"/>
    <w:rsid w:val="00253263"/>
    <w:rsid w:val="002B5B14"/>
    <w:rsid w:val="002E70EC"/>
    <w:rsid w:val="003641AD"/>
    <w:rsid w:val="003A70B9"/>
    <w:rsid w:val="004C06AD"/>
    <w:rsid w:val="0051548B"/>
    <w:rsid w:val="0053748A"/>
    <w:rsid w:val="00542E28"/>
    <w:rsid w:val="00592FC0"/>
    <w:rsid w:val="00691126"/>
    <w:rsid w:val="006957C3"/>
    <w:rsid w:val="007C0BA6"/>
    <w:rsid w:val="007D660D"/>
    <w:rsid w:val="00983341"/>
    <w:rsid w:val="009A6138"/>
    <w:rsid w:val="00A2781D"/>
    <w:rsid w:val="00AA46F4"/>
    <w:rsid w:val="00B709C7"/>
    <w:rsid w:val="00BF0474"/>
    <w:rsid w:val="00C550FF"/>
    <w:rsid w:val="00C56CE5"/>
    <w:rsid w:val="00CB063B"/>
    <w:rsid w:val="00CB47E9"/>
    <w:rsid w:val="00CF1EE7"/>
    <w:rsid w:val="00D463E5"/>
    <w:rsid w:val="00D5078C"/>
    <w:rsid w:val="00D91E0F"/>
    <w:rsid w:val="00DF4284"/>
    <w:rsid w:val="00DF5EED"/>
    <w:rsid w:val="00FB3FE9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126"/>
  </w:style>
  <w:style w:type="paragraph" w:styleId="Ttulo1">
    <w:name w:val="heading 1"/>
    <w:basedOn w:val="Normal"/>
    <w:next w:val="Normal"/>
    <w:link w:val="Ttulo1Char"/>
    <w:uiPriority w:val="9"/>
    <w:qFormat/>
    <w:rsid w:val="002B5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5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5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B5B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B1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4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4284"/>
  </w:style>
  <w:style w:type="paragraph" w:styleId="Rodap">
    <w:name w:val="footer"/>
    <w:basedOn w:val="Normal"/>
    <w:link w:val="RodapChar"/>
    <w:uiPriority w:val="99"/>
    <w:semiHidden/>
    <w:unhideWhenUsed/>
    <w:rsid w:val="00DF4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F4284"/>
  </w:style>
  <w:style w:type="character" w:styleId="TtulodoLivro">
    <w:name w:val="Book Title"/>
    <w:basedOn w:val="Fontepargpadro"/>
    <w:uiPriority w:val="33"/>
    <w:qFormat/>
    <w:rsid w:val="00DF4284"/>
    <w:rPr>
      <w:b/>
      <w:bCs/>
      <w:smallCaps/>
      <w:spacing w:val="5"/>
    </w:rPr>
  </w:style>
  <w:style w:type="paragraph" w:customStyle="1" w:styleId="survtitre1">
    <w:name w:val="surv_titre_1"/>
    <w:basedOn w:val="Ttulo1"/>
    <w:next w:val="Normal"/>
    <w:link w:val="survtitre1Car"/>
    <w:autoRedefine/>
    <w:qFormat/>
    <w:rsid w:val="000A7326"/>
    <w:pPr>
      <w:numPr>
        <w:numId w:val="7"/>
      </w:numPr>
      <w:spacing w:before="0" w:line="240" w:lineRule="auto"/>
    </w:pPr>
    <w:rPr>
      <w:sz w:val="20"/>
      <w:lang w:eastAsia="fr-FR"/>
    </w:rPr>
  </w:style>
  <w:style w:type="character" w:customStyle="1" w:styleId="survtitre1Car">
    <w:name w:val="surv_titre_1 Car"/>
    <w:basedOn w:val="Ttulo1Char"/>
    <w:link w:val="survtitre1"/>
    <w:rsid w:val="000A7326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  <w:lang w:eastAsia="fr-FR"/>
    </w:rPr>
  </w:style>
  <w:style w:type="paragraph" w:customStyle="1" w:styleId="survtitre2">
    <w:name w:val="surv_titre_2"/>
    <w:basedOn w:val="Ttulo2"/>
    <w:next w:val="Normal"/>
    <w:link w:val="survtitre2Car"/>
    <w:autoRedefine/>
    <w:qFormat/>
    <w:rsid w:val="000A7326"/>
    <w:pPr>
      <w:numPr>
        <w:ilvl w:val="1"/>
        <w:numId w:val="7"/>
      </w:numPr>
      <w:spacing w:before="240" w:after="240"/>
    </w:pPr>
    <w:rPr>
      <w:rFonts w:ascii="Calibri" w:eastAsia="Arial" w:hAnsi="Calibri" w:cs="Arial"/>
      <w:color w:val="548DD4" w:themeColor="text2" w:themeTint="99"/>
      <w:sz w:val="28"/>
      <w:szCs w:val="22"/>
      <w:lang w:eastAsia="fr-FR"/>
    </w:rPr>
  </w:style>
  <w:style w:type="character" w:customStyle="1" w:styleId="survtitre2Car">
    <w:name w:val="surv_titre_2 Car"/>
    <w:basedOn w:val="Fontepargpadro"/>
    <w:link w:val="survtitre2"/>
    <w:rsid w:val="000A7326"/>
    <w:rPr>
      <w:rFonts w:ascii="Calibri" w:eastAsia="Arial" w:hAnsi="Calibri" w:cs="Arial"/>
      <w:b/>
      <w:bCs/>
      <w:color w:val="548DD4" w:themeColor="text2" w:themeTint="99"/>
      <w:sz w:val="28"/>
      <w:lang w:eastAsia="fr-FR"/>
    </w:rPr>
  </w:style>
  <w:style w:type="paragraph" w:customStyle="1" w:styleId="survtitre3">
    <w:name w:val="surv_titre_3"/>
    <w:basedOn w:val="survtitre2"/>
    <w:next w:val="Normal"/>
    <w:autoRedefine/>
    <w:qFormat/>
    <w:rsid w:val="000A7326"/>
    <w:pPr>
      <w:numPr>
        <w:ilvl w:val="2"/>
      </w:numPr>
      <w:spacing w:before="0" w:after="0"/>
    </w:pPr>
    <w:rPr>
      <w:b w:val="0"/>
      <w:i/>
      <w:sz w:val="2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0A7326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592FC0"/>
    <w:rPr>
      <w:color w:val="0000FF" w:themeColor="hyperlink"/>
      <w:u w:val="single"/>
    </w:rPr>
  </w:style>
  <w:style w:type="paragraph" w:customStyle="1" w:styleId="survpuce">
    <w:name w:val="surv_puce"/>
    <w:basedOn w:val="Normal"/>
    <w:link w:val="survpuceCar"/>
    <w:autoRedefine/>
    <w:qFormat/>
    <w:rsid w:val="00592FC0"/>
    <w:pPr>
      <w:numPr>
        <w:numId w:val="12"/>
      </w:num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urvpuceCar">
    <w:name w:val="surv_puce Car"/>
    <w:basedOn w:val="Fontepargpadro"/>
    <w:link w:val="survpuce"/>
    <w:rsid w:val="00592FC0"/>
    <w:rPr>
      <w:rFonts w:eastAsiaTheme="minorEastAsia"/>
      <w:lang w:eastAsia="fr-FR"/>
    </w:rPr>
  </w:style>
  <w:style w:type="paragraph" w:customStyle="1" w:styleId="survnormal">
    <w:name w:val="surv_normal"/>
    <w:basedOn w:val="Normal"/>
    <w:link w:val="survnormalCar"/>
    <w:autoRedefine/>
    <w:qFormat/>
    <w:rsid w:val="00592FC0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urvnormalCar">
    <w:name w:val="surv_normal Car"/>
    <w:basedOn w:val="Fontepargpadro"/>
    <w:link w:val="survnormal"/>
    <w:rsid w:val="00592FC0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EB9E750C8749FB9B1C457E5D1B5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A1DFFE-1BFB-4B01-A709-6FDEBAD0FF21}"/>
      </w:docPartPr>
      <w:docPartBody>
        <w:p w:rsidR="008E3014" w:rsidRDefault="00AA1366" w:rsidP="00AA1366">
          <w:pPr>
            <w:pStyle w:val="48EB9E750C8749FB9B1C457E5D1B5969"/>
          </w:pPr>
          <w:r>
            <w:rPr>
              <w:color w:val="4F81BD" w:themeColor="accent1"/>
            </w:rPr>
            <w:t>[Tapez le sous-titre du document]</w:t>
          </w:r>
        </w:p>
      </w:docPartBody>
    </w:docPart>
    <w:docPart>
      <w:docPartPr>
        <w:name w:val="86ECB3B94E084924A54A70E55EF715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7AA196-1C90-4777-86B6-871C25E09752}"/>
      </w:docPartPr>
      <w:docPartBody>
        <w:p w:rsidR="008E3014" w:rsidRDefault="00AA1366" w:rsidP="00AA1366">
          <w:pPr>
            <w:pStyle w:val="86ECB3B94E084924A54A70E55EF71505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1656"/>
    <w:rsid w:val="00040E72"/>
    <w:rsid w:val="006D3851"/>
    <w:rsid w:val="007F7C72"/>
    <w:rsid w:val="008E3014"/>
    <w:rsid w:val="00AA1366"/>
    <w:rsid w:val="00F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57C9F099BC45F386430269D56EEE15">
    <w:name w:val="6A57C9F099BC45F386430269D56EEE15"/>
    <w:rsid w:val="00FA1656"/>
  </w:style>
  <w:style w:type="paragraph" w:customStyle="1" w:styleId="F58629C2001C4D6EAAC80FCBB6631AB2">
    <w:name w:val="F58629C2001C4D6EAAC80FCBB6631AB2"/>
    <w:rsid w:val="00FA1656"/>
  </w:style>
  <w:style w:type="paragraph" w:customStyle="1" w:styleId="560F5B376014404EB7B8F4D73866AEDF">
    <w:name w:val="560F5B376014404EB7B8F4D73866AEDF"/>
    <w:rsid w:val="00FA1656"/>
  </w:style>
  <w:style w:type="paragraph" w:customStyle="1" w:styleId="08929D6D07AD4BF199B84EA1C4156440">
    <w:name w:val="08929D6D07AD4BF199B84EA1C4156440"/>
    <w:rsid w:val="00AA1366"/>
  </w:style>
  <w:style w:type="paragraph" w:customStyle="1" w:styleId="C9F2C1516708444C870BAAB5465F3706">
    <w:name w:val="C9F2C1516708444C870BAAB5465F3706"/>
    <w:rsid w:val="00AA1366"/>
  </w:style>
  <w:style w:type="paragraph" w:customStyle="1" w:styleId="62F3628DF9BF46868AEFE9E2F7C240B0">
    <w:name w:val="62F3628DF9BF46868AEFE9E2F7C240B0"/>
    <w:rsid w:val="00AA1366"/>
  </w:style>
  <w:style w:type="paragraph" w:customStyle="1" w:styleId="A2DFCE15C5544C15ADA4816AB6321B8F">
    <w:name w:val="A2DFCE15C5544C15ADA4816AB6321B8F"/>
    <w:rsid w:val="00AA1366"/>
  </w:style>
  <w:style w:type="paragraph" w:customStyle="1" w:styleId="D146266F162346F686D7F9F2544A45FF">
    <w:name w:val="D146266F162346F686D7F9F2544A45FF"/>
    <w:rsid w:val="00AA1366"/>
  </w:style>
  <w:style w:type="paragraph" w:customStyle="1" w:styleId="48EB9E750C8749FB9B1C457E5D1B5969">
    <w:name w:val="48EB9E750C8749FB9B1C457E5D1B5969"/>
    <w:rsid w:val="00AA1366"/>
  </w:style>
  <w:style w:type="paragraph" w:customStyle="1" w:styleId="86ECB3B94E084924A54A70E55EF71505">
    <w:name w:val="86ECB3B94E084924A54A70E55EF71505"/>
    <w:rsid w:val="00AA13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Best Practice pour la rédaction d’un CdC</dc:subject>
  <dc:creator>GARTU Stefana - RQ</dc:creator>
  <cp:keywords/>
  <dc:description/>
  <cp:lastModifiedBy>Henrique Nogueira</cp:lastModifiedBy>
  <cp:revision>14</cp:revision>
  <cp:lastPrinted>2011-01-14T09:44:00Z</cp:lastPrinted>
  <dcterms:created xsi:type="dcterms:W3CDTF">2011-01-14T07:20:00Z</dcterms:created>
  <dcterms:modified xsi:type="dcterms:W3CDTF">2011-01-28T12:10:00Z</dcterms:modified>
</cp:coreProperties>
</file>