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jc w:val="center"/>
        <w:rPr/>
      </w:pPr>
      <w:r w:rsidDel="00000000" w:rsidR="00000000" w:rsidRPr="00000000">
        <w:rPr>
          <w:b w:val="1"/>
          <w:sz w:val="24"/>
          <w:szCs w:val="24"/>
        </w:rPr>
        <w:drawing>
          <wp:inline distB="0" distT="0" distL="114300" distR="114300">
            <wp:extent cx="3590925" cy="875030"/>
            <wp:effectExtent b="0" l="0" r="0" t="0"/>
            <wp:docPr descr="Resultado de imagem para logo unifil" id="1" name="image1.jpg"/>
            <a:graphic>
              <a:graphicData uri="http://schemas.openxmlformats.org/drawingml/2006/picture">
                <pic:pic>
                  <pic:nvPicPr>
                    <pic:cNvPr descr="Resultado de imagem para logo unifil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75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Práticas com SOLID:</w:t>
      </w:r>
    </w:p>
    <w:p w:rsidR="00000000" w:rsidDel="00000000" w:rsidP="00000000" w:rsidRDefault="00000000" w:rsidRPr="00000000" w14:paraId="0000001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Boas Práticas de Programação.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Nome: Julio Eduardo de Carvalho Almeron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            Leandro Mesquita 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aveh9kyg7cep" w:id="0"/>
      <w:bookmarkEnd w:id="0"/>
      <w:r w:rsidDel="00000000" w:rsidR="00000000" w:rsidRPr="00000000">
        <w:rPr>
          <w:rtl w:val="0"/>
        </w:rPr>
        <w:t xml:space="preserve">1. Princípio da Responsabilidade Única(SRP):</w:t>
      </w:r>
    </w:p>
    <w:p w:rsidR="00000000" w:rsidDel="00000000" w:rsidP="00000000" w:rsidRDefault="00000000" w:rsidRPr="00000000" w14:paraId="0000002C">
      <w:pPr>
        <w:pStyle w:val="Subtitle"/>
        <w:rPr/>
      </w:pPr>
      <w:bookmarkStart w:colFirst="0" w:colLast="0" w:name="_7ed4zhq5aw7m" w:id="1"/>
      <w:bookmarkEnd w:id="1"/>
      <w:r w:rsidDel="00000000" w:rsidR="00000000" w:rsidRPr="00000000">
        <w:rPr>
          <w:rtl w:val="0"/>
        </w:rPr>
        <w:tab/>
        <w:t xml:space="preserve">Processador de Encomendas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Problema: 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classe ProcessadorEncomendas.java era responsável por processar encomendas e também executar a lógica principal do programa, ou seja violando o SRP.</w:t>
      </w:r>
    </w:p>
    <w:p w:rsidR="00000000" w:rsidDel="00000000" w:rsidP="00000000" w:rsidRDefault="00000000" w:rsidRPr="00000000" w14:paraId="0000002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Correção: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Foram criadas classes separadas para realizar cada um dos processos do Processador de Encomendas</w:t>
      </w:r>
    </w:p>
    <w:p w:rsidR="00000000" w:rsidDel="00000000" w:rsidP="00000000" w:rsidRDefault="00000000" w:rsidRPr="00000000" w14:paraId="0000003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Motivo: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Cada classe deve ter uma única responsabilidade. A separação da lógica principalmente que o torna o torna o código mais modular e fácil de manter na programação.</w:t>
      </w:r>
    </w:p>
    <w:p w:rsidR="00000000" w:rsidDel="00000000" w:rsidP="00000000" w:rsidRDefault="00000000" w:rsidRPr="00000000" w14:paraId="0000003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2yu97eu7f4ch" w:id="2"/>
      <w:bookmarkEnd w:id="2"/>
      <w:r w:rsidDel="00000000" w:rsidR="00000000" w:rsidRPr="00000000">
        <w:rPr>
          <w:rtl w:val="0"/>
        </w:rPr>
        <w:t xml:space="preserve">2. Princípios Aberto/Fechado (OCP):</w:t>
      </w:r>
    </w:p>
    <w:p w:rsidR="00000000" w:rsidDel="00000000" w:rsidP="00000000" w:rsidRDefault="00000000" w:rsidRPr="00000000" w14:paraId="00000037">
      <w:pPr>
        <w:pStyle w:val="Subtitle"/>
        <w:rPr/>
      </w:pPr>
      <w:bookmarkStart w:colFirst="0" w:colLast="0" w:name="_nv5ugtsnhhm" w:id="3"/>
      <w:bookmarkEnd w:id="3"/>
      <w:r w:rsidDel="00000000" w:rsidR="00000000" w:rsidRPr="00000000">
        <w:rPr>
          <w:rtl w:val="0"/>
        </w:rPr>
        <w:tab/>
        <w:t xml:space="preserve">Sistema de Pagamento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Problema: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classe SistemaPagamento.java utilizava uma série de instruções de if-else para determinar o método de pagamento(cartão, PIX, boleto). Isso tornava o código difícil de estender, uma vez que para cada novo tipo de pagamento adicionado, a classe do sistema de pagamento deveria ser alterada..</w:t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Correção: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Foi introduzida a interface RealizarPagamento.java, que foi implementada por classes específicas para cada método de pagamento da conta: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PagamentoCartao.java;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PagamentoPix.java;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PagamentoBoleto.java.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classe SistemaPagamentos.java foi refatorada para aceitar objetos do tipo RealizarPagamento.java, eliminando as necessidade dos if - else.</w:t>
      </w:r>
    </w:p>
    <w:p w:rsidR="00000000" w:rsidDel="00000000" w:rsidP="00000000" w:rsidRDefault="00000000" w:rsidRPr="00000000" w14:paraId="0000004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Motivo: 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OCP garante que a classe seja aberta para extensão sem  precisar modificar o código existente, reduzindo o risco de introduzir erros e diminuindo a necessidade de manutenção em outras partes do código.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gmqr17thn1cn" w:id="4"/>
      <w:bookmarkEnd w:id="4"/>
      <w:r w:rsidDel="00000000" w:rsidR="00000000" w:rsidRPr="00000000">
        <w:rPr>
          <w:rtl w:val="0"/>
        </w:rPr>
        <w:t xml:space="preserve">3. Princípio da Substituição de Liskov(LSP):</w:t>
      </w:r>
    </w:p>
    <w:p w:rsidR="00000000" w:rsidDel="00000000" w:rsidP="00000000" w:rsidRDefault="00000000" w:rsidRPr="00000000" w14:paraId="00000049">
      <w:pPr>
        <w:pStyle w:val="Subtitle"/>
        <w:ind w:firstLine="720"/>
        <w:rPr/>
      </w:pPr>
      <w:bookmarkStart w:colFirst="0" w:colLast="0" w:name="_i69m471ksy9i" w:id="5"/>
      <w:bookmarkEnd w:id="5"/>
      <w:r w:rsidDel="00000000" w:rsidR="00000000" w:rsidRPr="00000000">
        <w:rPr>
          <w:rtl w:val="0"/>
        </w:rPr>
        <w:t xml:space="preserve">Conta Bancária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 xml:space="preserve">Problema: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classe ContaPoupanca.java estendia a classe ContaBancaria.java, mas implementou o método o método sacar de forma inadequada, lançando uma exceção(UnsupportedOperationException) para indicar que os saques não eram permitidos diretamente. Isso violava o LSP, pois a classe derivada (ContaPoupanca.java) não podia ser usada como substituta da classe base (ContaBancaria.java) sem alterar o comportamento esperado da classe.</w:t>
      </w:r>
    </w:p>
    <w:p w:rsidR="00000000" w:rsidDel="00000000" w:rsidP="00000000" w:rsidRDefault="00000000" w:rsidRPr="00000000" w14:paraId="0000004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Correção: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classe ContaPoupanca.java foi refatorada para não implementar o método sacar, já que ele não é aplicável a contas da poupança. 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Foi criada a classe ContaCorrente.java, que implementa o método para sacar de forma adequada.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classe ContaBancaria.java foi ajustada para conter apenas métodos genéricos aplicáveis a todos os tipos de contas, como depositar e getSaldo.</w:t>
      </w:r>
    </w:p>
    <w:p w:rsidR="00000000" w:rsidDel="00000000" w:rsidP="00000000" w:rsidRDefault="00000000" w:rsidRPr="00000000" w14:paraId="0000005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Motivo: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LSP garante que classes derivadas possam ser usadas como substitutas de suas classes base sem alterar o comportamento </w:t>
      </w:r>
      <w:r w:rsidDel="00000000" w:rsidR="00000000" w:rsidRPr="00000000">
        <w:rPr>
          <w:rtl w:val="0"/>
        </w:rPr>
        <w:t xml:space="preserve">esperad</w:t>
      </w:r>
      <w:r w:rsidDel="00000000" w:rsidR="00000000" w:rsidRPr="00000000">
        <w:rPr>
          <w:rtl w:val="0"/>
        </w:rPr>
        <w:t xml:space="preserve">o do programa. Com a refatoração, cada classe agora reflete corretamente suas responsabilidades, respeitando o comportamento esperado do código.     </w:t>
      </w:r>
    </w:p>
    <w:p w:rsidR="00000000" w:rsidDel="00000000" w:rsidP="00000000" w:rsidRDefault="00000000" w:rsidRPr="00000000" w14:paraId="0000005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57itasjv5xhd" w:id="6"/>
      <w:bookmarkEnd w:id="6"/>
      <w:r w:rsidDel="00000000" w:rsidR="00000000" w:rsidRPr="00000000">
        <w:rPr>
          <w:rtl w:val="0"/>
        </w:rPr>
        <w:t xml:space="preserve">4. Princípio da Segregação de Interfaces (ISP):</w:t>
      </w:r>
    </w:p>
    <w:p w:rsidR="00000000" w:rsidDel="00000000" w:rsidP="00000000" w:rsidRDefault="00000000" w:rsidRPr="00000000" w14:paraId="00000058">
      <w:pPr>
        <w:pStyle w:val="Subtitle"/>
        <w:ind w:firstLine="720"/>
        <w:rPr/>
      </w:pPr>
      <w:bookmarkStart w:colFirst="0" w:colLast="0" w:name="_uf4my7vr2e89" w:id="7"/>
      <w:bookmarkEnd w:id="7"/>
      <w:r w:rsidDel="00000000" w:rsidR="00000000" w:rsidRPr="00000000">
        <w:rPr>
          <w:rtl w:val="0"/>
        </w:rPr>
        <w:t xml:space="preserve">Veículos</w:t>
      </w:r>
    </w:p>
    <w:p w:rsidR="00000000" w:rsidDel="00000000" w:rsidP="00000000" w:rsidRDefault="00000000" w:rsidRPr="00000000" w14:paraId="0000005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Problema: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interface da classe Veiculo.java forçava classes como Carro e Avião a implantação dos métodos que não eram importantes para elas funcionarem, como voar e navegar. Isso violava o ISP, pois as classes eram obrigadas a se depender de métodos que eles não utilizavam em funcionamento.</w:t>
      </w:r>
    </w:p>
    <w:p w:rsidR="00000000" w:rsidDel="00000000" w:rsidP="00000000" w:rsidRDefault="00000000" w:rsidRPr="00000000" w14:paraId="0000005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Correção: 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interface da classe Veiculo.java foi dividida em interfaces menores e mais específicas: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Veiculo.java (com o método de direção terrestre).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VeiculoQueVoa.java (com o método de voar).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VeiculoQueNavega.java (com o método de navegação aquática).</w:t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Motivo: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ISP garante que as classes não sejam forçadas a se depender dos métodos que não utilizamos na subclasse dos veículos. Com a divisão das interfaces, de cada classe da implementação apenas os métodos necessários que tornam o código mais modular e fácil de se manter.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Concluímos após essas alterações que os códigos ficaram mais limpos, manuteníveis e menos propensos a erros por parte dos desenvolvedores, mostrando a importância das boas práticas por meio dos princípios SOLID.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