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0AA" w:rsidRPr="00227C2E" w:rsidRDefault="009750AA" w:rsidP="009750AA">
      <w:pPr>
        <w:spacing w:after="101" w:line="240" w:lineRule="auto"/>
        <w:outlineLvl w:val="1"/>
        <w:rPr>
          <w:rFonts w:ascii="Arial" w:eastAsia="Times New Roman" w:hAnsi="Arial" w:cs="Arial"/>
          <w:b/>
          <w:bCs/>
          <w:caps/>
          <w:color w:val="D94719"/>
          <w:sz w:val="44"/>
          <w:szCs w:val="44"/>
          <w:lang w:eastAsia="pt-BR"/>
        </w:rPr>
      </w:pPr>
      <w:r w:rsidRPr="00227C2E">
        <w:rPr>
          <w:rFonts w:ascii="Arial" w:eastAsia="Times New Roman" w:hAnsi="Arial" w:cs="Arial"/>
          <w:b/>
          <w:bCs/>
          <w:caps/>
          <w:color w:val="D94719"/>
          <w:sz w:val="44"/>
          <w:szCs w:val="44"/>
          <w:lang w:eastAsia="pt-BR"/>
        </w:rPr>
        <w:t>CARREIRA</w:t>
      </w:r>
    </w:p>
    <w:p w:rsidR="009750AA" w:rsidRPr="00227C2E" w:rsidRDefault="009750AA" w:rsidP="009750AA">
      <w:pPr>
        <w:spacing w:after="51" w:line="240" w:lineRule="auto"/>
        <w:outlineLvl w:val="0"/>
        <w:rPr>
          <w:rFonts w:ascii="Arial" w:eastAsia="Times New Roman" w:hAnsi="Arial" w:cs="Arial"/>
          <w:b/>
          <w:bCs/>
          <w:color w:val="000000"/>
          <w:kern w:val="36"/>
          <w:sz w:val="44"/>
          <w:szCs w:val="44"/>
          <w:lang w:eastAsia="pt-BR"/>
        </w:rPr>
      </w:pPr>
      <w:r w:rsidRPr="00227C2E">
        <w:rPr>
          <w:rFonts w:ascii="Arial" w:eastAsia="Times New Roman" w:hAnsi="Arial" w:cs="Arial"/>
          <w:b/>
          <w:bCs/>
          <w:color w:val="000000"/>
          <w:kern w:val="36"/>
          <w:sz w:val="44"/>
          <w:szCs w:val="44"/>
          <w:lang w:eastAsia="pt-BR"/>
        </w:rPr>
        <w:t>Procuram-se programadores de mainframe</w:t>
      </w:r>
    </w:p>
    <w:p w:rsidR="009750AA" w:rsidRPr="00227C2E" w:rsidRDefault="009750AA" w:rsidP="009750AA">
      <w:pPr>
        <w:spacing w:after="0" w:line="193" w:lineRule="atLeast"/>
        <w:rPr>
          <w:rFonts w:ascii="Arial" w:eastAsia="Times New Roman" w:hAnsi="Arial" w:cs="Arial"/>
          <w:color w:val="000000"/>
          <w:sz w:val="44"/>
          <w:szCs w:val="44"/>
          <w:lang w:eastAsia="pt-BR"/>
        </w:rPr>
      </w:pPr>
      <w:r w:rsidRPr="00227C2E">
        <w:rPr>
          <w:rFonts w:ascii="Arial" w:eastAsia="Times New Roman" w:hAnsi="Arial" w:cs="Arial"/>
          <w:color w:val="000000"/>
          <w:sz w:val="44"/>
          <w:szCs w:val="44"/>
          <w:lang w:eastAsia="pt-BR"/>
        </w:rPr>
        <w:t>Especialistas em Cobol vão se aposentar e empresas buscam alternativas para atrair novos talentos.</w:t>
      </w:r>
    </w:p>
    <w:p w:rsidR="009750AA" w:rsidRPr="00227C2E" w:rsidRDefault="009750AA" w:rsidP="009750AA">
      <w:pPr>
        <w:shd w:val="clear" w:color="auto" w:fill="FFFFFF"/>
        <w:spacing w:after="0" w:line="240" w:lineRule="auto"/>
        <w:outlineLvl w:val="2"/>
        <w:rPr>
          <w:rFonts w:ascii="Arial" w:eastAsia="Times New Roman" w:hAnsi="Arial" w:cs="Arial"/>
          <w:color w:val="000000"/>
          <w:sz w:val="44"/>
          <w:szCs w:val="44"/>
          <w:lang w:val="en-US" w:eastAsia="pt-BR"/>
        </w:rPr>
      </w:pPr>
      <w:r w:rsidRPr="00227C2E">
        <w:rPr>
          <w:rFonts w:ascii="Arial" w:eastAsia="Times New Roman" w:hAnsi="Arial" w:cs="Arial"/>
          <w:b/>
          <w:bCs/>
          <w:caps/>
          <w:color w:val="000000"/>
          <w:sz w:val="44"/>
          <w:szCs w:val="44"/>
          <w:bdr w:val="none" w:sz="0" w:space="0" w:color="auto" w:frame="1"/>
          <w:lang w:val="en-US" w:eastAsia="pt-BR"/>
        </w:rPr>
        <w:t>PAUL KRILL, DA INFOWORLD (US)</w:t>
      </w:r>
    </w:p>
    <w:p w:rsidR="009750AA" w:rsidRPr="00227C2E" w:rsidRDefault="009750AA" w:rsidP="009750AA">
      <w:pPr>
        <w:shd w:val="clear" w:color="auto" w:fill="FFFFFF"/>
        <w:spacing w:after="0" w:line="132" w:lineRule="atLeast"/>
        <w:rPr>
          <w:rFonts w:ascii="Arial" w:eastAsia="Times New Roman" w:hAnsi="Arial" w:cs="Arial"/>
          <w:color w:val="000000"/>
          <w:sz w:val="44"/>
          <w:szCs w:val="44"/>
          <w:lang w:eastAsia="pt-BR"/>
        </w:rPr>
      </w:pPr>
      <w:r w:rsidRPr="00227C2E">
        <w:rPr>
          <w:rFonts w:ascii="Arial" w:eastAsia="Times New Roman" w:hAnsi="Arial" w:cs="Arial"/>
          <w:color w:val="000000"/>
          <w:sz w:val="44"/>
          <w:szCs w:val="44"/>
          <w:lang w:eastAsia="pt-BR"/>
        </w:rPr>
        <w:t>07 de dezembro de 2011 - 07h30</w:t>
      </w:r>
    </w:p>
    <w:p w:rsidR="009750AA" w:rsidRPr="00227C2E" w:rsidRDefault="009750AA" w:rsidP="009750AA">
      <w:pPr>
        <w:shd w:val="clear" w:color="auto" w:fill="FFFFFF"/>
        <w:spacing w:after="101" w:line="162" w:lineRule="atLeast"/>
        <w:rPr>
          <w:rFonts w:ascii="Arial" w:eastAsia="Times New Roman" w:hAnsi="Arial" w:cs="Arial"/>
          <w:color w:val="000000"/>
          <w:sz w:val="44"/>
          <w:szCs w:val="44"/>
          <w:lang w:eastAsia="pt-BR"/>
        </w:rPr>
      </w:pPr>
    </w:p>
    <w:p w:rsidR="009750AA" w:rsidRPr="00227C2E" w:rsidRDefault="009750AA" w:rsidP="009750AA">
      <w:pPr>
        <w:shd w:val="clear" w:color="auto" w:fill="FFFFFF"/>
        <w:spacing w:after="101" w:line="162" w:lineRule="atLeast"/>
        <w:rPr>
          <w:rFonts w:ascii="Arial" w:eastAsia="Times New Roman" w:hAnsi="Arial" w:cs="Arial"/>
          <w:color w:val="000000"/>
          <w:sz w:val="44"/>
          <w:szCs w:val="44"/>
          <w:lang w:eastAsia="pt-BR"/>
        </w:rPr>
      </w:pPr>
      <w:r w:rsidRPr="00227C2E">
        <w:rPr>
          <w:rFonts w:ascii="Arial" w:eastAsia="Times New Roman" w:hAnsi="Arial" w:cs="Arial"/>
          <w:color w:val="000000"/>
          <w:sz w:val="44"/>
          <w:szCs w:val="44"/>
          <w:lang w:eastAsia="pt-BR"/>
        </w:rPr>
        <w:t>Antes da chegada dos tablets, smartphones e PCs, os mainframes eram unanimidade no mundo corporativo e esse cenário permaneceu por muitos anos. Mesmo depois que sistemas cliente/servidor surgiram, a tecnologia não foi descartada em algumas verticais, especialmente na de finanças, suportando operações pesadas e críticas. A longevidade dos computadores de grande porte exige uma mão de obra qualificada e cada vez mais escassa, já que poucos jovens são atraídos para os sistemas Cobol processados por essas máquinas.   </w:t>
      </w:r>
    </w:p>
    <w:p w:rsidR="009750AA" w:rsidRPr="00227C2E" w:rsidRDefault="009750AA" w:rsidP="009750AA">
      <w:pPr>
        <w:shd w:val="clear" w:color="auto" w:fill="FFFFFF"/>
        <w:spacing w:after="0" w:line="162" w:lineRule="atLeast"/>
        <w:rPr>
          <w:rFonts w:ascii="Arial" w:eastAsia="Times New Roman" w:hAnsi="Arial" w:cs="Arial"/>
          <w:color w:val="000000"/>
          <w:sz w:val="40"/>
          <w:szCs w:val="40"/>
          <w:lang w:eastAsia="pt-BR"/>
        </w:rPr>
      </w:pPr>
      <w:r w:rsidRPr="00227C2E">
        <w:rPr>
          <w:rFonts w:ascii="Arial" w:eastAsia="Times New Roman" w:hAnsi="Arial" w:cs="Arial"/>
          <w:color w:val="000000"/>
          <w:sz w:val="44"/>
          <w:szCs w:val="44"/>
          <w:lang w:eastAsia="pt-BR"/>
        </w:rPr>
        <w:t>"O </w:t>
      </w:r>
      <w:hyperlink r:id="rId5" w:history="1">
        <w:r w:rsidRPr="00227C2E">
          <w:rPr>
            <w:rFonts w:ascii="Arial" w:eastAsia="Times New Roman" w:hAnsi="Arial" w:cs="Arial"/>
            <w:color w:val="000191"/>
            <w:sz w:val="44"/>
            <w:szCs w:val="44"/>
            <w:lang w:eastAsia="pt-BR"/>
          </w:rPr>
          <w:t>mainframe está vivo</w:t>
        </w:r>
      </w:hyperlink>
      <w:r w:rsidRPr="00227C2E">
        <w:rPr>
          <w:rFonts w:ascii="Arial" w:eastAsia="Times New Roman" w:hAnsi="Arial" w:cs="Arial"/>
          <w:color w:val="000000"/>
          <w:sz w:val="44"/>
          <w:szCs w:val="44"/>
          <w:lang w:eastAsia="pt-BR"/>
        </w:rPr>
        <w:t xml:space="preserve"> e ainda movimenta a economia global", diz Dayton Semerjian, </w:t>
      </w:r>
      <w:r w:rsidRPr="00227C2E">
        <w:rPr>
          <w:rFonts w:ascii="Arial" w:eastAsia="Times New Roman" w:hAnsi="Arial" w:cs="Arial"/>
          <w:color w:val="000000"/>
          <w:sz w:val="44"/>
          <w:szCs w:val="44"/>
          <w:lang w:eastAsia="pt-BR"/>
        </w:rPr>
        <w:lastRenderedPageBreak/>
        <w:t>gerente-geral de mainframes da CA Technologies. Ele observa que 80% das empresas que fazem parte da lista Fortune 500 ainda usam a plataforma.</w:t>
      </w:r>
      <w:r w:rsidRPr="00227C2E">
        <w:rPr>
          <w:rFonts w:ascii="Arial" w:eastAsia="Times New Roman" w:hAnsi="Arial" w:cs="Arial"/>
          <w:color w:val="000000"/>
          <w:sz w:val="44"/>
          <w:szCs w:val="44"/>
          <w:lang w:eastAsia="pt-BR"/>
        </w:rPr>
        <w:br/>
      </w:r>
      <w:r w:rsidRPr="00227C2E">
        <w:rPr>
          <w:rFonts w:ascii="Arial" w:eastAsia="Times New Roman" w:hAnsi="Arial" w:cs="Arial"/>
          <w:color w:val="000000"/>
          <w:sz w:val="44"/>
          <w:szCs w:val="44"/>
          <w:lang w:eastAsia="pt-BR"/>
        </w:rPr>
        <w:br/>
        <w:t>Mas muitos dos profissionais que trabalham com mainfraime vão se aposentar nos próximos anos, e há indícios de que menos alunos estão interessados em aprender como trabalhar com o sistema. Esse quadro pode levar a escassez de competências na gestão e na manutenção dos computadores de grande porte que rodam tantas aplicações críticas.</w:t>
      </w:r>
      <w:r w:rsidRPr="00227C2E">
        <w:rPr>
          <w:rFonts w:ascii="Arial" w:eastAsia="Times New Roman" w:hAnsi="Arial" w:cs="Arial"/>
          <w:color w:val="000000"/>
          <w:sz w:val="44"/>
          <w:szCs w:val="44"/>
          <w:lang w:eastAsia="pt-BR"/>
        </w:rPr>
        <w:br/>
      </w:r>
      <w:r w:rsidRPr="00227C2E">
        <w:rPr>
          <w:rFonts w:ascii="Arial" w:eastAsia="Times New Roman" w:hAnsi="Arial" w:cs="Arial"/>
          <w:color w:val="000000"/>
          <w:sz w:val="44"/>
          <w:szCs w:val="44"/>
          <w:lang w:eastAsia="pt-BR"/>
        </w:rPr>
        <w:br/>
        <w:t>A permanência do mainframe na era dos computadores de pequeno porte está baseada em seu desempenho para altos volumes de transações, segurança e virtualização, acredita Semerjian. "A superioridade da plataforma continua inigualável, diz.</w:t>
      </w:r>
      <w:r w:rsidRPr="00227C2E">
        <w:rPr>
          <w:rFonts w:ascii="Arial" w:eastAsia="Times New Roman" w:hAnsi="Arial" w:cs="Arial"/>
          <w:color w:val="000000"/>
          <w:sz w:val="44"/>
          <w:szCs w:val="44"/>
          <w:lang w:eastAsia="pt-BR"/>
        </w:rPr>
        <w:br/>
      </w:r>
      <w:r w:rsidRPr="00227C2E">
        <w:rPr>
          <w:rFonts w:ascii="Arial" w:eastAsia="Times New Roman" w:hAnsi="Arial" w:cs="Arial"/>
          <w:color w:val="000000"/>
          <w:sz w:val="44"/>
          <w:szCs w:val="44"/>
          <w:lang w:eastAsia="pt-BR"/>
        </w:rPr>
        <w:br/>
        <w:t xml:space="preserve">Mainframes estão sendo usados para processos centrais de negócios nos serviços financeiros, bancários e cuidados de saúde, diz Paul Vallely, diretor de </w:t>
      </w:r>
      <w:r w:rsidRPr="00227C2E">
        <w:rPr>
          <w:rFonts w:ascii="Arial" w:eastAsia="Times New Roman" w:hAnsi="Arial" w:cs="Arial"/>
          <w:color w:val="000000"/>
          <w:sz w:val="44"/>
          <w:szCs w:val="44"/>
          <w:lang w:eastAsia="pt-BR"/>
        </w:rPr>
        <w:lastRenderedPageBreak/>
        <w:t>vendas da Compuware, que oferece aplicativos para essa plataforma. Eles também estão se tornando úteis em computação em nuvem, acrescenta. "O mainframe está se transformando em um servidor de dados gigante para ser capaz de fornecer aplicações em cloud computing."</w:t>
      </w:r>
      <w:r w:rsidRPr="00227C2E">
        <w:rPr>
          <w:rFonts w:ascii="Arial" w:eastAsia="Times New Roman" w:hAnsi="Arial" w:cs="Arial"/>
          <w:color w:val="000000"/>
          <w:sz w:val="44"/>
          <w:szCs w:val="44"/>
          <w:lang w:eastAsia="pt-BR"/>
        </w:rPr>
        <w:br/>
      </w:r>
      <w:r w:rsidRPr="00227C2E">
        <w:rPr>
          <w:rFonts w:ascii="Arial" w:eastAsia="Times New Roman" w:hAnsi="Arial" w:cs="Arial"/>
          <w:color w:val="000000"/>
          <w:sz w:val="44"/>
          <w:szCs w:val="44"/>
          <w:lang w:eastAsia="pt-BR"/>
        </w:rPr>
        <w:br/>
        <w:t>A busca por pessoas com habilidades para trabalhar com mainframe tem exigido mais esforço das companhias. Uma pesquisa da Compuware com 520 CIOs de grandes empresas constatou que 71% estão preocupadas com a falta de especialistas nessa tecnologia. Eles temem que a escassez de mão de obra capacitada prejudique os negócios e coloque produtividade em risco. </w:t>
      </w:r>
      <w:r w:rsidRPr="00227C2E">
        <w:rPr>
          <w:rFonts w:ascii="Arial" w:eastAsia="Times New Roman" w:hAnsi="Arial" w:cs="Arial"/>
          <w:color w:val="000000"/>
          <w:sz w:val="44"/>
          <w:szCs w:val="44"/>
          <w:lang w:eastAsia="pt-BR"/>
        </w:rPr>
        <w:br/>
      </w:r>
      <w:r w:rsidRPr="00227C2E">
        <w:rPr>
          <w:rFonts w:ascii="Arial" w:eastAsia="Times New Roman" w:hAnsi="Arial" w:cs="Arial"/>
          <w:color w:val="000000"/>
          <w:sz w:val="44"/>
          <w:szCs w:val="44"/>
          <w:lang w:eastAsia="pt-BR"/>
        </w:rPr>
        <w:br/>
        <w:t xml:space="preserve">Além disso, 78% disseram que aplicativos de mainframe continuarão em alta na próxima década. E o preço por não ter recursos de TI é enorme: um minuto de interrupção desses computadores de grande porte pode custar em torno de 14 mil dólares em receitas perdidas para uma </w:t>
      </w:r>
      <w:r w:rsidRPr="00227C2E">
        <w:rPr>
          <w:rFonts w:ascii="Arial" w:eastAsia="Times New Roman" w:hAnsi="Arial" w:cs="Arial"/>
          <w:color w:val="000000"/>
          <w:sz w:val="44"/>
          <w:szCs w:val="44"/>
          <w:lang w:eastAsia="pt-BR"/>
        </w:rPr>
        <w:lastRenderedPageBreak/>
        <w:t>companhia média, afirma a Compuware.</w:t>
      </w:r>
      <w:r w:rsidRPr="00227C2E">
        <w:rPr>
          <w:rFonts w:ascii="Arial" w:eastAsia="Times New Roman" w:hAnsi="Arial" w:cs="Arial"/>
          <w:color w:val="000000"/>
          <w:sz w:val="44"/>
          <w:szCs w:val="44"/>
          <w:lang w:eastAsia="pt-BR"/>
        </w:rPr>
        <w:br/>
      </w:r>
      <w:r w:rsidRPr="00227C2E">
        <w:rPr>
          <w:rFonts w:ascii="Arial" w:eastAsia="Times New Roman" w:hAnsi="Arial" w:cs="Arial"/>
          <w:color w:val="000000"/>
          <w:sz w:val="44"/>
          <w:szCs w:val="44"/>
          <w:lang w:eastAsia="pt-BR"/>
        </w:rPr>
        <w:br/>
        <w:t>A Compuware prevê que 40% dos atuais 2 milhões de programadores Cobol existentes no mercado global, linguagem de programação do mainframe, se aposentem nos próximos anos. A CA Technologies concorda: "os pioneiros do mainframe são os Baby Boomers", diz Semerjian. </w:t>
      </w:r>
      <w:r w:rsidRPr="00227C2E">
        <w:rPr>
          <w:rFonts w:ascii="Arial" w:eastAsia="Times New Roman" w:hAnsi="Arial" w:cs="Arial"/>
          <w:color w:val="000000"/>
          <w:sz w:val="44"/>
          <w:szCs w:val="44"/>
          <w:lang w:eastAsia="pt-BR"/>
        </w:rPr>
        <w:br/>
      </w:r>
      <w:r w:rsidRPr="00227C2E">
        <w:rPr>
          <w:rFonts w:ascii="Arial" w:eastAsia="Times New Roman" w:hAnsi="Arial" w:cs="Arial"/>
          <w:color w:val="000000"/>
          <w:sz w:val="44"/>
          <w:szCs w:val="44"/>
          <w:lang w:eastAsia="pt-BR"/>
        </w:rPr>
        <w:br/>
      </w:r>
      <w:r w:rsidRPr="00227C2E">
        <w:rPr>
          <w:rFonts w:ascii="Arial" w:eastAsia="Times New Roman" w:hAnsi="Arial" w:cs="Arial"/>
          <w:b/>
          <w:bCs/>
          <w:color w:val="000000"/>
          <w:sz w:val="40"/>
          <w:szCs w:val="40"/>
          <w:lang w:eastAsia="pt-BR"/>
        </w:rPr>
        <w:t>Programadores</w:t>
      </w:r>
      <w:r w:rsidRPr="00227C2E">
        <w:rPr>
          <w:rFonts w:ascii="Arial" w:eastAsia="Times New Roman" w:hAnsi="Arial" w:cs="Arial"/>
          <w:color w:val="000000"/>
          <w:sz w:val="40"/>
          <w:szCs w:val="40"/>
          <w:lang w:eastAsia="pt-BR"/>
        </w:rPr>
        <w:br/>
      </w:r>
      <w:r w:rsidRPr="00227C2E">
        <w:rPr>
          <w:rFonts w:ascii="Arial" w:eastAsia="Times New Roman" w:hAnsi="Arial" w:cs="Arial"/>
          <w:color w:val="000000"/>
          <w:sz w:val="40"/>
          <w:szCs w:val="40"/>
          <w:lang w:eastAsia="pt-BR"/>
        </w:rPr>
        <w:br/>
        <w:t>“</w:t>
      </w:r>
      <w:hyperlink r:id="rId6" w:history="1">
        <w:r w:rsidRPr="00227C2E">
          <w:rPr>
            <w:rFonts w:ascii="Arial" w:eastAsia="Times New Roman" w:hAnsi="Arial" w:cs="Arial"/>
            <w:color w:val="000191"/>
            <w:sz w:val="40"/>
            <w:szCs w:val="40"/>
            <w:lang w:eastAsia="pt-BR"/>
          </w:rPr>
          <w:t>Habilidades de programação</w:t>
        </w:r>
      </w:hyperlink>
      <w:r w:rsidRPr="00227C2E">
        <w:rPr>
          <w:rFonts w:ascii="Arial" w:eastAsia="Times New Roman" w:hAnsi="Arial" w:cs="Arial"/>
          <w:color w:val="000000"/>
          <w:sz w:val="40"/>
          <w:szCs w:val="40"/>
          <w:lang w:eastAsia="pt-BR"/>
        </w:rPr>
        <w:t> são vitais para usar mainframe”, afirma Vallely. Mas isso não é tudo. "Essas tecnologias têm décadas de modificações e complexidades construídas e precisam de programadores experientes para mantê-las funcionando de forma eficaz”, completa. Como resultado, aqueles que desejam trabalhar com mainframes ganham mais do que os que atuam com outras plataformas, assinala.</w:t>
      </w:r>
      <w:r w:rsidRPr="00227C2E">
        <w:rPr>
          <w:rFonts w:ascii="Arial" w:eastAsia="Times New Roman" w:hAnsi="Arial" w:cs="Arial"/>
          <w:color w:val="000000"/>
          <w:sz w:val="40"/>
          <w:szCs w:val="40"/>
          <w:lang w:eastAsia="pt-BR"/>
        </w:rPr>
        <w:br/>
      </w:r>
      <w:r w:rsidRPr="00227C2E">
        <w:rPr>
          <w:rFonts w:ascii="Arial" w:eastAsia="Times New Roman" w:hAnsi="Arial" w:cs="Arial"/>
          <w:color w:val="000000"/>
          <w:sz w:val="40"/>
          <w:szCs w:val="40"/>
          <w:lang w:eastAsia="pt-BR"/>
        </w:rPr>
        <w:br/>
        <w:t xml:space="preserve">Mainframes utilizam Cobol e Assembler como linguagem de programação. Mas hoje em dia, as universidades não estão reproduzindo o conhecimento sobre elas, acredita Semerjian. Além disso, os estudantes estão preocupados </w:t>
      </w:r>
      <w:r w:rsidRPr="00227C2E">
        <w:rPr>
          <w:rFonts w:ascii="Arial" w:eastAsia="Times New Roman" w:hAnsi="Arial" w:cs="Arial"/>
          <w:color w:val="000000"/>
          <w:sz w:val="40"/>
          <w:szCs w:val="40"/>
          <w:lang w:eastAsia="pt-BR"/>
        </w:rPr>
        <w:lastRenderedPageBreak/>
        <w:t>com a aprendizagem de novas tecnologias, como .Net e Java. "Apesar do fato de que mainframes são essenciais para muitas das grandes empresas, para os programadores mais novos não há tanto burburinho na aprendizagem de programação da plataforma", diz Vallely.</w:t>
      </w:r>
      <w:r w:rsidRPr="00227C2E">
        <w:rPr>
          <w:rFonts w:ascii="Arial" w:eastAsia="Times New Roman" w:hAnsi="Arial" w:cs="Arial"/>
          <w:color w:val="000000"/>
          <w:sz w:val="40"/>
          <w:szCs w:val="40"/>
          <w:lang w:eastAsia="pt-BR"/>
        </w:rPr>
        <w:br/>
      </w:r>
      <w:r w:rsidRPr="00227C2E">
        <w:rPr>
          <w:rFonts w:ascii="Arial" w:eastAsia="Times New Roman" w:hAnsi="Arial" w:cs="Arial"/>
          <w:color w:val="000000"/>
          <w:sz w:val="40"/>
          <w:szCs w:val="40"/>
          <w:lang w:eastAsia="pt-BR"/>
        </w:rPr>
        <w:br/>
      </w:r>
      <w:r w:rsidRPr="00227C2E">
        <w:rPr>
          <w:rFonts w:ascii="Arial" w:eastAsia="Times New Roman" w:hAnsi="Arial" w:cs="Arial"/>
          <w:b/>
          <w:bCs/>
          <w:color w:val="000000"/>
          <w:sz w:val="40"/>
          <w:szCs w:val="40"/>
          <w:lang w:eastAsia="pt-BR"/>
        </w:rPr>
        <w:t>Saidas para eliminar gargalo</w:t>
      </w:r>
      <w:r w:rsidRPr="00227C2E">
        <w:rPr>
          <w:rFonts w:ascii="Arial" w:eastAsia="Times New Roman" w:hAnsi="Arial" w:cs="Arial"/>
          <w:color w:val="000000"/>
          <w:sz w:val="40"/>
          <w:szCs w:val="40"/>
          <w:lang w:eastAsia="pt-BR"/>
        </w:rPr>
        <w:br/>
        <w:t>Segundo os executivos, apesar da escassez de profissionais na área, universidades olham com atenção o quadro e empresas têm dado ênfase no desenvolvimento de habilidades para trabalhar com mainframe, avalia Vallely.  </w:t>
      </w:r>
      <w:r w:rsidRPr="00227C2E">
        <w:rPr>
          <w:rFonts w:ascii="Arial" w:eastAsia="Times New Roman" w:hAnsi="Arial" w:cs="Arial"/>
          <w:color w:val="000000"/>
          <w:sz w:val="40"/>
          <w:szCs w:val="40"/>
          <w:lang w:eastAsia="pt-BR"/>
        </w:rPr>
        <w:br/>
      </w:r>
      <w:r w:rsidRPr="00227C2E">
        <w:rPr>
          <w:rFonts w:ascii="Arial" w:eastAsia="Times New Roman" w:hAnsi="Arial" w:cs="Arial"/>
          <w:color w:val="000000"/>
          <w:sz w:val="40"/>
          <w:szCs w:val="40"/>
          <w:lang w:eastAsia="pt-BR"/>
        </w:rPr>
        <w:br/>
        <w:t>CA, Compuware, IBM e outros fabricantes tentam resolver o déficit de competências com programas educacionais e/ou ferramentas. Por exemplo, o CA Mainframe Chorus apresenta uma interface gráfica e captura de conhecimento destinados a modernizar a experiência de mainframe para atrair programadores e também exige menos conhecimento upfront.</w:t>
      </w:r>
      <w:r w:rsidRPr="00227C2E">
        <w:rPr>
          <w:rFonts w:ascii="Arial" w:eastAsia="Times New Roman" w:hAnsi="Arial" w:cs="Arial"/>
          <w:color w:val="000000"/>
          <w:sz w:val="40"/>
          <w:szCs w:val="40"/>
          <w:lang w:eastAsia="pt-BR"/>
        </w:rPr>
        <w:br/>
      </w:r>
      <w:r w:rsidRPr="00227C2E">
        <w:rPr>
          <w:rFonts w:ascii="Arial" w:eastAsia="Times New Roman" w:hAnsi="Arial" w:cs="Arial"/>
          <w:color w:val="000000"/>
          <w:sz w:val="40"/>
          <w:szCs w:val="40"/>
          <w:lang w:eastAsia="pt-BR"/>
        </w:rPr>
        <w:br/>
        <w:t xml:space="preserve">A Compuware ajuda clientes com programas de treinamento e oferece serviço pessoal. A companhia também oferece ferramentas como o Xpediter para depuração e análise de aplicações mainframe, bem como o File-Aid </w:t>
      </w:r>
      <w:r w:rsidRPr="00227C2E">
        <w:rPr>
          <w:rFonts w:ascii="Arial" w:eastAsia="Times New Roman" w:hAnsi="Arial" w:cs="Arial"/>
          <w:color w:val="000000"/>
          <w:sz w:val="40"/>
          <w:szCs w:val="40"/>
          <w:lang w:eastAsia="pt-BR"/>
        </w:rPr>
        <w:lastRenderedPageBreak/>
        <w:t>para arquivamento, gerenciamento e análise de dados.</w:t>
      </w:r>
      <w:r w:rsidRPr="00227C2E">
        <w:rPr>
          <w:rFonts w:ascii="Arial" w:eastAsia="Times New Roman" w:hAnsi="Arial" w:cs="Arial"/>
          <w:color w:val="000000"/>
          <w:sz w:val="40"/>
          <w:szCs w:val="40"/>
          <w:lang w:eastAsia="pt-BR"/>
        </w:rPr>
        <w:br/>
      </w:r>
      <w:r w:rsidRPr="00227C2E">
        <w:rPr>
          <w:rFonts w:ascii="Arial" w:eastAsia="Times New Roman" w:hAnsi="Arial" w:cs="Arial"/>
          <w:color w:val="000000"/>
          <w:sz w:val="40"/>
          <w:szCs w:val="40"/>
          <w:lang w:eastAsia="pt-BR"/>
        </w:rPr>
        <w:br/>
        <w:t>A Academic Initiative da </w:t>
      </w:r>
      <w:hyperlink r:id="rId7" w:history="1">
        <w:r w:rsidRPr="00227C2E">
          <w:rPr>
            <w:rFonts w:ascii="Arial" w:eastAsia="Times New Roman" w:hAnsi="Arial" w:cs="Arial"/>
            <w:color w:val="000191"/>
            <w:sz w:val="40"/>
            <w:szCs w:val="40"/>
            <w:lang w:eastAsia="pt-BR"/>
          </w:rPr>
          <w:t>IBM para mainframes</w:t>
        </w:r>
      </w:hyperlink>
      <w:r w:rsidRPr="00227C2E">
        <w:rPr>
          <w:rFonts w:ascii="Arial" w:eastAsia="Times New Roman" w:hAnsi="Arial" w:cs="Arial"/>
          <w:color w:val="000000"/>
          <w:sz w:val="40"/>
          <w:szCs w:val="40"/>
          <w:lang w:eastAsia="pt-BR"/>
        </w:rPr>
        <w:t> System Z permite que escolas ensinem sobre a plataforma e auxiliem no desenvolvimento de competências com o objetivo de criar um pool de programadores e engenheiros de mainframe para seus clientes.</w:t>
      </w:r>
      <w:r w:rsidRPr="00227C2E">
        <w:rPr>
          <w:rFonts w:ascii="Arial" w:eastAsia="Times New Roman" w:hAnsi="Arial" w:cs="Arial"/>
          <w:color w:val="000000"/>
          <w:sz w:val="40"/>
          <w:szCs w:val="40"/>
          <w:lang w:eastAsia="pt-BR"/>
        </w:rPr>
        <w:br/>
      </w:r>
      <w:r w:rsidRPr="00227C2E">
        <w:rPr>
          <w:rFonts w:ascii="Arial" w:eastAsia="Times New Roman" w:hAnsi="Arial" w:cs="Arial"/>
          <w:color w:val="000000"/>
          <w:sz w:val="40"/>
          <w:szCs w:val="40"/>
          <w:lang w:eastAsia="pt-BR"/>
        </w:rPr>
        <w:br/>
        <w:t>Outra abordagem da indústria para lidar com a escassez de talentos com competências em mainframe é mover a tecnologia para sistemas operacionais modernos. Por exemplo, o z/OS da IBM não é mais o único quando se trata de sistemas operacionais da companhia para mainframe. </w:t>
      </w:r>
      <w:r w:rsidRPr="00227C2E">
        <w:rPr>
          <w:rFonts w:ascii="Arial" w:eastAsia="Times New Roman" w:hAnsi="Arial" w:cs="Arial"/>
          <w:color w:val="000000"/>
          <w:sz w:val="40"/>
          <w:szCs w:val="40"/>
          <w:lang w:eastAsia="pt-BR"/>
        </w:rPr>
        <w:br/>
      </w:r>
      <w:r w:rsidRPr="00227C2E">
        <w:rPr>
          <w:rFonts w:ascii="Arial" w:eastAsia="Times New Roman" w:hAnsi="Arial" w:cs="Arial"/>
          <w:color w:val="000000"/>
          <w:sz w:val="40"/>
          <w:szCs w:val="40"/>
          <w:lang w:eastAsia="pt-BR"/>
        </w:rPr>
        <w:br/>
        <w:t>Agora, eles podem executar o Linux OS. O analista da consultoria IDC Jean Bozman diz que, a partir de sua última análise do mercado, em 2009, identificou que 30% de todos os mainframes System Z foram comprados com sistema Linux.</w:t>
      </w:r>
    </w:p>
    <w:p w:rsidR="00C1400F" w:rsidRPr="00227C2E" w:rsidRDefault="00C1400F">
      <w:pPr>
        <w:rPr>
          <w:sz w:val="40"/>
          <w:szCs w:val="40"/>
        </w:rPr>
      </w:pPr>
    </w:p>
    <w:p w:rsidR="00476790" w:rsidRPr="00227C2E" w:rsidRDefault="00476790">
      <w:pPr>
        <w:rPr>
          <w:sz w:val="40"/>
          <w:szCs w:val="40"/>
        </w:rPr>
      </w:pPr>
      <w:r w:rsidRPr="00227C2E">
        <w:rPr>
          <w:sz w:val="40"/>
          <w:szCs w:val="40"/>
        </w:rPr>
        <w:t xml:space="preserve">Fonte: </w:t>
      </w:r>
      <w:hyperlink r:id="rId8" w:history="1">
        <w:r w:rsidRPr="00227C2E">
          <w:rPr>
            <w:rStyle w:val="Hyperlink"/>
            <w:sz w:val="40"/>
            <w:szCs w:val="40"/>
          </w:rPr>
          <w:t>http://computerworld.uol.com.br/carreira/2011/12/06/procuram-se-programadores-de-mainframe/</w:t>
        </w:r>
      </w:hyperlink>
      <w:r w:rsidRPr="00227C2E">
        <w:rPr>
          <w:sz w:val="40"/>
          <w:szCs w:val="40"/>
        </w:rPr>
        <w:t xml:space="preserve"> - acesso em 26/04/2013 – 07h12min</w:t>
      </w:r>
    </w:p>
    <w:sectPr w:rsidR="00476790" w:rsidRPr="00227C2E" w:rsidSect="00C1400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94835"/>
    <w:multiLevelType w:val="multilevel"/>
    <w:tmpl w:val="A4B2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defaultTabStop w:val="708"/>
  <w:hyphenationZone w:val="425"/>
  <w:characterSpacingControl w:val="doNotCompress"/>
  <w:compat/>
  <w:rsids>
    <w:rsidRoot w:val="009750AA"/>
    <w:rsid w:val="00227C2E"/>
    <w:rsid w:val="00476790"/>
    <w:rsid w:val="005320E2"/>
    <w:rsid w:val="009750AA"/>
    <w:rsid w:val="00C1400F"/>
    <w:rsid w:val="00E0404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00F"/>
  </w:style>
  <w:style w:type="paragraph" w:styleId="Ttulo1">
    <w:name w:val="heading 1"/>
    <w:basedOn w:val="Normal"/>
    <w:link w:val="Ttulo1Char"/>
    <w:uiPriority w:val="9"/>
    <w:qFormat/>
    <w:rsid w:val="009750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9750A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9750A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750AA"/>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9750AA"/>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9750AA"/>
    <w:rPr>
      <w:rFonts w:ascii="Times New Roman" w:eastAsia="Times New Roman" w:hAnsi="Times New Roman" w:cs="Times New Roman"/>
      <w:b/>
      <w:bCs/>
      <w:sz w:val="27"/>
      <w:szCs w:val="27"/>
      <w:lang w:eastAsia="pt-BR"/>
    </w:rPr>
  </w:style>
  <w:style w:type="paragraph" w:customStyle="1" w:styleId="olho">
    <w:name w:val="olho"/>
    <w:basedOn w:val="Normal"/>
    <w:rsid w:val="009750A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in-widget">
    <w:name w:val="in-widget"/>
    <w:basedOn w:val="Fontepargpadro"/>
    <w:rsid w:val="009750AA"/>
  </w:style>
  <w:style w:type="character" w:styleId="Hyperlink">
    <w:name w:val="Hyperlink"/>
    <w:basedOn w:val="Fontepargpadro"/>
    <w:uiPriority w:val="99"/>
    <w:semiHidden/>
    <w:unhideWhenUsed/>
    <w:rsid w:val="009750AA"/>
    <w:rPr>
      <w:color w:val="0000FF"/>
      <w:u w:val="single"/>
    </w:rPr>
  </w:style>
  <w:style w:type="character" w:customStyle="1" w:styleId="in-right">
    <w:name w:val="in-right"/>
    <w:basedOn w:val="Fontepargpadro"/>
    <w:rsid w:val="009750AA"/>
  </w:style>
  <w:style w:type="paragraph" w:styleId="NormalWeb">
    <w:name w:val="Normal (Web)"/>
    <w:basedOn w:val="Normal"/>
    <w:uiPriority w:val="99"/>
    <w:semiHidden/>
    <w:unhideWhenUsed/>
    <w:rsid w:val="009750A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9750AA"/>
  </w:style>
  <w:style w:type="character" w:styleId="Forte">
    <w:name w:val="Strong"/>
    <w:basedOn w:val="Fontepargpadro"/>
    <w:uiPriority w:val="22"/>
    <w:qFormat/>
    <w:rsid w:val="009750AA"/>
    <w:rPr>
      <w:b/>
      <w:bCs/>
    </w:rPr>
  </w:style>
</w:styles>
</file>

<file path=word/webSettings.xml><?xml version="1.0" encoding="utf-8"?>
<w:webSettings xmlns:r="http://schemas.openxmlformats.org/officeDocument/2006/relationships" xmlns:w="http://schemas.openxmlformats.org/wordprocessingml/2006/main">
  <w:divs>
    <w:div w:id="102849939">
      <w:bodyDiv w:val="1"/>
      <w:marLeft w:val="0"/>
      <w:marRight w:val="0"/>
      <w:marTop w:val="0"/>
      <w:marBottom w:val="0"/>
      <w:divBdr>
        <w:top w:val="none" w:sz="0" w:space="0" w:color="auto"/>
        <w:left w:val="none" w:sz="0" w:space="0" w:color="auto"/>
        <w:bottom w:val="none" w:sz="0" w:space="0" w:color="auto"/>
        <w:right w:val="none" w:sz="0" w:space="0" w:color="auto"/>
      </w:divBdr>
      <w:divsChild>
        <w:div w:id="1303850084">
          <w:marLeft w:val="0"/>
          <w:marRight w:val="0"/>
          <w:marTop w:val="0"/>
          <w:marBottom w:val="203"/>
          <w:divBdr>
            <w:top w:val="none" w:sz="0" w:space="0" w:color="auto"/>
            <w:left w:val="none" w:sz="0" w:space="0" w:color="auto"/>
            <w:bottom w:val="none" w:sz="0" w:space="0" w:color="auto"/>
            <w:right w:val="none" w:sz="0" w:space="0" w:color="auto"/>
          </w:divBdr>
          <w:divsChild>
            <w:div w:id="960308622">
              <w:marLeft w:val="0"/>
              <w:marRight w:val="0"/>
              <w:marTop w:val="0"/>
              <w:marBottom w:val="0"/>
              <w:divBdr>
                <w:top w:val="none" w:sz="0" w:space="0" w:color="auto"/>
                <w:left w:val="none" w:sz="0" w:space="0" w:color="auto"/>
                <w:bottom w:val="none" w:sz="0" w:space="0" w:color="auto"/>
                <w:right w:val="none" w:sz="0" w:space="0" w:color="auto"/>
              </w:divBdr>
            </w:div>
            <w:div w:id="121269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mputerworld.uol.com.br/carreira/2011/12/06/procuram-se-programadores-de-mainframe/" TargetMode="External"/><Relationship Id="rId3" Type="http://schemas.openxmlformats.org/officeDocument/2006/relationships/settings" Target="settings.xml"/><Relationship Id="rId7" Type="http://schemas.openxmlformats.org/officeDocument/2006/relationships/hyperlink" Target="http://computerworld.uol.com.br/tecnologia/2011/07/12/ibm-lanca-mainframe-em-conceito-de-smarter-compu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mputerworld.uol.com.br/tecnologia/2011/10/28/sete-competencias-chave-mais-procuradas-na-area-de-ti-nao-subir" TargetMode="External"/><Relationship Id="rId5" Type="http://schemas.openxmlformats.org/officeDocument/2006/relationships/hyperlink" Target="http://computerworld.uol.com.br/tecnologia/2011/10/11/mobilidade-e-nuvem-sao-chave-no-futuro-do-mainframe-diz-estud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936</Words>
  <Characters>5055</Characters>
  <Application>Microsoft Office Word</Application>
  <DocSecurity>0</DocSecurity>
  <Lines>42</Lines>
  <Paragraphs>11</Paragraphs>
  <ScaleCrop>false</ScaleCrop>
  <Company/>
  <LinksUpToDate>false</LinksUpToDate>
  <CharactersWithSpaces>5980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Hiromasa Nagata</dc:creator>
  <cp:lastModifiedBy>hiromasa</cp:lastModifiedBy>
  <cp:revision>3</cp:revision>
  <dcterms:created xsi:type="dcterms:W3CDTF">2013-04-26T10:10:00Z</dcterms:created>
  <dcterms:modified xsi:type="dcterms:W3CDTF">2013-05-04T12:10:00Z</dcterms:modified>
</cp:coreProperties>
</file>