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F8F8B"/>
          <w:sz w:val="18"/>
          <w:szCs w:val="18"/>
        </w:rPr>
        <w:t xml:space="preserve">PROYECTO LPP</w:t>
      </w:r>
    </w:p>
    <w:p>
      <w:pPr>
        <w:spacing w:after="60" w:before="0"/>
      </w:pPr>
      <w:r>
        <w:rPr>
          <w:b/>
          <w:bCs/>
          <w:color w:val="27303D"/>
          <w:sz w:val="42"/>
          <w:szCs w:val="42"/>
        </w:rPr>
        <w:t xml:space="preserve">Propuesta General de Diseno</w:t>
      </w:r>
    </w:p>
    <w:p>
      <w:pPr>
        <w:spacing w:after="120"/>
      </w:pPr>
      <w:r>
        <w:rPr>
          <w:color w:val="6B7280"/>
          <w:sz w:val="21"/>
          <w:szCs w:val="21"/>
        </w:rPr>
        <w:t xml:space="preserve">Juego multijugador competitivo de construccion y destruccion por equipos (PC)</w:t>
      </w:r>
    </w:p>
    <w:p>
      <w:pPr>
        <w:pBdr>
          <w:bottom w:val="single" w:color="E3E3E1" w:sz="4" w:space="8"/>
        </w:pBdr>
        <w:spacing w:after="220"/>
      </w:pPr>
      <w:r>
        <w:rPr>
          <w:color w:val="6B7280"/>
          <w:sz w:val="17"/>
          <w:szCs w:val="17"/>
        </w:rPr>
        <w:t xml:space="preserve">Version 1.2 - 30 de junio de 2026</w:t>
      </w:r>
      <w:r>
        <w:rPr>
          <w:color w:val="E3E3E1"/>
          <w:sz w:val="17"/>
          <w:szCs w:val="17"/>
        </w:rPr>
        <w:t xml:space="preserve">   |   </w:t>
      </w:r>
      <w:r>
        <w:rPr>
          <w:color w:val="6B7280"/>
          <w:sz w:val="17"/>
          <w:szCs w:val="17"/>
        </w:rPr>
        <w:t xml:space="preserve">Equipo de organizacion</w:t>
      </w:r>
      <w:r>
        <w:rPr>
          <w:color w:val="E3E3E1"/>
          <w:sz w:val="17"/>
          <w:szCs w:val="17"/>
        </w:rPr>
        <w:t xml:space="preserve">   |   </w:t>
      </w:r>
      <w:r>
        <w:rPr>
          <w:i/>
          <w:iCs/>
          <w:color w:val="6B7280"/>
          <w:sz w:val="17"/>
          <w:szCs w:val="17"/>
        </w:rPr>
        <w:t xml:space="preserve">Revisado con el project owner</w:t>
      </w:r>
    </w:p>
    <w:p>
      <w:pPr>
        <w:spacing w:after="150"/>
      </w:pPr>
      <w:r>
        <w:rPr>
          <w:i/>
          <w:iCs/>
          <w:color w:val="6B7280"/>
          <w:sz w:val="19"/>
          <w:szCs w:val="19"/>
        </w:rPr>
        <w:t xml:space="preserve">Este documento es el primero de dos: junto al Roadmap de Desarrollo por Etapas forma el set base de planificacion del proyecto. Contenido:</w:t>
      </w:r>
    </w:p>
    <w:p>
      <w:pPr>
        <w:spacing w:after="260"/>
      </w:pPr>
      <w:r>
        <w:rPr>
          <w:color w:val="6B7280"/>
          <w:sz w:val="18"/>
          <w:szCs w:val="18"/>
        </w:rPr>
        <w:t xml:space="preserve">1. Resumen ejecutivo - 2. Vision y pilares - 3. Concepto core - 4. Modos de juego - 5. Mapas y dificultad - 6. Sistema de disparo - 7. Lobby y funciones sociales - 8. Economia y progresion - 9. Cuentas y persistencia - 10. Equipo y organizacion - 11. Decisiones tecnicas - 12. Proximos pasos - 13. Variantes y expansiones futuras</w:t>
      </w:r>
    </w:p>
    <w:p>
      <w:pPr>
        <w:pStyle w:val="Heading1"/>
      </w:pPr>
      <w:r>
        <w:t xml:space="preserve">1. Resumen ejecutivo</w:t>
      </w:r>
    </w:p>
    <w:p>
      <w:pPr>
        <w:spacing w:after="150"/>
      </w:pPr>
      <w:r>
        <w:rPr>
          <w:color w:val="27303D"/>
        </w:rPr>
        <w:t xml:space="preserve">Este documento presenta la propuesta general de diseno para un juego multijugador competitivo en PC, pensado como referencia tanto para presentar la vision al project owner como para que organizadores, desarrolladores y documentadores lo usen en el dia a dia. Integra la sesion de diseno inicial (la pizarra del equipo) y las correcciones hechas por el project owner tras la primera revision.</w:t>
      </w:r>
    </w:p>
    <w:p>
      <w:pPr>
        <w:spacing w:after="150"/>
      </w:pPr>
      <w:r>
        <w:rPr>
          <w:color w:val="27303D"/>
        </w:rPr>
        <w:t xml:space="preserve">En sintesis: equipos de hasta 3 jugadores (maximo 2 equipos por partida) construyen una base defensiva con bloques otorgados aleatoriamente y luego compiten, en un sistema de rondas, disparando contra la estructura del equipo rival. Hay dos modos de resolucion de partida y multiples mapas con dificultad y recompensas escalonadas. El juego incluye un lobby social (amigos, chat, tienda) y dos economias separadas: una economia de partida (estilo Counter-Strike/LoL) y otra de cosmeticos.</w:t>
      </w:r>
    </w:p>
    <w:p>
      <w:pPr>
        <w:spacing w:after="150"/>
      </w:pPr>
      <w:r>
        <w:rPr>
          <w:color w:val="27303D"/>
        </w:rPr>
        <w:t xml:space="preserve">El equipo esta compuesto por 1 project owner, 3 organizadores y dos equipos de desarrollo (15 personas en total). El objetivo es tener una version jugable en menos de 6 meses. Los dos equipos de desarrollo se dividieron por plataforma: Grupo 1 construye una adaptacion del proyecto en Roblox, con nombre de codigo "War Gummy", pensada para un publico distinto; Grupo 2 continua con el diseno original de este documento sobre Godot. El modelo de monetizacion ya esta decidido para ambas versiones (cosmetico puro); el enfoque de networking de Grupo 2 sigue abierto. La seccion 11 detalla el estado de cada decision.</w:t>
      </w:r>
    </w:p>
    <w:p>
      <w:pPr>
        <w:pBdr>
          <w:left w:val="single" w:color="2F8F8B" w:sz="18" w:space="10"/>
        </w:pBdr>
        <w:shd w:fill="EEF6F5" w:val="clear"/>
        <w:spacing w:after="20" w:before="60"/>
      </w:pPr>
      <w:r>
        <w:rPr>
          <w:color w:val="27303D"/>
          <w:sz w:val="20"/>
          <w:szCs w:val="20"/>
        </w:rPr>
        <w:t xml:space="preserve">Como leer este documento: la mayoria de las decisiones de diseno ya fueron confirmadas por el project owner y se marcan como (confirmado). Lo que sigue abierto esta en la seccion 11, con sus alternativas.</w:t>
      </w:r>
    </w:p>
    <w:p>
      <w:pPr>
        <w:pBdr>
          <w:left w:val="single" w:color="2F8F8B" w:sz="18" w:space="10"/>
        </w:pBdr>
        <w:shd w:fill="EEF6F5" w:val="clear"/>
        <w:spacing w:after="200" w:before="20"/>
      </w:pPr>
      <w:r>
        <w:rPr>
          <w:color w:val="27303D"/>
          <w:sz w:val="20"/>
          <w:szCs w:val="20"/>
        </w:rPr>
        <w:t xml:space="preserve">Nota de alcance (actualizada): este documento describe el diseno original del proyecto, que Grupo 2 sigue desarrollando en Godot. Grupo 1 adapto este mismo proyecto a Roblox bajo el nombre "War Gummy", con diferencias de diseno pensadas para otro publico, documentadas por separado en su propio GDD.</w:t>
      </w:r>
    </w:p>
    <w:p>
      <w:pPr>
        <w:pStyle w:val="Heading1"/>
      </w:pPr>
      <w:r>
        <w:t xml:space="preserve">2. Vision y pilares de diseno</w:t>
      </w:r>
    </w:p>
    <w:p>
      <w:pPr>
        <w:spacing w:after="150"/>
      </w:pPr>
      <w:r>
        <w:rPr>
          <w:color w:val="27303D"/>
        </w:rPr>
        <w:t xml:space="preserve">Cuatro pilares guian las decisiones de diseno cuando surjan dudas sobre que priorizar. Cada uno incluye, ademas de la idea central, una nota sobre que tan rigido o flexible es:</w:t>
      </w:r>
    </w:p>
    <w:p>
      <w:pPr>
        <w:pStyle w:val="ListParagraph"/>
        <w:numPr>
          <w:ilvl w:val="0"/>
          <w:numId w:val="2"/>
        </w:numPr>
        <w:spacing w:after="70"/>
      </w:pPr>
      <w:r>
        <w:rPr>
          <w:b/>
          <w:bCs/>
          <w:color w:val="27303D"/>
        </w:rPr>
        <w:t xml:space="preserve">Construccion con proposito -</w:t>
      </w:r>
      <w:r>
        <w:rPr>
          <w:color w:val="27303D"/>
        </w:rPr>
        <w:t xml:space="preserve"> lo que se construye con los bloques otorgados aleatoriamente debe sentirse como una decision estrategica propia, no como un tramite previo al combate. La aleatoriedad de los bloques recibidos puede balancearse con pools tematicos (ej. ofensivo/defensivo) si en testeo se siente injusta.</w:t>
      </w:r>
    </w:p>
    <w:p>
      <w:pPr>
        <w:pStyle w:val="ListParagraph"/>
        <w:numPr>
          <w:ilvl w:val="0"/>
          <w:numId w:val="2"/>
        </w:numPr>
        <w:spacing w:after="70"/>
      </w:pPr>
      <w:r>
        <w:rPr>
          <w:b/>
          <w:bCs/>
          <w:color w:val="27303D"/>
        </w:rPr>
        <w:t xml:space="preserve">Tension competitiva por rondas -</w:t>
      </w:r>
      <w:r>
        <w:rPr>
          <w:color w:val="27303D"/>
        </w:rPr>
        <w:t xml:space="preserve"> tanto la fase de construccion (3-5 minutos, mecanica principal) como las rondas de combate generan presion y decisiones bajo tiempo limitado, evitando partidas que se extiendan sin un cierre claro.</w:t>
      </w:r>
    </w:p>
    <w:p>
      <w:pPr>
        <w:pStyle w:val="ListParagraph"/>
        <w:numPr>
          <w:ilvl w:val="0"/>
          <w:numId w:val="2"/>
        </w:numPr>
        <w:spacing w:after="70"/>
      </w:pPr>
      <w:r>
        <w:rPr>
          <w:b/>
          <w:bCs/>
          <w:color w:val="27303D"/>
        </w:rPr>
        <w:t xml:space="preserve">Combate accesible -</w:t>
      </w:r>
      <w:r>
        <w:rPr>
          <w:color w:val="27303D"/>
        </w:rPr>
        <w:t xml:space="preserve"> las 5 mecanicas de disparo (apuntar, mira, balas, disparar, potencia) deben poder explicarse en segundos, dejando la profundidad estrategica del lado de la construccion, los bloques con skills y las decisiones economicas de cada ronda.</w:t>
      </w:r>
    </w:p>
    <w:p>
      <w:pPr>
        <w:pStyle w:val="ListParagraph"/>
        <w:numPr>
          <w:ilvl w:val="0"/>
          <w:numId w:val="2"/>
        </w:numPr>
        <w:spacing w:after="70"/>
      </w:pPr>
      <w:r>
        <w:rPr>
          <w:b/>
          <w:bCs/>
          <w:color w:val="27303D"/>
        </w:rPr>
        <w:t xml:space="preserve">Progresion cosmetica, no pay-to-win -</w:t>
      </w:r>
      <w:r>
        <w:rPr>
          <w:color w:val="27303D"/>
        </w:rPr>
        <w:t xml:space="preserve"> la economia de cosmeticos (skins, animaciones, emotes) esta pensada como expresion personal y recompensa por jugar, no como ventaja competitiva. Confirmado por el project owner: el modelo de monetizacion es cosmetico puro (ver seccion 8.2).</w:t>
      </w:r>
    </w:p>
    <w:p>
      <w:pPr>
        <w:pStyle w:val="Heading1"/>
      </w:pPr>
      <w:r>
        <w:t xml:space="preserve">3. Concepto core / loop de juego</w:t>
      </w:r>
    </w:p>
    <w:p>
      <w:pPr>
        <w:spacing w:after="150"/>
      </w:pPr>
      <w:r>
        <w:rPr>
          <w:color w:val="27303D"/>
        </w:rPr>
        <w:t xml:space="preserve">Una partida se organiza en dos grandes fases que se repiten dentro del ciclo de juego:</w:t>
      </w:r>
    </w:p>
    <w:p>
      <w:pPr>
        <w:pStyle w:val="Heading2"/>
      </w:pPr>
      <w:r>
        <w:t xml:space="preserve">3.1 Equipos y partidas</w:t>
      </w:r>
    </w:p>
    <w:p>
      <w:pPr>
        <w:pStyle w:val="ListParagraph"/>
        <w:numPr>
          <w:ilvl w:val="0"/>
          <w:numId w:val="2"/>
        </w:numPr>
        <w:spacing w:after="70"/>
      </w:pPr>
      <w:r>
        <w:rPr>
          <w:b/>
          <w:bCs/>
          <w:color w:val="27303D"/>
        </w:rPr>
        <w:t xml:space="preserve">Tamano de equipo:</w:t>
      </w:r>
      <w:r>
        <w:rPr>
          <w:color w:val="27303D"/>
        </w:rPr>
        <w:t xml:space="preserve"> equipos de hasta 3 jugadores por equipo. Variante a futuro: permitir partidas reducidas de 1v1 o 2v2 como modo casual (ver seccion 13).</w:t>
      </w:r>
    </w:p>
    <w:p>
      <w:pPr>
        <w:pStyle w:val="ListParagraph"/>
        <w:numPr>
          <w:ilvl w:val="0"/>
          <w:numId w:val="2"/>
        </w:numPr>
        <w:spacing w:after="70"/>
      </w:pPr>
      <w:r>
        <w:rPr>
          <w:b/>
          <w:bCs/>
          <w:color w:val="27303D"/>
        </w:rPr>
        <w:t xml:space="preserve">Equipos por partida:</w:t>
      </w:r>
      <w:r>
        <w:rPr>
          <w:color w:val="27303D"/>
        </w:rPr>
        <w:t xml:space="preserve"> una partida enfrenta como maximo a 2 equipos (Equipo Rojo vs. Equipo Azul).</w:t>
      </w:r>
    </w:p>
    <w:p>
      <w:pPr>
        <w:pStyle w:val="Heading2"/>
      </w:pPr>
      <w:r>
        <w:t xml:space="preserve">3.2 Fase de construccion</w:t>
      </w:r>
    </w:p>
    <w:p>
      <w:pPr>
        <w:pStyle w:val="ListParagraph"/>
        <w:numPr>
          <w:ilvl w:val="0"/>
          <w:numId w:val="2"/>
        </w:numPr>
        <w:spacing w:after="70"/>
      </w:pPr>
      <w:r>
        <w:rPr>
          <w:b/>
          <w:bCs/>
          <w:color w:val="27303D"/>
        </w:rPr>
        <w:t xml:space="preserve">Bloques aleatorios:</w:t>
      </w:r>
      <w:r>
        <w:rPr>
          <w:color w:val="27303D"/>
        </w:rPr>
        <w:t xml:space="preserve"> cada equipo recibe bloques otorgados de forma aleatoria.</w:t>
      </w:r>
    </w:p>
    <w:p>
      <w:pPr>
        <w:pStyle w:val="ListParagraph"/>
        <w:numPr>
          <w:ilvl w:val="0"/>
          <w:numId w:val="2"/>
        </w:numPr>
        <w:spacing w:after="70"/>
      </w:pPr>
      <w:r>
        <w:rPr>
          <w:b/>
          <w:bCs/>
          <w:color w:val="27303D"/>
        </w:rPr>
        <w:t xml:space="preserve">Construccion de la base:</w:t>
      </w:r>
      <w:r>
        <w:rPr>
          <w:color w:val="27303D"/>
        </w:rPr>
        <w:t xml:space="preserve"> con esos bloques, el equipo construye su base: la estructura que el equipo rival intentara destruir.</w:t>
      </w:r>
    </w:p>
    <w:p>
      <w:pPr>
        <w:pStyle w:val="ListParagraph"/>
        <w:numPr>
          <w:ilvl w:val="0"/>
          <w:numId w:val="2"/>
        </w:numPr>
        <w:spacing w:after="70"/>
      </w:pPr>
      <w:r>
        <w:rPr>
          <w:b/>
          <w:bCs/>
          <w:color w:val="27303D"/>
        </w:rPr>
        <w:t xml:space="preserve">Bloques con skills:</w:t>
      </w:r>
      <w:r>
        <w:rPr>
          <w:color w:val="27303D"/>
        </w:rPr>
        <w:t xml:space="preserve"> la estructura final esta compuesta por distintos tipos de bloques, cada uno con una skill o habilidad propia (por ejemplo, mayor resistencia, regeneracion lenta, trampas, escudos temporales). El catalogo exacto de skills queda abierto a diseno y balanceo (Roadmap, Etapa 4).</w:t>
      </w:r>
    </w:p>
    <w:p>
      <w:pPr>
        <w:pStyle w:val="ListParagraph"/>
        <w:numPr>
          <w:ilvl w:val="0"/>
          <w:numId w:val="2"/>
        </w:numPr>
        <w:spacing w:after="70"/>
      </w:pPr>
      <w:r>
        <w:rPr>
          <w:b/>
          <w:bCs/>
          <w:color w:val="27303D"/>
        </w:rPr>
        <w:t xml:space="preserve">Tiempo de construccion (confirmado):</w:t>
      </w:r>
      <w:r>
        <w:rPr>
          <w:color w:val="27303D"/>
        </w:rPr>
        <w:t xml:space="preserve"> es una de las mecanicas principales del juego, no un tramite: cada ronda de construccion dura entre 3 y 5 minutos. Confirmado por el project owner.</w:t>
      </w:r>
    </w:p>
    <w:p>
      <w:pPr>
        <w:pStyle w:val="ListParagraph"/>
        <w:numPr>
          <w:ilvl w:val="0"/>
          <w:numId w:val="2"/>
        </w:numPr>
        <w:spacing w:after="70"/>
      </w:pPr>
      <w:r>
        <w:rPr>
          <w:b/>
          <w:bCs/>
          <w:color w:val="27303D"/>
        </w:rPr>
        <w:t xml:space="preserve">Bonus por velocidad (confirmado):</w:t>
      </w:r>
      <w:r>
        <w:rPr>
          <w:color w:val="27303D"/>
        </w:rPr>
        <w:t xml:space="preserve"> cuanto mas rapido termine un equipo de construir su base, mayor es el bonus de dinero que recibe. Recompensa la eficiencia en esta fase, no solo el resultado final de la base. Confirmado por el project owner.</w:t>
      </w:r>
    </w:p>
    <w:p>
      <w:pPr>
        <w:pStyle w:val="Heading2"/>
      </w:pPr>
      <w:r>
        <w:t xml:space="preserve">3.3 Fase de combate por rondas</w:t>
      </w:r>
    </w:p>
    <w:p>
      <w:pPr>
        <w:pStyle w:val="ListParagraph"/>
        <w:numPr>
          <w:ilvl w:val="0"/>
          <w:numId w:val="2"/>
        </w:numPr>
        <w:spacing w:after="70"/>
      </w:pPr>
      <w:r>
        <w:rPr>
          <w:b/>
          <w:bCs/>
          <w:color w:val="27303D"/>
        </w:rPr>
        <w:t xml:space="preserve">Duracion de ronda:</w:t>
      </w:r>
      <w:r>
        <w:rPr>
          <w:color w:val="27303D"/>
        </w:rPr>
        <w:t xml:space="preserve"> cada ronda dura 3 minutos, o termina antes si ambos equipos agotan sus balas disponibles.</w:t>
      </w:r>
    </w:p>
    <w:p>
      <w:pPr>
        <w:pStyle w:val="ListParagraph"/>
        <w:numPr>
          <w:ilvl w:val="0"/>
          <w:numId w:val="2"/>
        </w:numPr>
        <w:spacing w:after="70"/>
      </w:pPr>
      <w:r>
        <w:rPr>
          <w:b/>
          <w:bCs/>
          <w:color w:val="27303D"/>
        </w:rPr>
        <w:t xml:space="preserve">Combate simultaneo:</w:t>
      </w:r>
      <w:r>
        <w:rPr>
          <w:color w:val="27303D"/>
        </w:rPr>
        <w:t xml:space="preserve"> en cada ronda, ambos equipos disparan simultaneamente contra la estructura enemiga, buscando destruirla.</w:t>
      </w:r>
    </w:p>
    <w:p>
      <w:pPr>
        <w:pStyle w:val="ListParagraph"/>
        <w:numPr>
          <w:ilvl w:val="0"/>
          <w:numId w:val="2"/>
        </w:numPr>
        <w:spacing w:after="70"/>
      </w:pPr>
      <w:r>
        <w:rPr>
          <w:b/>
          <w:bCs/>
          <w:color w:val="27303D"/>
        </w:rPr>
        <w:t xml:space="preserve">Economia por rendimiento (confirmado):</w:t>
      </w:r>
      <w:r>
        <w:rPr>
          <w:color w:val="27303D"/>
        </w:rPr>
        <w:t xml:space="preserve"> el sistema economico de las rondas esta inspirado en Counter-Strike y League of Legends: cada jugador gana dinero en base a cuanta destruccion logra causar con su bala. Ese dinero se gasta dentro de la misma partida (ver seccion 8.1). Confirmado por el project owner.</w:t>
      </w:r>
    </w:p>
    <w:p>
      <w:pPr>
        <w:pStyle w:val="ListParagraph"/>
        <w:numPr>
          <w:ilvl w:val="0"/>
          <w:numId w:val="2"/>
        </w:numPr>
        <w:spacing w:after="70"/>
      </w:pPr>
      <w:r>
        <w:rPr>
          <w:b/>
          <w:bCs/>
          <w:color w:val="27303D"/>
        </w:rPr>
        <w:t xml:space="preserve">Despues de disparar (confirmado):</w:t>
      </w:r>
      <w:r>
        <w:rPr>
          <w:color w:val="27303D"/>
        </w:rPr>
        <w:t xml:space="preserve"> una vez que un jugador disparo su bala en la ronda, puede quedar observando el resto de la ronda (a su equipo o al rival) hasta que empiece la siguiente. No aplica un modo espectador externo tradicional, porque no hay eliminacion de jugadores: se dispara a estructuras, no a personas (ver tambien seccion 13).</w:t>
      </w:r>
    </w:p>
    <w:p>
      <w:pPr>
        <w:pStyle w:val="ListParagraph"/>
        <w:numPr>
          <w:ilvl w:val="0"/>
          <w:numId w:val="2"/>
        </w:numPr>
        <w:spacing w:after="70"/>
      </w:pPr>
      <w:r>
        <w:rPr>
          <w:b/>
          <w:bCs/>
          <w:color w:val="27303D"/>
        </w:rPr>
        <w:t xml:space="preserve">Repeticion:</w:t>
      </w:r>
      <w:r>
        <w:rPr>
          <w:color w:val="27303D"/>
        </w:rPr>
        <w:t xml:space="preserve"> una partida se compone de varias rondas, cuya cantidad depende del modo de juego elegido (ver seccion 4).</w:t>
      </w:r>
    </w:p>
    <w:p>
      <w:pPr>
        <w:pStyle w:val="Heading1"/>
      </w:pPr>
      <w:r>
        <w:t xml:space="preserve">4. Modos de juego</w:t>
      </w:r>
    </w:p>
    <w:p>
      <w:pPr>
        <w:spacing w:after="150"/>
      </w:pPr>
      <w:r>
        <w:rPr>
          <w:color w:val="27303D"/>
        </w:rPr>
        <w:t xml:space="preserve">Existen dos modos de resolucion de partida. El segundo modo fue corregido respecto a la primera version: no es X+Y rondas sino X+4 rondas, es decir, un minimo de 5 rondas (cuando X=1) y un numero variable hacia arriba segun como se configure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Modo</w:t>
            </w:r>
          </w:p>
        </w:tc>
        <w:tc>
          <w:tcPr>
            <w:tcW w:type="dxa" w:w="358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Como termina la partida</w:t>
            </w:r>
          </w:p>
        </w:tc>
        <w:tc>
          <w:tcPr>
            <w:tcW w:type="dxa" w:w="358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Notas / flexibilidad</w:t>
            </w:r>
          </w:p>
        </w:tc>
      </w:tr>
      <w:tr>
        <w:tc>
          <w:tcPr>
            <w:tcW w:type="dxa" w:w="220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Destruccion Total</w:t>
            </w:r>
          </w:p>
        </w:tc>
        <w:tc>
          <w:tcPr>
            <w:tcW w:type="dxa" w:w="35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La partida termina cuando la estructura de un equipo queda completamente destruida. Es la partida mas larga.</w:t>
            </w:r>
          </w:p>
        </w:tc>
        <w:tc>
          <w:tcPr>
            <w:tcW w:type="dxa" w:w="35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Sin limite fijo de rondas; depende de cuanto resista cada base. Puede sumarse un limite maximo de rondas como red de seguridad.</w:t>
            </w:r>
          </w:p>
        </w:tc>
      </w:tr>
      <w:tr>
        <w:tc>
          <w:tcPr>
            <w:tcW w:type="dxa" w:w="220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Destruccion por Porcentaje</w:t>
            </w:r>
          </w:p>
        </w:tc>
        <w:tc>
          <w:tcPr>
            <w:tcW w:type="dxa" w:w="35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La partida se resuelve por el porcentaje de destruccion acumulado en X+4 rondas (minimo 5, cuando X=1).</w:t>
            </w:r>
          </w:p>
        </w:tc>
        <w:tc>
          <w:tcPr>
            <w:tcW w:type="dxa" w:w="35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El valor de X queda abierto como parametro configurable a ajustar por playtesting; podria incluso variar por mapa.</w:t>
            </w:r>
          </w:p>
        </w:tc>
      </w:tr>
    </w:tbl>
    <w:p>
      <w:pPr>
        <w:spacing w:after="150"/>
      </w:pPr>
      <w:r>
        <w:rPr>
          <w:i/>
          <w:iCs/>
          <w:color w:val="6B7280"/>
          <w:sz w:val="19"/>
          <w:szCs w:val="19"/>
        </w:rPr>
        <w:t xml:space="preserve">Variantes a futuro para sumar diversidad de modos sin afectar el core (ver tambien seccion 13): modo por tiempo total fijo independiente de rondas, modo de eliminacion directa (mejor de 3 rondas), o modo cooperativo contra estructuras generadas por IA para practicar.</w:t>
      </w:r>
    </w:p>
    <w:p>
      <w:pPr>
        <w:pStyle w:val="Heading1"/>
      </w:pPr>
      <w:r>
        <w:t xml:space="preserve">5. Mapas y progresion de dificultad</w:t>
      </w:r>
    </w:p>
    <w:p>
      <w:pPr>
        <w:pStyle w:val="ListParagraph"/>
        <w:numPr>
          <w:ilvl w:val="0"/>
          <w:numId w:val="2"/>
        </w:numPr>
        <w:spacing w:after="70"/>
      </w:pPr>
      <w:r>
        <w:rPr>
          <w:b/>
          <w:bCs/>
          <w:color w:val="27303D"/>
        </w:rPr>
        <w:t xml:space="preserve">Variedad de mapas:</w:t>
      </w:r>
      <w:r>
        <w:rPr>
          <w:color w:val="27303D"/>
        </w:rPr>
        <w:t xml:space="preserve"> el juego cuenta con distintos mapas para jugar partidas.</w:t>
      </w:r>
    </w:p>
    <w:p>
      <w:pPr>
        <w:pStyle w:val="ListParagraph"/>
        <w:numPr>
          <w:ilvl w:val="0"/>
          <w:numId w:val="2"/>
        </w:numPr>
        <w:spacing w:after="70"/>
      </w:pPr>
      <w:r>
        <w:rPr>
          <w:b/>
          <w:bCs/>
          <w:color w:val="27303D"/>
        </w:rPr>
        <w:t xml:space="preserve">Dificultad y recompensa:</w:t>
      </w:r>
      <w:r>
        <w:rPr>
          <w:color w:val="27303D"/>
        </w:rPr>
        <w:t xml:space="preserve"> los mapas con mayor dificultad otorgan mas recompensas a la base (a definir si esto se traduce en mas bloques, mejores skills, o mas economia de partida — pueden combinarse las tres).</w:t>
      </w:r>
    </w:p>
    <w:p>
      <w:pPr>
        <w:pStyle w:val="ListParagraph"/>
        <w:numPr>
          <w:ilvl w:val="0"/>
          <w:numId w:val="2"/>
        </w:numPr>
        <w:spacing w:after="70"/>
      </w:pPr>
      <w:r>
        <w:rPr>
          <w:b/>
          <w:bCs/>
          <w:color w:val="27303D"/>
        </w:rPr>
        <w:t xml:space="preserve">Flexibilidad:</w:t>
      </w:r>
      <w:r>
        <w:rPr>
          <w:color w:val="27303D"/>
        </w:rPr>
        <w:t xml:space="preserve"> la cantidad y el diseno especifico de mapas queda abierto y puede crecer de forma incremental despues del lanzamiento inicial.</w:t>
      </w:r>
    </w:p>
    <w:p>
      <w:pPr>
        <w:pStyle w:val="ListParagraph"/>
        <w:numPr>
          <w:ilvl w:val="0"/>
          <w:numId w:val="2"/>
        </w:numPr>
        <w:spacing w:after="70"/>
      </w:pPr>
      <w:r>
        <w:rPr>
          <w:b/>
          <w:bCs/>
          <w:color w:val="27303D"/>
        </w:rPr>
        <w:t xml:space="preserve">Variante a futuro:</w:t>
      </w:r>
      <w:r>
        <w:rPr>
          <w:color w:val="27303D"/>
        </w:rPr>
        <w:t xml:space="preserve"> rotacion semanal de mapas destacados, o mapas con modificadores especiales (clima, gravedad de construccion, etc.) como contenido futuro.</w:t>
      </w:r>
    </w:p>
    <w:p>
      <w:pPr>
        <w:pStyle w:val="Heading1"/>
      </w:pPr>
      <w:r>
        <w:t xml:space="preserve">6. Sistema de disparo</w:t>
      </w:r>
    </w:p>
    <w:p>
      <w:pPr>
        <w:spacing w:after="150"/>
      </w:pPr>
      <w:r>
        <w:rPr>
          <w:color w:val="27303D"/>
        </w:rPr>
        <w:t xml:space="preserve">El modo de disparo se apoya en 5 mecanicas:</w:t>
      </w:r>
    </w:p>
    <w:p>
      <w:pPr>
        <w:pStyle w:val="ListParagraph"/>
        <w:numPr>
          <w:ilvl w:val="0"/>
          <w:numId w:val="2"/>
        </w:numPr>
        <w:spacing w:after="70"/>
      </w:pPr>
      <w:r>
        <w:rPr>
          <w:b/>
          <w:bCs/>
          <w:color w:val="27303D"/>
        </w:rPr>
        <w:t xml:space="preserve">Mecanicas core:</w:t>
      </w:r>
      <w:r>
        <w:rPr>
          <w:color w:val="27303D"/>
        </w:rPr>
        <w:t xml:space="preserve"> apuntar, mira, balas, disparar y potencia.</w:t>
      </w:r>
    </w:p>
    <w:p>
      <w:pPr>
        <w:pStyle w:val="ListParagraph"/>
        <w:numPr>
          <w:ilvl w:val="0"/>
          <w:numId w:val="2"/>
        </w:numPr>
        <w:spacing w:after="70"/>
      </w:pPr>
      <w:r>
        <w:rPr>
          <w:b/>
          <w:bCs/>
          <w:color w:val="27303D"/>
        </w:rPr>
        <w:t xml:space="preserve">Balas por ronda:</w:t>
      </w:r>
      <w:r>
        <w:rPr>
          <w:color w:val="27303D"/>
        </w:rPr>
        <w:t xml:space="preserve"> cada jugador cuenta con una bala garantizada por ronda.</w:t>
      </w:r>
    </w:p>
    <w:p>
      <w:pPr>
        <w:pStyle w:val="ListParagraph"/>
        <w:numPr>
          <w:ilvl w:val="0"/>
          <w:numId w:val="2"/>
        </w:numPr>
        <w:spacing w:after="70"/>
      </w:pPr>
      <w:r>
        <w:rPr>
          <w:b/>
          <w:bCs/>
          <w:color w:val="27303D"/>
        </w:rPr>
        <w:t xml:space="preserve">Balas adicionales (confirmado):</w:t>
      </w:r>
      <w:r>
        <w:rPr>
          <w:color w:val="27303D"/>
        </w:rPr>
        <w:t xml:space="preserve"> con el dinero ganado en la economia de partida (ver seccion 8.1), un jugador puede comprar una bala adicional en la ronda. El costo exacto no lo fija este documento: lo define quien este a cargo de la economia del proyecto (ver seccion 11.3). Confirmado por el project owner.</w:t>
      </w:r>
    </w:p>
    <w:p>
      <w:pPr>
        <w:pStyle w:val="ListParagraph"/>
        <w:numPr>
          <w:ilvl w:val="0"/>
          <w:numId w:val="2"/>
        </w:numPr>
        <w:spacing w:after="70"/>
      </w:pPr>
      <w:r>
        <w:rPr>
          <w:b/>
          <w:bCs/>
          <w:color w:val="27303D"/>
        </w:rPr>
        <w:t xml:space="preserve">Variante a evaluar:</w:t>
      </w:r>
      <w:r>
        <w:rPr>
          <w:color w:val="27303D"/>
        </w:rPr>
        <w:t xml:space="preserve"> variar la potencia disponible segun el bloque objetivo (algunos bloques requieren mas potencia para danarse), lo que le daria mas peso estrategico a la eleccion de bloques en la construccion.</w:t>
      </w:r>
    </w:p>
    <w:p>
      <w:pPr>
        <w:pStyle w:val="Heading1"/>
      </w:pPr>
      <w:r>
        <w:t xml:space="preserve">7. Lobby, HUD y funciones sociales</w:t>
      </w:r>
    </w:p>
    <w:p>
      <w:pPr>
        <w:spacing w:after="150"/>
      </w:pPr>
      <w:r>
        <w:rPr>
          <w:color w:val="27303D"/>
        </w:rPr>
        <w:t xml:space="preserve">El juego cuenta con un lobby que incluye un HUD (Head-Up Display) desde el cual se accede a:</w:t>
      </w:r>
    </w:p>
    <w:p>
      <w:pPr>
        <w:pStyle w:val="ListParagraph"/>
        <w:numPr>
          <w:ilvl w:val="0"/>
          <w:numId w:val="2"/>
        </w:numPr>
        <w:spacing w:after="70"/>
      </w:pPr>
      <w:r>
        <w:rPr>
          <w:b/>
          <w:bCs/>
          <w:color w:val="27303D"/>
        </w:rPr>
        <w:t xml:space="preserve">Amigos:</w:t>
      </w:r>
      <w:r>
        <w:rPr>
          <w:color w:val="27303D"/>
        </w:rPr>
        <w:t xml:space="preserve"> ver y gestionar amigos.</w:t>
      </w:r>
    </w:p>
    <w:p>
      <w:pPr>
        <w:pStyle w:val="ListParagraph"/>
        <w:numPr>
          <w:ilvl w:val="0"/>
          <w:numId w:val="2"/>
        </w:numPr>
        <w:spacing w:after="70"/>
      </w:pPr>
      <w:r>
        <w:rPr>
          <w:b/>
          <w:bCs/>
          <w:color w:val="27303D"/>
        </w:rPr>
        <w:t xml:space="preserve">Tienda:</w:t>
      </w:r>
      <w:r>
        <w:rPr>
          <w:color w:val="27303D"/>
        </w:rPr>
        <w:t xml:space="preserve"> comprar cosmeticos (ver seccion 8.2).</w:t>
      </w:r>
    </w:p>
    <w:p>
      <w:pPr>
        <w:pStyle w:val="ListParagraph"/>
        <w:numPr>
          <w:ilvl w:val="0"/>
          <w:numId w:val="2"/>
        </w:numPr>
        <w:spacing w:after="70"/>
      </w:pPr>
      <w:r>
        <w:rPr>
          <w:b/>
          <w:bCs/>
          <w:color w:val="27303D"/>
        </w:rPr>
        <w:t xml:space="preserve">Chat:</w:t>
      </w:r>
      <w:r>
        <w:rPr>
          <w:color w:val="27303D"/>
        </w:rPr>
        <w:t xml:space="preserve"> comunicacion con la lista de amigos.</w:t>
      </w:r>
    </w:p>
    <w:p>
      <w:pPr>
        <w:pStyle w:val="ListParagraph"/>
        <w:numPr>
          <w:ilvl w:val="0"/>
          <w:numId w:val="2"/>
        </w:numPr>
        <w:spacing w:after="70"/>
      </w:pPr>
      <w:r>
        <w:rPr>
          <w:b/>
          <w:bCs/>
          <w:color w:val="27303D"/>
        </w:rPr>
        <w:t xml:space="preserve">Jugar:</w:t>
      </w:r>
      <w:r>
        <w:rPr>
          <w:color w:val="27303D"/>
        </w:rPr>
        <w:t xml:space="preserve"> incluye, dentro de la opcion de jugar, la eleccion del tipo de juego (modo y, eventualmente, mapa).</w:t>
      </w:r>
    </w:p>
    <w:p>
      <w:pPr>
        <w:pStyle w:val="ListParagraph"/>
        <w:numPr>
          <w:ilvl w:val="0"/>
          <w:numId w:val="2"/>
        </w:numPr>
        <w:spacing w:after="70"/>
      </w:pPr>
      <w:r>
        <w:rPr>
          <w:b/>
          <w:bCs/>
          <w:color w:val="27303D"/>
        </w:rPr>
        <w:t xml:space="preserve">Variante a futuro:</w:t>
      </w:r>
      <w:r>
        <w:rPr>
          <w:color w:val="27303D"/>
        </w:rPr>
        <w:t xml:space="preserve"> salas privadas para jugar solo con amigos, y un boton de invitar a partida directo desde el chat, como mejoras incrementales sobre el lobby base.</w:t>
      </w:r>
    </w:p>
    <w:p>
      <w:pPr>
        <w:pStyle w:val="Heading1"/>
      </w:pPr>
      <w:r>
        <w:t xml:space="preserve">8. Economia y progresion</w:t>
      </w:r>
    </w:p>
    <w:p>
      <w:pPr>
        <w:spacing w:after="150"/>
      </w:pPr>
      <w:r>
        <w:rPr>
          <w:color w:val="27303D"/>
        </w:rPr>
        <w:t xml:space="preserve">Hay dos capas economicas separadas y confirmadas por el project owner: una economia de partida (temporal, afecta el gameplay dentro de un match) y una economia de progresion (de largo plazo, solo cosmetica).</w:t>
      </w:r>
    </w:p>
    <w:p>
      <w:pPr>
        <w:pStyle w:val="Heading2"/>
      </w:pPr>
      <w:r>
        <w:t xml:space="preserve">8.1 Economia de partida (dentro del match)</w:t>
      </w:r>
    </w:p>
    <w:p>
      <w:pPr>
        <w:spacing w:after="150"/>
      </w:pPr>
      <w:r>
        <w:rPr>
          <w:color w:val="27303D"/>
        </w:rPr>
        <w:t xml:space="preserve">Sistema inspirado en Counter-Strike y League of Legends. Confirmado por el project owner.</w:t>
      </w:r>
    </w:p>
    <w:p>
      <w:pPr>
        <w:pStyle w:val="ListParagraph"/>
        <w:numPr>
          <w:ilvl w:val="0"/>
          <w:numId w:val="2"/>
        </w:numPr>
        <w:spacing w:after="70"/>
      </w:pPr>
      <w:r>
        <w:rPr>
          <w:b/>
          <w:bCs/>
          <w:color w:val="27303D"/>
        </w:rPr>
        <w:t xml:space="preserve">Como se gana:</w:t>
      </w:r>
      <w:r>
        <w:rPr>
          <w:color w:val="27303D"/>
        </w:rPr>
        <w:t xml:space="preserve"> cada jugador gana dinero segun cuanta destruccion logra causar con su bala en la ronda, sumado al bonus por velocidad de construccion (seccion 3.2).</w:t>
      </w:r>
    </w:p>
    <w:p>
      <w:pPr>
        <w:pStyle w:val="ListParagraph"/>
        <w:numPr>
          <w:ilvl w:val="0"/>
          <w:numId w:val="2"/>
        </w:numPr>
        <w:spacing w:after="70"/>
      </w:pPr>
      <w:r>
        <w:rPr>
          <w:b/>
          <w:bCs/>
          <w:color w:val="27303D"/>
        </w:rPr>
        <w:t xml:space="preserve">Usos:</w:t>
      </w:r>
      <w:r>
        <w:rPr>
          <w:color w:val="27303D"/>
        </w:rPr>
        <w:t xml:space="preserve"> ese dinero se gasta dentro de la misma partida en:</w:t>
      </w:r>
    </w:p>
    <w:p>
      <w:pPr>
        <w:pStyle w:val="ListParagraph"/>
        <w:numPr>
          <w:ilvl w:val="1"/>
          <w:numId w:val="2"/>
        </w:numPr>
        <w:spacing w:after="60"/>
      </w:pPr>
      <w:r>
        <w:rPr>
          <w:color w:val="27303D"/>
        </w:rPr>
        <w:t xml:space="preserve">mejorar caracteristicas de la base o de un bloque puntual.</w:t>
      </w:r>
    </w:p>
    <w:p>
      <w:pPr>
        <w:pStyle w:val="ListParagraph"/>
        <w:numPr>
          <w:ilvl w:val="1"/>
          <w:numId w:val="2"/>
        </w:numPr>
        <w:spacing w:after="60"/>
      </w:pPr>
      <w:r>
        <w:rPr>
          <w:color w:val="27303D"/>
        </w:rPr>
        <w:t xml:space="preserve">mejorar propiedades de ataque (mas dano), o comprar amuletos y habilidades.</w:t>
      </w:r>
    </w:p>
    <w:p>
      <w:pPr>
        <w:pStyle w:val="ListParagraph"/>
        <w:numPr>
          <w:ilvl w:val="1"/>
          <w:numId w:val="2"/>
        </w:numPr>
        <w:spacing w:after="60"/>
      </w:pPr>
      <w:r>
        <w:rPr>
          <w:color w:val="27303D"/>
        </w:rPr>
        <w:t xml:space="preserve">comprar bloques nuevos para la base.</w:t>
      </w:r>
    </w:p>
    <w:p>
      <w:pPr>
        <w:pStyle w:val="ListParagraph"/>
        <w:numPr>
          <w:ilvl w:val="1"/>
          <w:numId w:val="2"/>
        </w:numPr>
        <w:spacing w:after="60"/>
      </w:pPr>
      <w:r>
        <w:rPr>
          <w:color w:val="27303D"/>
        </w:rPr>
        <w:t xml:space="preserve">comprar balas adicionales para la ronda (seccion 6).</w:t>
      </w:r>
    </w:p>
    <w:p>
      <w:pPr>
        <w:pStyle w:val="ListParagraph"/>
        <w:numPr>
          <w:ilvl w:val="0"/>
          <w:numId w:val="2"/>
        </w:numPr>
        <w:spacing w:after="70"/>
      </w:pPr>
      <w:r>
        <w:rPr>
          <w:b/>
          <w:bCs/>
          <w:color w:val="27303D"/>
        </w:rPr>
        <w:t xml:space="preserve">Balance (confirmado):</w:t>
      </w:r>
      <w:r>
        <w:rPr>
          <w:color w:val="27303D"/>
        </w:rPr>
        <w:t xml:space="preserve"> todos los valores concretos de cada compra (cuanto cuesta cada mejora, amuleto, bloque o bala extra) los define quien este a cargo del area de economia del proyecto — el project owner fue explicito en que no los va a fijar el mismo para no romper el balance del juego. Ese rol todavia debe asignarse dentro del equipo (ver seccion 11.3 y Roadmap, Etapas 4 y 6).</w:t>
      </w:r>
    </w:p>
    <w:p>
      <w:pPr>
        <w:pStyle w:val="Heading2"/>
      </w:pPr>
      <w:r>
        <w:t xml:space="preserve">8.2 Progresion, cosmeticos y monetizacion (decidido)</w:t>
      </w:r>
    </w:p>
    <w:p>
      <w:pPr>
        <w:spacing w:after="150"/>
      </w:pPr>
      <w:r>
        <w:rPr>
          <w:color w:val="27303D"/>
        </w:rPr>
        <w:t xml:space="preserve">El project owner confirmo el modelo de monetizacion: cosmetico puro. La tienda del lobby solo vende cosmeticos, no hay compras con dinero real en el alcance inicial del proyecto, y ninguna compra afecta el balance competitivo.</w:t>
      </w:r>
    </w:p>
    <w:p>
      <w:pPr>
        <w:pStyle w:val="ListParagraph"/>
        <w:numPr>
          <w:ilvl w:val="0"/>
          <w:numId w:val="2"/>
        </w:numPr>
        <w:spacing w:after="70"/>
      </w:pPr>
      <w:r>
        <w:rPr>
          <w:b/>
          <w:bCs/>
          <w:color w:val="27303D"/>
        </w:rPr>
        <w:t xml:space="preserve">Usos:</w:t>
      </w:r>
      <w:r>
        <w:rPr>
          <w:color w:val="27303D"/>
        </w:rPr>
        <w:t xml:space="preserve"> skins, animaciones de disparo y emotes.</w:t>
      </w:r>
    </w:p>
    <w:p>
      <w:pPr>
        <w:pStyle w:val="ListParagraph"/>
        <w:numPr>
          <w:ilvl w:val="0"/>
          <w:numId w:val="2"/>
        </w:numPr>
        <w:spacing w:after="70"/>
      </w:pPr>
      <w:r>
        <w:rPr>
          <w:b/>
          <w:bCs/>
          <w:color w:val="27303D"/>
        </w:rPr>
        <w:t xml:space="preserve">Como se obtiene:</w:t>
      </w:r>
      <w:r>
        <w:rPr>
          <w:color w:val="27303D"/>
        </w:rPr>
        <w:t xml:space="preserve"> jugando partidas a lo largo del tiempo. Si esta moneda de progresion es la misma economia de partida acumulada entre rondas, o una moneda separada, queda como detalle tecnico a resolver en la Etapa 6 del roadmap — ambas opciones son compatibles con el modelo cosmetico puro ya decidido.</w:t>
      </w:r>
    </w:p>
    <w:p>
      <w:pPr>
        <w:pStyle w:val="Heading1"/>
      </w:pPr>
      <w:r>
        <w:t xml:space="preserve">9. Cuentas y persistencia</w:t>
      </w:r>
    </w:p>
    <w:p>
      <w:pPr>
        <w:spacing w:after="150"/>
      </w:pPr>
      <w:r>
        <w:rPr>
          <w:color w:val="27303D"/>
        </w:rPr>
        <w:t xml:space="preserve">El juego se puede jugar con cuenta, lo que permite guardar progreso, amigos y cosméticos entre sesiones. El alcance exacto del sistema de cuentas (login propio vs. proveedores externos tipo Steam/Google, recuperación de cuenta, etc.) se define técnicamente en la Etapa 1 del roadmap, donde también se evalúa si conviene sumar login social para reducir fricción de registro.</w:t>
      </w:r>
    </w:p>
    <w:p>
      <w:pPr>
        <w:pStyle w:val="Heading1"/>
      </w:pPr>
      <w:r>
        <w:t xml:space="preserve">10. Equipo y organización</w:t>
      </w:r>
    </w:p>
    <w:p>
      <w:pPr>
        <w:spacing w:after="150"/>
      </w:pPr>
      <w:r>
        <w:rPr>
          <w:color w:val="27303D"/>
        </w:rPr>
        <w:t xml:space="preserve">La estructura organizativa actual del proyecto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Rol</w:t>
            </w:r>
          </w:p>
        </w:tc>
        <w:tc>
          <w:tcPr>
            <w:tcW w:type="dxa" w:w="312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Personas</w:t>
            </w:r>
          </w:p>
        </w:tc>
        <w:tc>
          <w:tcPr>
            <w:tcW w:type="dxa" w:w="312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Función</w:t>
            </w:r>
          </w:p>
        </w:tc>
      </w:tr>
      <w:tr>
        <w:tc>
          <w:tcPr>
            <w:tcW w:type="dxa" w:w="312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Project Owner</w:t>
            </w:r>
          </w:p>
        </w:tc>
        <w:tc>
          <w:tcPr>
            <w:tcW w:type="dxa" w:w="312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center"/>
            </w:pPr>
            <w:r>
              <w:rPr>
                <w:b w:val="false"/>
                <w:bCs w:val="false"/>
                <w:color w:val="27303D"/>
              </w:rPr>
              <w:t xml:space="preserve">1</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Define y valida la visión final del producto.</w:t>
            </w:r>
          </w:p>
        </w:tc>
      </w:tr>
      <w:tr>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Organizador general</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center"/>
            </w:pPr>
            <w:r>
              <w:rPr>
                <w:b w:val="false"/>
                <w:bCs w:val="false"/>
                <w:color w:val="27303D"/>
              </w:rPr>
              <w:t xml:space="preserve">1</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Coordina con el project owner y delega en los otros dos organizadores.</w:t>
            </w:r>
          </w:p>
        </w:tc>
      </w:tr>
      <w:tr>
        <w:tc>
          <w:tcPr>
            <w:tcW w:type="dxa" w:w="312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Organizadores de equipo</w:t>
            </w:r>
          </w:p>
        </w:tc>
        <w:tc>
          <w:tcPr>
            <w:tcW w:type="dxa" w:w="312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center"/>
            </w:pPr>
            <w:r>
              <w:rPr>
                <w:b w:val="false"/>
                <w:bCs w:val="false"/>
                <w:color w:val="27303D"/>
              </w:rPr>
              <w:t xml:space="preserve">2</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Cada uno delega y coordina tareas dentro de uno de los dos equipos de desarrollo.</w:t>
            </w:r>
          </w:p>
        </w:tc>
      </w:tr>
      <w:tr>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Equipo de Desarrollo 1</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center"/>
            </w:pPr>
            <w:r>
              <w:rPr>
                <w:b w:val="false"/>
                <w:bCs w:val="false"/>
                <w:color w:val="27303D"/>
              </w:rPr>
              <w:t xml:space="preserve">5 (4 dev + 1 doc)</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Implementación y documentación (Roblox — "War Gummy").</w:t>
            </w:r>
          </w:p>
        </w:tc>
      </w:tr>
      <w:tr>
        <w:tc>
          <w:tcPr>
            <w:tcW w:type="dxa" w:w="312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Equipo de Desarrollo 2</w:t>
            </w:r>
          </w:p>
        </w:tc>
        <w:tc>
          <w:tcPr>
            <w:tcW w:type="dxa" w:w="312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center"/>
            </w:pPr>
            <w:r>
              <w:rPr>
                <w:b w:val="false"/>
                <w:bCs w:val="false"/>
                <w:color w:val="27303D"/>
              </w:rPr>
              <w:t xml:space="preserve">6 (4 dev + 2 doc)</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Implementación y documentación (Godot).</w:t>
            </w:r>
          </w:p>
        </w:tc>
      </w:tr>
      <w:tr>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bCs/>
                <w:color w:val="27303D"/>
              </w:rPr>
              <w:t xml:space="preserve">Total del proyecto</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center"/>
            </w:pPr>
            <w:r>
              <w:rPr>
                <w:b/>
                <w:bCs/>
                <w:color w:val="27303D"/>
              </w:rPr>
              <w:t xml:space="preserve">15 personas</w:t>
            </w:r>
          </w:p>
        </w:tc>
        <w:tc>
          <w:tcPr>
            <w:tcW w:type="dxa" w:w="312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w:t>
            </w:r>
          </w:p>
        </w:tc>
      </w:tr>
    </w:tbl>
    <w:p>
      <w:pPr>
        <w:spacing w:after="150"/>
      </w:pPr>
      <w:r>
        <w:rPr>
          <w:color w:val="27303D"/>
        </w:rPr>
        <w:t xml:space="preserve">Tener dos equipos de desarrollo habilita trabajo en paralelo dentro de cada etapa del roadmap (por ejemplo, un equipo en sistema de disparo y el otro en sistema de construcción). El detalle de esa repartición se propone en el Roadmap por Etapas, pero queda a criterio de los organizadores y del project owner ajustarla según carga real de trabajo.</w:t>
      </w:r>
    </w:p>
    <w:p>
      <w:pPr>
        <w:spacing w:after="150"/>
      </w:pPr>
      <w:r>
        <w:rPr>
          <w:i/>
          <w:iCs/>
          <w:color w:val="6B7280"/>
          <w:sz w:val="19"/>
          <w:szCs w:val="19"/>
        </w:rPr>
        <w:t xml:space="preserve">Actualizacion de equipo: se sumo una persona a Equipo de Desarrollo 2 como refuerzo en networking/servidor (ver seccion 11.2), aprovechando su perfil de desarrollo y hardware. Ademas, la titularidad de project owner esta en proceso de reasignacion dentro del equipo de organizacion.</w:t>
      </w:r>
    </w:p>
    <w:p>
      <w:pPr>
        <w:pStyle w:val="Heading1"/>
      </w:pPr>
      <w:r>
        <w:t xml:space="preserve">11. Decisiones tecnicas y de diseno</w:t>
      </w:r>
    </w:p>
    <w:p>
      <w:pPr>
        <w:spacing w:after="150"/>
      </w:pPr>
      <w:r>
        <w:rPr>
          <w:color w:val="27303D"/>
        </w:rPr>
        <w:t xml:space="preserve">Varias decisiones que estaban abiertas ya fueron confirmadas por el project owner tras la primera revision de este documento. Lo que sigue abierto se detalla con sus alternativas.</w:t>
      </w:r>
    </w:p>
    <w:p>
      <w:pPr>
        <w:pStyle w:val="Heading2"/>
      </w:pPr>
      <w:r>
        <w:t xml:space="preserve">11.1 Motor de desarrollo (actualizado — dividido por grupo)</w:t>
      </w:r>
    </w:p>
    <w:p>
      <w:pPr>
        <w:spacing w:after="150"/>
      </w:pPr>
      <w:r>
        <w:rPr>
          <w:color w:val="27303D"/>
        </w:rPr>
        <w:t xml:space="preserve">La decision de motor termino dividida por equipo de desarrollo, ya que cada uno apunta a un publico distinto:</w:t>
      </w:r>
    </w:p>
    <w:p>
      <w:pPr>
        <w:pStyle w:val="ListParagraph"/>
        <w:numPr>
          <w:ilvl w:val="0"/>
          <w:numId w:val="2"/>
        </w:numPr>
        <w:spacing w:after="70"/>
      </w:pPr>
      <w:r>
        <w:rPr>
          <w:b/>
          <w:bCs/>
          <w:color w:val="27303D"/>
        </w:rPr>
        <w:t xml:space="preserve">Godot — Grupo 2 (confirmado):</w:t>
      </w:r>
      <w:r>
        <w:rPr>
          <w:color w:val="27303D"/>
        </w:rPr>
        <w:t xml:space="preserve"> Grupo 2 continua con el motor originalmente confirmado por el project owner. Gratuito y open source, liviano, coherente con la direccion de arte low-poly del diseno descrito en este documento.</w:t>
      </w:r>
    </w:p>
    <w:p>
      <w:pPr>
        <w:pStyle w:val="ListParagraph"/>
        <w:numPr>
          <w:ilvl w:val="0"/>
          <w:numId w:val="2"/>
        </w:numPr>
        <w:spacing w:after="70"/>
      </w:pPr>
      <w:r>
        <w:rPr>
          <w:b/>
          <w:bCs/>
          <w:color w:val="27303D"/>
        </w:rPr>
        <w:t xml:space="preserve">Roblox — Grupo 1 (confirmado):</w:t>
      </w:r>
      <w:r>
        <w:rPr>
          <w:color w:val="27303D"/>
        </w:rPr>
        <w:t xml:space="preserve"> Grupo 1 desarrolla en Roblox una adaptacion del proyecto para otro publico, con nombre de codigo "War Gummy" (2D side-scroller shooter construido con Parts 3D y SurfaceGUI). El diseno especifico de esta version esta documentado por separado.</w:t>
      </w:r>
    </w:p>
    <w:p>
      <w:pPr>
        <w:pStyle w:val="ListParagraph"/>
        <w:numPr>
          <w:ilvl w:val="0"/>
          <w:numId w:val="2"/>
        </w:numPr>
        <w:spacing w:after="70"/>
      </w:pPr>
      <w:r>
        <w:rPr>
          <w:b/>
          <w:bCs/>
          <w:color w:val="27303D"/>
        </w:rPr>
        <w:t xml:space="preserve">A considerar:</w:t>
      </w:r>
      <w:r>
        <w:rPr>
          <w:color w:val="27303D"/>
        </w:rPr>
        <w:t xml:space="preserve"> el ecosistema de networking y assets de Godot es mas chico que el de Unity o Unreal, asi que Grupo 2 va a necesitar evaluar con mas detalle las soluciones disponibles (ver seccion 11.2). Roblox resuelve el networking multijugador de forma nativa, asi que Grupo 1 no necesita esa evaluacion.</w:t>
      </w:r>
    </w:p>
    <w:p>
      <w:pPr>
        <w:pStyle w:val="Heading2"/>
      </w:pPr>
      <w:r>
        <w:t xml:space="preserve">11.2 Enfoque de networking multijugador (Grupo 2 — Godot)</w:t>
      </w:r>
    </w:p>
    <w:p>
      <w:pPr>
        <w:spacing w:after="150"/>
      </w:pPr>
      <w:r>
        <w:rPr>
          <w:color w:val="27303D"/>
        </w:rPr>
        <w:t xml:space="preserve">Sigue abierto para Grupo 2. Con el motor ya definido, estas son las opciones concretas dentro del ecosistema de Godot. Se sumo un refuerzo tecnico al equipo para esta evaluacion, enfocado puntualmente en la viabilidad de un servidor dedicado propio dado su perfil de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Enfoque</w:t>
            </w:r>
          </w:p>
        </w:tc>
        <w:tc>
          <w:tcPr>
            <w:tcW w:type="dxa" w:w="338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Ventajas</w:t>
            </w:r>
          </w:p>
        </w:tc>
        <w:tc>
          <w:tcPr>
            <w:tcW w:type="dxa" w:w="3380"/>
            <w:tcBorders>
              <w:top w:val="single" w:color="E3E3E1" w:sz="1"/>
              <w:left w:val="single" w:color="E3E3E1" w:sz="1"/>
              <w:bottom w:val="single" w:color="E3E3E1" w:sz="1"/>
              <w:right w:val="single" w:color="E3E3E1" w:sz="1"/>
            </w:tcBorders>
            <w:shd w:fill="215F5C" w:val="clear"/>
            <w:tcMar>
              <w:top w:type="dxa" w:w="90"/>
              <w:left w:type="dxa" w:w="130"/>
              <w:bottom w:type="dxa" w:w="90"/>
              <w:right w:type="dxa" w:w="130"/>
            </w:tcMar>
            <w:vAlign w:val="center"/>
          </w:tcPr>
          <w:p>
            <w:pPr>
              <w:jc w:val="left"/>
            </w:pPr>
            <w:r>
              <w:rPr>
                <w:b/>
                <w:bCs/>
                <w:color w:val="FFFFFF"/>
                <w:sz w:val="19"/>
                <w:szCs w:val="19"/>
              </w:rPr>
              <w:t xml:space="preserve">A considerar</w:t>
            </w:r>
          </w:p>
        </w:tc>
      </w:tr>
      <w:tr>
        <w:tc>
          <w:tcPr>
            <w:tcW w:type="dxa" w:w="260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High-Level Multiplayer API nativa de Godot</w:t>
            </w:r>
          </w:p>
        </w:tc>
        <w:tc>
          <w:tcPr>
            <w:tcW w:type="dxa" w:w="33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Incluida en el motor, sin dependencias externas, control total sobre el protocolo.</w:t>
            </w:r>
          </w:p>
        </w:tc>
        <w:tc>
          <w:tcPr>
            <w:tcW w:type="dxa" w:w="33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Hay que programar a mano toda la infraestructura de servidor.</w:t>
            </w:r>
          </w:p>
        </w:tc>
      </w:tr>
      <w:tr>
        <w:tc>
          <w:tcPr>
            <w:tcW w:type="dxa" w:w="260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Servicio de terceros compatible con Godot (ej. Nakama)</w:t>
            </w:r>
          </w:p>
        </w:tc>
        <w:tc>
          <w:tcPr>
            <w:tcW w:type="dxa" w:w="33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Menos trabajo de infraestructura propia, backend ya resuelto (salas, matchmaking, persistencia).</w:t>
            </w:r>
          </w:p>
        </w:tc>
        <w:tc>
          <w:tcPr>
            <w:tcW w:type="dxa" w:w="33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Depende de que tan bien mantenido este el soporte para Godot en cada momento.</w:t>
            </w:r>
          </w:p>
        </w:tc>
      </w:tr>
      <w:tr>
        <w:tc>
          <w:tcPr>
            <w:tcW w:type="dxa" w:w="2600"/>
            <w:tcBorders>
              <w:top w:val="single" w:color="E3E3E1" w:sz="1"/>
              <w:left w:val="single" w:color="E3E3E1" w:sz="1"/>
              <w:bottom w:val="single" w:color="E3E3E1" w:sz="1"/>
              <w:right w:val="single" w:color="E3E3E1" w:sz="1"/>
            </w:tcBorders>
            <w:shd w:fill="F5F5F4" w:val="clear"/>
            <w:tcMar>
              <w:top w:type="dxa" w:w="90"/>
              <w:left w:type="dxa" w:w="130"/>
              <w:bottom w:type="dxa" w:w="90"/>
              <w:right w:type="dxa" w:w="130"/>
            </w:tcMar>
            <w:vAlign w:val="center"/>
          </w:tcPr>
          <w:p>
            <w:pPr>
              <w:jc w:val="left"/>
            </w:pPr>
            <w:r>
              <w:rPr>
                <w:b w:val="false"/>
                <w:bCs w:val="false"/>
                <w:color w:val="27303D"/>
              </w:rPr>
              <w:t xml:space="preserve">Servidor dedicado propio sobre ENet/WebSocket</w:t>
            </w:r>
          </w:p>
        </w:tc>
        <w:tc>
          <w:tcPr>
            <w:tcW w:type="dxa" w:w="33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Control total sobre performance, costos y seguridad.</w:t>
            </w:r>
          </w:p>
        </w:tc>
        <w:tc>
          <w:tcPr>
            <w:tcW w:type="dxa" w:w="3380"/>
            <w:tcBorders>
              <w:top w:val="single" w:color="E3E3E1" w:sz="1"/>
              <w:left w:val="single" w:color="E3E3E1" w:sz="1"/>
              <w:bottom w:val="single" w:color="E3E3E1" w:sz="1"/>
              <w:right w:val="single" w:color="E3E3E1" w:sz="1"/>
            </w:tcBorders>
            <w:tcMar>
              <w:top w:type="dxa" w:w="90"/>
              <w:left w:type="dxa" w:w="130"/>
              <w:bottom w:type="dxa" w:w="90"/>
              <w:right w:type="dxa" w:w="130"/>
            </w:tcMar>
            <w:vAlign w:val="center"/>
          </w:tcPr>
          <w:p>
            <w:pPr>
              <w:jc w:val="left"/>
            </w:pPr>
            <w:r>
              <w:rPr>
                <w:b w:val="false"/>
                <w:bCs w:val="false"/>
                <w:color w:val="27303D"/>
              </w:rPr>
              <w:t xml:space="preserve">Mayor trabajo de backend e infraestructura; mas tiempo de desarrollo.</w:t>
            </w:r>
          </w:p>
        </w:tc>
      </w:tr>
    </w:tbl>
    <w:p>
      <w:pPr>
        <w:pStyle w:val="Heading2"/>
      </w:pPr>
      <w:r>
        <w:t xml:space="preserve">11.3 Otras decisiones: confirmadas y pendientes</w:t>
      </w:r>
    </w:p>
    <w:p>
      <w:pPr>
        <w:pStyle w:val="ListParagraph"/>
        <w:numPr>
          <w:ilvl w:val="0"/>
          <w:numId w:val="2"/>
        </w:numPr>
        <w:spacing w:after="70"/>
      </w:pPr>
      <w:r>
        <w:rPr>
          <w:b/>
          <w:bCs/>
          <w:color w:val="27303D"/>
        </w:rPr>
        <w:t xml:space="preserve">Modelo de monetizacion (confirmado):</w:t>
      </w:r>
      <w:r>
        <w:rPr>
          <w:color w:val="27303D"/>
        </w:rPr>
        <w:t xml:space="preserve"> cosmetico puro (ver seccion 8.2). La tienda solo vende cosmeticos, sin compras con dinero real en el alcance inicial.</w:t>
      </w:r>
    </w:p>
    <w:p>
      <w:pPr>
        <w:pStyle w:val="ListParagraph"/>
        <w:numPr>
          <w:ilvl w:val="0"/>
          <w:numId w:val="2"/>
        </w:numPr>
        <w:spacing w:after="70"/>
      </w:pPr>
      <w:r>
        <w:rPr>
          <w:b/>
          <w:bCs/>
          <w:color w:val="27303D"/>
        </w:rPr>
        <w:t xml:space="preserve">Valores de balance (confirmado):</w:t>
      </w:r>
      <w:r>
        <w:rPr>
          <w:color w:val="27303D"/>
        </w:rPr>
        <w:t xml:space="preserve"> todos los valores de la economia de partida (costo de mejoras de base/bloque, dano de ataque, amuletos, bloques nuevos, balas extra) no los fija el project owner. Los define quien este a cargo del area de economia del proyecto, un rol que todavia se tiene que asignar dentro del equipo (ver seccion 8.1 y Roadmap, Etapas 4 y 6).</w:t>
      </w:r>
    </w:p>
    <w:p>
      <w:pPr>
        <w:pStyle w:val="ListParagraph"/>
        <w:numPr>
          <w:ilvl w:val="0"/>
          <w:numId w:val="2"/>
        </w:numPr>
        <w:spacing w:after="70"/>
      </w:pPr>
      <w:r>
        <w:rPr>
          <w:b/>
          <w:bCs/>
          <w:color w:val="27303D"/>
        </w:rPr>
        <w:t xml:space="preserve">Direccion de arte (abierto):</w:t>
      </w:r>
      <w:r>
        <w:rPr>
          <w:color w:val="27303D"/>
        </w:rPr>
        <w:t xml:space="preserve"> low-poly estilizado, coherente con un juego de bloques y estructuras construibles, sin llegar a un estilo voxel tipo Minecraft. La guia de estilo concreta se define en la Etapa 1.</w:t>
      </w:r>
    </w:p>
    <w:p>
      <w:pPr>
        <w:pStyle w:val="ListParagraph"/>
        <w:numPr>
          <w:ilvl w:val="0"/>
          <w:numId w:val="2"/>
        </w:numPr>
        <w:spacing w:after="70"/>
      </w:pPr>
      <w:r>
        <w:rPr>
          <w:b/>
          <w:bCs/>
          <w:color w:val="27303D"/>
        </w:rPr>
        <w:t xml:space="preserve">Otros parametros de balance (abierto):</w:t>
      </w:r>
      <w:r>
        <w:rPr>
          <w:color w:val="27303D"/>
        </w:rPr>
        <w:t xml:space="preserve"> numero exacto de skills por bloque, valor de X en el modo Destruccion por Porcentaje, cantidad de mapas iniciales. Se ajustan durante produccion mediante playtesting interno.</w:t>
      </w:r>
    </w:p>
    <w:p>
      <w:pPr>
        <w:pStyle w:val="Heading1"/>
      </w:pPr>
      <w:r>
        <w:t xml:space="preserve">12. Proximos pasos</w:t>
      </w:r>
    </w:p>
    <w:p>
      <w:pPr>
        <w:pStyle w:val="ListParagraph"/>
        <w:numPr>
          <w:ilvl w:val="0"/>
          <w:numId w:val="2"/>
        </w:numPr>
        <w:spacing w:after="70"/>
      </w:pPr>
      <w:r>
        <w:rPr>
          <w:b/>
          <w:bCs/>
          <w:color w:val="27303D"/>
        </w:rPr>
        <w:t xml:space="preserve">Revision:</w:t>
      </w:r>
      <w:r>
        <w:rPr>
          <w:color w:val="27303D"/>
        </w:rPr>
        <w:t xml:space="preserve"> compartir esta version corregida con el project owner para confirmar que las correcciones quedaron bien reflejadas.</w:t>
      </w:r>
    </w:p>
    <w:p>
      <w:pPr>
        <w:pStyle w:val="ListParagraph"/>
        <w:numPr>
          <w:ilvl w:val="0"/>
          <w:numId w:val="2"/>
        </w:numPr>
        <w:spacing w:after="70"/>
      </w:pPr>
      <w:r>
        <w:rPr>
          <w:b/>
          <w:bCs/>
          <w:color w:val="27303D"/>
        </w:rPr>
        <w:t xml:space="preserve">Roadmap:</w:t>
      </w:r>
      <w:r>
        <w:rPr>
          <w:color w:val="27303D"/>
        </w:rPr>
        <w:t xml:space="preserve"> usar el Roadmap de Desarrollo por Etapas como guia operativa para repartir trabajo entre el Equipo 1 y el Equipo 2.</w:t>
      </w:r>
    </w:p>
    <w:p>
      <w:pPr>
        <w:pStyle w:val="ListParagraph"/>
        <w:numPr>
          <w:ilvl w:val="0"/>
          <w:numId w:val="2"/>
        </w:numPr>
        <w:spacing w:after="70"/>
      </w:pPr>
      <w:r>
        <w:rPr>
          <w:b/>
          <w:bCs/>
          <w:color w:val="27303D"/>
        </w:rPr>
        <w:t xml:space="preserve">Rol de economia:</w:t>
      </w:r>
      <w:r>
        <w:rPr>
          <w:color w:val="27303D"/>
        </w:rPr>
        <w:t xml:space="preserve"> definir quien va a estar a cargo del area de economia del proyecto — es el unico rol nuevo que surge de esta revision y varias decisiones de balance dependen de esa persona.</w:t>
      </w:r>
    </w:p>
    <w:p>
      <w:pPr>
        <w:pStyle w:val="ListParagraph"/>
        <w:numPr>
          <w:ilvl w:val="0"/>
          <w:numId w:val="2"/>
        </w:numPr>
        <w:spacing w:after="70"/>
      </w:pPr>
      <w:r>
        <w:rPr>
          <w:b/>
          <w:bCs/>
          <w:color w:val="27303D"/>
        </w:rPr>
        <w:t xml:space="preserve">Decisiones abiertas:</w:t>
      </w:r>
      <w:r>
        <w:rPr>
          <w:color w:val="27303D"/>
        </w:rPr>
        <w:t xml:space="preserve"> cerrar las decisiones que siguen abiertas en la seccion 11 a medida que se llega a cada etapa que las requiere, sin bloquear el inicio del proyecto por no tenerlas resueltas hoy.</w:t>
      </w:r>
    </w:p>
    <w:p>
      <w:pPr>
        <w:pStyle w:val="Heading1"/>
      </w:pPr>
      <w:r>
        <w:t xml:space="preserve">13. Variantes y expansiones futuras (opcional)</w:t>
      </w:r>
    </w:p>
    <w:p>
      <w:pPr>
        <w:spacing w:after="150"/>
      </w:pPr>
      <w:r>
        <w:rPr>
          <w:color w:val="27303D"/>
        </w:rPr>
        <w:t xml:space="preserve">Ideas adicionales que no forman parte del alcance inicial. El project owner revisó esta lista y ajustó dos puntos (espectador y replays); todo lo demás lo considera muy a largo plazo — no es prioridad para las etapas iniciales del roadmap, pero queda documentado como banco de opciones.</w:t>
      </w:r>
    </w:p>
    <w:p>
      <w:pPr>
        <w:pStyle w:val="ListParagraph"/>
        <w:numPr>
          <w:ilvl w:val="0"/>
          <w:numId w:val="2"/>
        </w:numPr>
        <w:spacing w:after="70"/>
      </w:pPr>
      <w:r>
        <w:rPr>
          <w:b/>
          <w:bCs/>
          <w:color w:val="27303D"/>
        </w:rPr>
        <w:t xml:space="preserve">Modo ranked:</w:t>
      </w:r>
      <w:r>
        <w:rPr>
          <w:color w:val="27303D"/>
        </w:rPr>
        <w:t xml:space="preserve"> ranking competitivo por temporadas, con recompensas cosmeticas asociadas al rango alcanzado.</w:t>
      </w:r>
    </w:p>
    <w:p>
      <w:pPr>
        <w:pStyle w:val="ListParagraph"/>
        <w:numPr>
          <w:ilvl w:val="0"/>
          <w:numId w:val="2"/>
        </w:numPr>
        <w:spacing w:after="70"/>
      </w:pPr>
      <w:r>
        <w:rPr>
          <w:b/>
          <w:bCs/>
          <w:color w:val="27303D"/>
        </w:rPr>
        <w:t xml:space="preserve">Modo espectador (ajustado por el project owner):</w:t>
      </w:r>
      <w:r>
        <w:rPr>
          <w:color w:val="27303D"/>
        </w:rPr>
        <w:t xml:space="preserve"> descartado tal como estaba planteado: al no haber eliminacion de jugadores (se dispara a estructuras, no a personas), no aplica un modo espectador clasico. La alternativa que si aplica ya forma parte del diseno core: un jugador que ya disparo su bala puede observar el resto de la ronda (ver seccion 3.3).</w:t>
      </w:r>
    </w:p>
    <w:p>
      <w:pPr>
        <w:pStyle w:val="ListParagraph"/>
        <w:numPr>
          <w:ilvl w:val="0"/>
          <w:numId w:val="2"/>
        </w:numPr>
        <w:spacing w:after="70"/>
      </w:pPr>
      <w:r>
        <w:rPr>
          <w:b/>
          <w:bCs/>
          <w:color w:val="27303D"/>
        </w:rPr>
        <w:t xml:space="preserve">Replays (ajustado por el project owner):</w:t>
      </w:r>
      <w:r>
        <w:rPr>
          <w:color w:val="27303D"/>
        </w:rPr>
        <w:t xml:space="preserve"> en vez de grabar y guardar partidas completas, que implica mucho esfuerzo de desarrollo para el valor que aporta, la version que si tiene sentido es una tabla de estadisticas post-partida (dano causado, precision, dinero ganado, etc.).</w:t>
      </w:r>
    </w:p>
    <w:p>
      <w:pPr>
        <w:pStyle w:val="ListParagraph"/>
        <w:numPr>
          <w:ilvl w:val="0"/>
          <w:numId w:val="2"/>
        </w:numPr>
        <w:spacing w:after="70"/>
      </w:pPr>
      <w:r>
        <w:rPr>
          <w:b/>
          <w:bCs/>
          <w:color w:val="27303D"/>
        </w:rPr>
        <w:t xml:space="preserve">Clanes / guilds:</w:t>
      </w:r>
      <w:r>
        <w:rPr>
          <w:color w:val="27303D"/>
        </w:rPr>
        <w:t xml:space="preserve"> agrupaciones de jugadores con identidad propia (nombre, emblema), chat grupal y progreso compartido.</w:t>
      </w:r>
    </w:p>
    <w:p>
      <w:pPr>
        <w:pStyle w:val="ListParagraph"/>
        <w:numPr>
          <w:ilvl w:val="0"/>
          <w:numId w:val="2"/>
        </w:numPr>
        <w:spacing w:after="70"/>
      </w:pPr>
      <w:r>
        <w:rPr>
          <w:b/>
          <w:bCs/>
          <w:color w:val="27303D"/>
        </w:rPr>
        <w:t xml:space="preserve">Torneos internos:</w:t>
      </w:r>
      <w:r>
        <w:rPr>
          <w:color w:val="27303D"/>
        </w:rPr>
        <w:t xml:space="preserve"> eventos competitivos organizados dentro del juego, con brackets y premios cosmeticos.</w:t>
      </w:r>
    </w:p>
    <w:p>
      <w:pPr>
        <w:pStyle w:val="ListParagraph"/>
        <w:numPr>
          <w:ilvl w:val="0"/>
          <w:numId w:val="2"/>
        </w:numPr>
        <w:spacing w:after="70"/>
      </w:pPr>
      <w:r>
        <w:rPr>
          <w:b/>
          <w:bCs/>
          <w:color w:val="27303D"/>
        </w:rPr>
        <w:t xml:space="preserve">Editor de mapas comunitario:</w:t>
      </w:r>
      <w:r>
        <w:rPr>
          <w:color w:val="27303D"/>
        </w:rPr>
        <w:t xml:space="preserve"> herramienta simple para que jugadores disenen y compartan mapas o configuraciones de base.</w:t>
      </w:r>
    </w:p>
    <w:p>
      <w:pPr>
        <w:pStyle w:val="ListParagraph"/>
        <w:numPr>
          <w:ilvl w:val="0"/>
          <w:numId w:val="2"/>
        </w:numPr>
        <w:spacing w:after="70"/>
      </w:pPr>
      <w:r>
        <w:rPr>
          <w:b/>
          <w:bCs/>
          <w:color w:val="27303D"/>
        </w:rPr>
        <w:t xml:space="preserve">Servidores/partidas personalizadas:</w:t>
      </w:r>
      <w:r>
        <w:rPr>
          <w:color w:val="27303D"/>
        </w:rPr>
        <w:t xml:space="preserve"> salas con reglas personalizadas (sin limite de rondas, bloques ilimitados, etc.) para jugar casualmente con amigos.</w:t>
      </w:r>
    </w:p>
    <w:p>
      <w:pPr>
        <w:pStyle w:val="ListParagraph"/>
        <w:numPr>
          <w:ilvl w:val="0"/>
          <w:numId w:val="2"/>
        </w:numPr>
        <w:spacing w:after="70"/>
      </w:pPr>
      <w:r>
        <w:rPr>
          <w:b/>
          <w:bCs/>
          <w:color w:val="27303D"/>
        </w:rPr>
        <w:t xml:space="preserve">Expansion de plataformas:</w:t>
      </w:r>
      <w:r>
        <w:rPr>
          <w:color w:val="27303D"/>
        </w:rPr>
        <w:t xml:space="preserve"> evaluar mobile o consola una vez validado el producto en PC.</w:t>
      </w:r>
    </w:p>
    <w:p>
      <w:pPr>
        <w:pStyle w:val="ListParagraph"/>
        <w:numPr>
          <w:ilvl w:val="0"/>
          <w:numId w:val="2"/>
        </w:numPr>
        <w:spacing w:after="70"/>
      </w:pPr>
      <w:r>
        <w:rPr>
          <w:b/>
          <w:bCs/>
          <w:color w:val="27303D"/>
        </w:rPr>
        <w:t xml:space="preserve">Anti-cheat y moderacion:</w:t>
      </w:r>
      <w:r>
        <w:rPr>
          <w:color w:val="27303D"/>
        </w:rPr>
        <w:t xml:space="preserve"> sistema de reportes de jugadores y deteccion basica de trampas, relevante a medida que crece la base de jugadores.</w:t>
      </w:r>
    </w:p>
    <w:p>
      <w:pPr>
        <w:pStyle w:val="ListParagraph"/>
        <w:numPr>
          <w:ilvl w:val="0"/>
          <w:numId w:val="2"/>
        </w:numPr>
        <w:spacing w:after="70"/>
      </w:pPr>
      <w:r>
        <w:rPr>
          <w:b/>
          <w:bCs/>
          <w:color w:val="27303D"/>
        </w:rPr>
        <w:t xml:space="preserve">Localizacion:</w:t>
      </w:r>
      <w:r>
        <w:rPr>
          <w:color w:val="27303D"/>
        </w:rPr>
        <w:t xml:space="preserve"> soporte multi-idioma si el juego apunta a un publico mas amplio que el de habla hispana.</w:t>
      </w:r>
    </w:p>
    <w:sectPr>
      <w:headerReference w:type="default" r:id="rId7"/>
      <w:footerReference w:type="default" r:id="rId8"/>
      <w:pgSz w:w="12240" w:h="15840" w:orient="portrait"/>
      <w:pgMar w:top="1260" w:right="1300" w:bottom="12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3E1" w:sz="2" w:space="4"/>
      </w:pBdr>
      <w:jc w:val="right"/>
    </w:pPr>
    <w:r>
      <w:rPr>
        <w:color w:val="6B7280"/>
        <w:sz w:val="15"/>
        <w:szCs w:val="15"/>
      </w:rPr>
      <w:t xml:space="preserve">Proyecto LPP - Propuesta General de Diseno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860" w:hanging="250"/>
      </w:pPr>
    </w:lvl>
  </w:abstractNum>
  <w:abstractNum w:abstractNumId="3" w15:restartNumberingAfterBreak="0">
    <w:multiLevelType w:val="hybridMultilevel"/>
    <w:lvl w:ilvl="0" w15:tentative="1">
      <w:start w:val="1"/>
      <w:numFmt w:val="decimal"/>
      <w:lvlText w:val="%1."/>
      <w:lvlJc w:val="left"/>
      <w:pPr>
        <w:ind w:left="46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730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8F8B" w:sz="5" w:space="6"/>
      </w:pBdr>
      <w:spacing w:after="160" w:before="320"/>
      <w:outlineLvl w:val="0"/>
    </w:pPr>
    <w:rPr>
      <w:rFonts w:ascii="Arial" w:cs="Arial" w:eastAsia="Arial" w:hAnsi="Arial"/>
      <w:b/>
      <w:bCs/>
      <w:color w:val="27303D"/>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15F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2026-08-27T23:47:10.580Z</dcterms:created>
  <dcterms:modified xsi:type="dcterms:W3CDTF">2026-08-27T23:47:10.581Z</dcterms:modified>
</cp:coreProperties>
</file>

<file path=docProps/custom.xml><?xml version="1.0" encoding="utf-8"?>
<Properties xmlns="http://schemas.openxmlformats.org/officeDocument/2006/custom-properties" xmlns:vt="http://schemas.openxmlformats.org/officeDocument/2006/docPropsVTypes"/>
</file>