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yh1e5j7k0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06egxv9yb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3. Principios Fundamentales del Dominio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1o5m4je4m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los principios arquitectónicos que rigen el dominio funcional del ERP.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principios representan decisiones estructurales permanentes que deberán respetarse durante todo el ciclo de vida del producto, independientemente de la incorporación de nuevos módulos, funcionalidades o tecnologías.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finalidad es garantizar que el crecimiento del sistema preserve la coherencia conceptual, la integridad del negocio y la escalabilidad de la solución.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principios aquí definidos son obligatorios para cualquier evolución funcional del ERP y constituyen el marco de referencia para el análisis, diseño e implementación de futuras capacidades.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w5l12dm11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Principios Rectores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funcional del ERP se basa en un conjunto de principios que orientan todas las decisiones de modelado y evolución del sistema.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principio define una característica esencial que deberá mantenerse en todas las versiones del producto.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8m94w11ze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3.2.1 El ERP representa el negocio, no la aplicación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constituye una representación digital de la organización y de sus procesos de negocio.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del dominio deberá reflejar fielmente la realidad operativa de la empresa, independientemente de la forma en que dicha información sea presentada al usuario o implementada técnicamente.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de modelado deberán responder a necesidades reales del negocio y no a limitaciones de la interfaz o de la tecnología utilizada.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smyg8o85z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3.2.2 El dominio es independiente de la implementación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funcional no dependerá de: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Lenguajes de programación.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Motores de base de datos.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 de despliegue.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Tecnologías de integración.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deberá mantenerse estable aun cuando la solución tecnológica evolucione.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wzkt68yuq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3.2.3 Modularidad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estará compuesto por dominios funcionales independientes pero altamente integrados.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será responsable de un conjunto específico de procesos y entidades, manteniendo límites funcionales claramente definidos.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incorporación, modificación o eliminación de módulos no deberá comprometer la estabilidad conceptual del resto del sistema.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3khtyxlyo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3.2.4 Integración Total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los módulos mantengan responsabilidades independientes, todos formarán parte de un único ecosistema de información.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existir procesos aislados ni información duplicada.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entidad podrá ser utilizada por distintos módulos respetando las reglas del dominio.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cliente puede intervenir en Ventas, CRM, Cuentas Corrientes, Facturación y Reportes.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producto puede participar simultáneamente en Compras, Inventario, Producción, Ventas y Logística.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depósito podrá ser utilizado por múltiples procesos operativos.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deberá fluir entre módulos sin necesidad de replicar datos.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42bzetjkb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3.2.5 Única Fuente de Verdad (Single Source of Truth)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dato del negocio tendrá un único origen oficial.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existir múltiples registros independientes que representen el mismo concepto.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actualizaciones deberán propagarse automáticamente a todos los procesos que dependan de dicha información.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principio garantiza: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Consistencia.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redundancias.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errores operativos.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kn834hkys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3.2.6 Trazabilidad Completa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relevante deberá poder reconstruirse históricamente.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cambio significativo deberá conservar información suficiente para responder, como mínimo, a las siguientes preguntas: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ocurrió?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¿Cuándo ocurrió?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realizó la acción?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¿Desde dónde se realizó?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cambió?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era el estado anterior?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nuevo estado?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proceso originó el cambio?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constituye un requisito obligatorio para garantizar auditoría, control interno y análisis posterior.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t4lhfk2dg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3.2.7 Evolución sin ruptura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incorporar nuevas capacidades sin afectar el funcionamiento existente.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ampliaciones deberán realizarse mediante la incorporación de nuevos componentes o extensiones del dominio, evitando modificaciones incompatibles con modelos previamente aprobados.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principio garantiza la evolución continua del ERP sin comprometer la estabilidad operativa.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a4hzq64jf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3.2.8 Configuración por encima de la personalización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sea posible, las diferencias entre organizaciones deberán resolverse mediante configuraciones funcionales y no mediante desarrollos específicos.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parametrización constituye el mecanismo preferido para adaptar el ERP a distintos modelos de negocio.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cuando una necesidad no pueda resolverse mediante configuración se evaluará una extensión funcional del dominio.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z194hw4c8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3.2.9 Orientación a Procesos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organiza la información alrededor de procesos de negocio y no de pantallas.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interfaces de usuario representan únicamente una forma de interactuar con dichos procesos.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funcionales deberán definirse sobre los procesos, garantizando que puedan ejecutarse desde distintos canales (web, móvil, API, integraciones o automatizaciones).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mw7dd73lv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3.2.10 Arquitectura basada en Eventos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significativa genera uno o más eventos dentro del dominio.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representan hechos ocurridos en la organización y constituyen el mecanismo principal para coordinar procesos entre módulos.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Confirmación de un pedido.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 de mercadería.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Emisión de una factura.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un pago.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inventario.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de un cliente.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precios.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podrán desencadenar automáticamente procesos adicionales respetando las reglas de negocio.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vkn0efhqt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3.2.11 Seguridad desde el Dominio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seguridad no se limita al acceso al sistema.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entidad y cada proceso deberán respetar restricciones funcionales relacionadas con: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de funciones.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Aprobaciones.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políticas de seguridad deberán formar parte del dominio y no depender exclusivamente de mecanismos técnicos.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39o6tv0w5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3.2.12 Escalabilidad Organizacional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deberá soportar organizaciones con distintos niveles de complejidad sin requerir modificaciones estructurales.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mínimo, la arquitectura deberá contemplar: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empresas.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sucursales.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depósitos.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listas de precios.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monedas.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idiomas.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usuarios concurrentes.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unidades de negocio.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nueva capacidad deberá diseñarse considerando este escenario desde su origen.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p2a36ky4b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Relación entre los Principios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principios definidos en este capítulo no actúan de forma independiente.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Conforman un sistema integrado de decisiones arquitectónicas donde cada uno refuerza a los demás.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Principios Fundamentales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┌──────────────────────┼──────────────────────┐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│                      │                  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Representación         Modularidad          Fuente Única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del Negocio             e Integración       de Verdad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│                      │                  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└──────────────┬───────┴───────────────┘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Trazabilidad Total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Escalabilidad y Evolución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Consistencia del Dominio ERP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refleja que la calidad del dominio no depende de un único principio, sino del cumplimiento conjunto de todos ellos.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8wus3293t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Cumplimiento Obligatorio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incorporación, modificación o eliminación de entidades, procesos, reglas o módulos deberá ser evaluada respecto de los principios definidos en este capítulo.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decisión funcional podrá aprobarse si contradice alguno de estos principios sin una justificación documentada y aprobada formalmente.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principios aquí establecidos constituyen normas permanentes de arquitectura y tendrán prioridad sobre cualquier decisión funcional específica que pudiera entrar en conflicto con ellos.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