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rwdsn4mf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bi452o3k7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19. Dependencias Documentales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twhrvt26a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la arquitectura documental que relaciona los distintos documentos que conforman la especificación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establecer: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responsabilidad tiene cada documento.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debe contener cada uno.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documento constituye la fuente de verdad para cada decisión.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relacionan los documentos.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evitar duplicación de información.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evitar contradicciones.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evolucionan los documentos.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mantiene la trazabilidad desde la visión del producto hasta la implementación.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documentos derivados pueden generarse a partir del Documento 02.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deberá considerarse como un sistema coherente y no como una colección independiente de archivos.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z74es950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 Principio Fundamental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deberá responder una pregunta diferente.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Documento 01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¿Qué producto estamos construyendo y por qué?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¿Qué negocio representa y cómo está estructurado?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¿Cómo funciona cada dominio y módulo?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¿Qué debe implementarse exactamente?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documento no debe asumir la responsabilidad de otro.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g9q6kuahn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 Arquitectura Documental General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documental principal será: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DOCUMENTO 01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PRODUCT VISION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DOCUMENTO 02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ARQUITECTURA FUNCIONAL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DEL NEGOCIO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┌─────────────┼─────────────┐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▼             ▼     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ERD / DOMINIO   DICCIONARIO   REGLAS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│          DEL DOMINIO    GLOBALES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│             │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└─────────────┼─────────────┘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DOCUMENTO 03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MODELO FUNCIONAL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DEL DOMINIO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DOCUMENTO 04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ESPECIFICACIÓN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FUNCIONAL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IMPLEMENTACIÓN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11ompbeve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 Jerarquía Documental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tendrán una relación jerárquica.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4fk0qf7uo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1 — Producto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01 — Product Vision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 visión estratégica.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m32wj9jcq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2 — Negocio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02 — Arquitectura Funcional del Negocio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el dominio empresarial.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uzap9gh0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3 — Funcionalidad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03 — Modelo Funcional del Dominio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cómo se comportan los módulos y procesos.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5eurg28s6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4 — Implementación funcional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04 — Especificación Funcional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qué debe implementarse y cómo verificarlo funcionalmente.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qkea2pkrv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 Documento 01 — Product Vision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9a4gz5b82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01 define: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Visión.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objetivo.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valor.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del producto.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estratégico.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esperada.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pregunta principal es: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producto estamos construyendo y hacia dónde queremos llevarlo?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pgau39942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19.6 Documento 02 — Arquitectura Funcional del Negocio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es el </w:t>
      </w:r>
      <w:r w:rsidDel="00000000" w:rsidR="00000000" w:rsidRPr="00000000">
        <w:rPr>
          <w:b w:val="1"/>
          <w:bCs w:val="1"/>
          <w:rtl w:val="0"/>
        </w:rPr>
        <w:t xml:space="preserve">documento maestro del dominio de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Dominios.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Actores.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pregunta principal es: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está estructurado el negocio que representa el ERP?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b02ttl0dl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19.7 Documento 03 — Modelo Funcional del Dominio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toma los conceptos definidos en el Documento 02 y los desarrolla funcionalmente.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Dominio Ventas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├── Gestión de pedidos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├── Clientes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├── Precios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├── Preparación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└── Entrega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pregunta principal es: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 cada parte del negocio dentro del sistema?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r3c28q6d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19.8 Documento 04 — Especificación Funcional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04 transforma la definición funcional en requerimientos implementables y verificables.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Funcionalidad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Requerimiento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Criterio de aceptación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pregunta principal es: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debe construir el equipo de desarrollo?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db7relmjd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19.9 Documentos Derivados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podrá generar documentos especializados.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se contemplan: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yw0mhp1zm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02-A — Modelo Entidad-Relación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las relaciones estructurales entre entidades.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g3zylksos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02-B — Diccionario del Dominio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formalmente las entidades, atributos y conceptos.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e5obuq6nq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02-C — Catálogo Global de Reglas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 y organiza las reglas de negocio.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ta2yk55nh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02-D — Catálogo de Procesos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los procesos globales.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jgi4xlvcc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02-E — Catálogo de Eventos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los eventos del dominio.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ea9spml39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02-F — Modelo de Estados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los ciclos de vida y transiciones.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documentos deberán referenciar al Documento 02 y no reemplazarlo.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arku5dm39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19.10 Documento Maestro vs. Documentos Derivados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será el </w:t>
      </w:r>
      <w:r w:rsidDel="00000000" w:rsidR="00000000" w:rsidRPr="00000000">
        <w:rPr>
          <w:b w:val="1"/>
          <w:bCs w:val="1"/>
          <w:rtl w:val="0"/>
        </w:rPr>
        <w:t xml:space="preserve">documento maestro conceptual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derivados tendrán una función de especialización.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DOCUMENTO 02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▼            ▼            ▼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ERD      Diccionario     Reglas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│            │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└────────────┼────────────┘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Documentación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especializada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01m7kuij1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19.11 Principio de Fuente de Verdad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concepto deberá tener una única fuente documental principal.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905"/>
        <w:tblGridChange w:id="0">
          <w:tblGrid>
            <w:gridCol w:w="243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de verdad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Documento 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Objetivos del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Documento 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Documento 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Documento 02 / Diccionario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Regla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Documento 02 / Catálogo de Reglas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Documento 02 / Catálogo de Procesos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Documento 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Documento 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Documento 04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came7s8xp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19.12 Regla de No Duplicación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concepto no deberá copiarse literalmente en múltiples documentos si puede ser referenciado.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incorrecto: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"El pedido puede pasar de Pendiente a Confirmado..."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"El pedido puede pasar de Pendiente a Confirmado..."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"El pedido puede pasar de Pendiente a Confirmado..."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riesgo de contradicción.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correcta será: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RN-VEN-013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referencia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Proceso Confirmar Pedido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referencia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RF-VEN-XXX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bt3f2q0oc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19.13 Referencias Cruzadas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deberá poder referenciar otros documentos mediante identificadores estables.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RN-VEN-013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RF-VEN-024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PRC-VEN-018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ENT-VEN-007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reconstruir la cadena de decisión.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fh8hgv3bp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19.14 Trazabilidad Documental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deberá seguir el siguiente modelo: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FUNCIONALIDAD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REQUERIMIENTO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CRITERIO DE ACEPTACIÓN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saber: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 qué existe una funcionalidad y qué decisión original la justifica.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5ss41yofw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19.15 Identificadores Estables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importante deberá poseer un identificador estable.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DOM-001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ENT-001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PRC-001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EVT-001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RN-001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RF-001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CA-001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identificador no deberá cambiar simplemente porque se modifique el nombre.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mk6jtwget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19.16 Regla de Inmutabilidad de Identificadores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utilizado un identificador en documentación oficial, deberá evitarse reutilizarlo para otro concepto.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ENT-015 = Cliente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Cliente cambia de nombre a "Cuenta Comercial", el identificador seguirá representando el mismo concepto.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asignarse: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ENT-015 = Proveedor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vhyk1nja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19.17 Versionado Documental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deberá poseer: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 o responsable.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padre.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En Revisión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Aprobado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Obsoleto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Archivado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28n6kvljy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19.18 Estado Aprobado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capítulo o documento en estado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 constituye una referencia oficial para las siguientes etapas.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modificarse informalmente.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cambio relevante deberá generar: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versión.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modificación.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impacto.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hhs2198v7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19.19 Gestión de Cambios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modifica un concepto, deberán analizarse sus dependencias.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Cambio en entidad Producto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¿Afecta?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├── Inventario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├── Ventas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├── Compras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├── Precios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├── ERD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├── Documento 03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└── Documento 04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modificarse solamente el documento donde apareció el cambio originalmente.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i37exkjsp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19.20 Impact Analysis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importante deberá responder: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concepto cambia?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su fuente de verdad?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procesos lo utilizan?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reglas lo afectan?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dominios dependen de él?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documentos deben actualizarse?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requerimientos resultan afectados?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pruebas deben modificarse?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v69hnokaq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19.21 Ejemplo de Cambio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se decide: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stock negativo podrá configurarse por empresa.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documental sería: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RN-INV-004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Proceso de validación de stock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RF-INV-XXX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dhz6bkl1j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19.22 Documento 02 como Contrato Conceptual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aprobado, el Documento 02 representa el contrato conceptual entre: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Analistas.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Arquitectos.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Diseñadores.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Desarrolladores.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deberán interpretar el dominio de acuerdo con este documento.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pz97al3gz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19.23 Documento 03 como Contrato Funcional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03 será el contrato funcional entre: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Negocio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explicar cómo las necesidades del negocio se convierten en comportamiento funcional.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op9itvublo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19.24 Documento 04 como Contrato de Implementación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04 será utilizado principalmente para: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Estimaciones.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permitir convertir requisitos en tareas concretas.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ef3kbxb0t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19.25 Documentación y Desarrollo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esperada será: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DOCUMENTACIÓN ACTUALIZADA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ocurrir: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"Después vemos cómo documentarlo"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x9498v0sa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19.26 Documentación como Fuente de Decisión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funcional relevante deberá registrarse antes de convertirse en comportamiento permanente del sistema.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¿El stock negativo está permitido?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Decisión funcional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Regla de negocio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en65mb1hb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19.27 Documentación y Diseño UX/UI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pantallas no deberán definir por sí mismas las reglas del negocio.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correcta será: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Funcionalidad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UX/UI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Pantalla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"Así debe funcionar el negocio"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representa la lógica definida previamente.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lykvrvvts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19.28 Documentación y Arquitectura Técnica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funcional no deberá imponer innecesariamente: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Frameworks.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Lenguajes.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datos.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cloud.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aspectos deberán documentarse en la arquitectura técnica correspondiente.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define: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debe representar el sistema desde el punto de vista del negocio.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técnica definirá: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implementará técnicamente.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53bnfwuiu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19.29 Separación Funcional vs. Técnica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4poyqr2uc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debe registrar el historial de cambios de estado de un pedido.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2c51gap2g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Técnico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historial será persistido utilizando determinada estructura de almacenamiento.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02 debe contener la primera definición.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pertenece a documentación técnica posterior.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4w511jdt3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19.30 Dependencia Documental Correcta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Negocio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Funcionalidad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define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Negocio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lx4y9x5vvy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19.31 Matriz de Responsabilidad Documental</w:t>
      </w:r>
    </w:p>
    <w:tbl>
      <w:tblPr>
        <w:tblStyle w:val="Table2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960"/>
        <w:tblGridChange w:id="0">
          <w:tblGrid>
            <w:gridCol w:w="225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Documento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Producto y estrategia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Documento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Dominio y reglas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Documento 02-A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Relaciones de entidades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Documento 02-B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Definiciones del dominio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Documento 02-C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Reglas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Documento 02-D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Procesos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Documento 02-E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Eventos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Documento 02-F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Documento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Documento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Arquitectura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tecnológica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Diseño UX/UI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Experiencia e interfaz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QA /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qlitgzi6qi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19.32 Regla de Referencia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documento necesite información perteneciente a otro documento deberá utilizar una referencia.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Según </w:t>
      </w:r>
      <w:r w:rsidDel="00000000" w:rsidR="00000000" w:rsidRPr="00000000">
        <w:rPr>
          <w:b w:val="1"/>
          <w:bCs w:val="1"/>
          <w:rtl w:val="0"/>
        </w:rPr>
        <w:t xml:space="preserve">RN-INV-002</w:t>
      </w:r>
      <w:r w:rsidDel="00000000" w:rsidR="00000000" w:rsidRPr="00000000">
        <w:rPr>
          <w:rtl w:val="0"/>
        </w:rPr>
        <w:t xml:space="preserve">, toda modificación de stock deberá originarse mediante un movimiento válido.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copiar nuevamente la regla.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svvtom8zn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19.33 Regla de No Contradicción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documento posterior podrá establecer una definición incompatible con un documento superior sin generar una modificación formal.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02: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pedido confirmado no puede eliminarse.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04: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permitirá eliminar pedidos confirmados.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sería una contradicción documental.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corregirse mediante el proceso de cambio.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iyheopuv7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19.34 Excepción Controlada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documento posterior puede especializar una definición anterior sin contradecirla.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02:</w:t>
      </w:r>
    </w:p>
    <w:p w:rsidR="00000000" w:rsidDel="00000000" w:rsidP="00000000" w:rsidRDefault="00000000" w:rsidRPr="00000000" w14:paraId="000002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pedidos poseen estados.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03:</w:t>
      </w:r>
    </w:p>
    <w:p w:rsidR="00000000" w:rsidDel="00000000" w:rsidP="00000000" w:rsidRDefault="00000000" w:rsidRPr="00000000" w14:paraId="000002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Ventas define los siguientes estados operativos...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especialización válida.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8m0h6hmvu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19.35 Documentos Obsoletos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versión sea reemplazada: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Versión 1.0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Versión 1.1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Versión 2.0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anterior deberá marcarse como: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Obsoleta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deberá utilizarse como fuente actual de decisión.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deberá conservarse para trazabilidad histórica cuando corresponda.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ut1p7bg7p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19.36 Historial de Decisiones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arquitectónicas y funcionales relevantes deberán poder rastrearse.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DEC-001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Se utilizarán depósitos independientes.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Permitir operaciones multisucursal.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Impacto: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Compras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podrán documentarse posteriormente en un </w:t>
      </w:r>
      <w:r w:rsidDel="00000000" w:rsidR="00000000" w:rsidRPr="00000000">
        <w:rPr>
          <w:b w:val="1"/>
          <w:bCs w:val="1"/>
          <w:rtl w:val="0"/>
        </w:rPr>
        <w:t xml:space="preserve">Architecture Decision Record (ADR)</w:t>
      </w:r>
      <w:r w:rsidDel="00000000" w:rsidR="00000000" w:rsidRPr="00000000">
        <w:rPr>
          <w:rtl w:val="0"/>
        </w:rPr>
        <w:t xml:space="preserve"> cuando su naturaleza sea técnica o arquitectónica.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jeca3hbh8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19.37 Gobernanza Documental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deberá estar sometida a reglas de gobierno.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importante deberá seguir: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Análisis de impacto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Revisión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Aprobación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Actualización documental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Actualización de implementación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c9063dbyr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19.38 Regla de Sincronización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y el sistema deberán mantenerse alineados.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funcionalidad cambia: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Código ≠ Documentación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situación deberá considerarse un defecto documental.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j8ogxvyjr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19.39 Regla de Implementación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considerarse una funcionalidad completamente implementada si: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cumple la documentación.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 una regla aprobada.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posee requerimiento correspondiente.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posee criterios de aceptación cuando sean necesarios.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validarse funcionalmente.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idtdgw7w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19.40 Regla de Cambio Retroactivo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alterarse silenciosamente decisiones históricas.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regla cambia: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RN-INV-004 v1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registrar: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RN-INV-004 v2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el mecanismo de versionado documental definido.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wrd71wxo12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19.41 Ejemplo Completo de Trazabilidad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Consideremos:</w:t>
      </w:r>
    </w:p>
    <w:p w:rsidR="00000000" w:rsidDel="00000000" w:rsidP="00000000" w:rsidRDefault="00000000" w:rsidRPr="00000000" w14:paraId="000002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pedido confirmado puede reservar stock.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sería: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Documento 01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Objetivo: control operativo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RN-VEN-008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Documento 02-D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Proceso: Confirmar Pedido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Documento 02-E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Evento: Pedido Confirmado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Módulo Ventas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RF-VEN-XXX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Criterio de aceptación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modelo que deberá seguir el proyecto.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3x77tq0n2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19.42 Matriz de Trazabilidad Global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deberá poder representarse mediante una matriz:</w:t>
      </w:r>
    </w:p>
    <w:tbl>
      <w:tblPr>
        <w:tblStyle w:val="Table3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655"/>
        <w:gridCol w:w="1790"/>
        <w:tblGridChange w:id="0">
          <w:tblGrid>
            <w:gridCol w:w="1055"/>
            <w:gridCol w:w="165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DOC-01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DOC-02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DOC-02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DOC-03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DOC-02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DOC-02-B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DOC-02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Regla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DOC-02-C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DOC-02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DOC-02-D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DOC-02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DOC-02-E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DOC-03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DOC-04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DOC-04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t8d0vqg9g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19.43 Regla de Fuente Única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duda sobre una definición, deberá consultarse primero su fuente de verdad.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rdswkkre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"¿Qué significa Cliente?"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Documento 02-B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Diccionario del Dominio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aldsrfe36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"¿Cómo funciona el alta de cliente?"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bo5maakmb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"¿Qué debe programarse?"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uo7w9k75p3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19.44 Evolución de la Arquitectura Documental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podrá crecer con el ERP.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01 Product Vision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02 Business Domain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02-A ERD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02-B Domain Dictionary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02-C Business Rules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02-D Process Catalog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02-E Event Catalog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02-F State Models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03 Functional Domain Model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03-A Sales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03-B Inventory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03-C Purchasing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03-D Logistics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04 Functional Specification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04-A Sales Requirements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04-B Inventory Requirements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podrá expandirse sin alterar los documentos existentes.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b75s4la17t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19.45 Regla de Modularidad Documental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documento alcance un nivel de complejidad que dificulte su mantenimiento, podrá dividirse en documentos especializados.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2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división documental no deberá duplicar la información original.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Deberá existir una relación clara de padre → derivado.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tzlfrh1p1p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19.46 Regla de Referenciabilidad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documento deberá poder ser identificado y referenciado inequívocamente.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utilizar: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DOC-01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DOC-02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DOC-02-A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DOC-02-B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DOC-03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DOC-04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junto con versiones.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lt0fy3e78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19.47 Principio de Evolución Independiente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debería poder evolucionar dentro de sus responsabilidades sin generar cambios innecesarios en los demás.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visual en una pantalla: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UX/UI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modificar automáticamente: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lógica del negocio no cambió.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3jyyq1v0dj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19.48 Cambios que Sí Impactan Documento 02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deberá impactar Documento 02 cuando modifique:</w:t>
      </w:r>
    </w:p>
    <w:p w:rsidR="00000000" w:rsidDel="00000000" w:rsidP="00000000" w:rsidRDefault="00000000" w:rsidRPr="00000000" w14:paraId="000002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Procesos.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Reglas.</w:t>
      </w:r>
    </w:p>
    <w:p w:rsidR="00000000" w:rsidDel="00000000" w:rsidP="00000000" w:rsidRDefault="00000000" w:rsidRPr="00000000" w14:paraId="000002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Restricciones.</w:t>
      </w:r>
    </w:p>
    <w:p w:rsidR="00000000" w:rsidDel="00000000" w:rsidP="00000000" w:rsidRDefault="00000000" w:rsidRPr="00000000" w14:paraId="000002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Responsabilidades.</w:t>
      </w:r>
    </w:p>
    <w:p w:rsidR="00000000" w:rsidDel="00000000" w:rsidP="00000000" w:rsidRDefault="00000000" w:rsidRPr="00000000" w14:paraId="000002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de dominio.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a6w9lwe5j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19.49 Cambios que Normalmente NO Impactan Documento 02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afectan Documento 02: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 de color.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Reorganización visual.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icono.</w:t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componente UI.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framework.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técnica.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infraestructura.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no modifiquen el comportamiento del negocio.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x2b7tvzuk9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19.50 Regla de Escalabilidad Documental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documental deberá soportar: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PYME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MEDIANA EMPRESA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EMPRESA GRANDE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CORPORACIÓN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MULTIEMPRESA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MULTIPAÍS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requerir rehacer completamente la documentación.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6oztlrk8qt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19.51 Principio de Evolución Continua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no será un entregable único.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un sistema vivo.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Cambio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Nueva versión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vrfl2rivd4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19.52 Regla de Precedencia Documental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conflicto entre documentos, se aplicará inicialmente: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Documento 01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inferior no podrá contradecir al superior sin iniciar un proceso formal de modificación.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wek796ups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19.53 Excepción de Modificación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el análisis funcional se descubre que una definición superior era incorrecta, podrá modificarse.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deberá hacerse: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Detección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Análisis de impacto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Modificación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Nueva versión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Actualización de dependencias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corregir errores sin destruir la trazabilidad.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d00nrv0cvq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19.54 Documentación como Sistema de Conocimiento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final deberá permitir que una persona nueva pueda comprender: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Qué es el producto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Qué negocio representa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Cómo funciona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Qué reglas posee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Qué debe hacer el sistema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Cómo verificarlo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depender exclusivamente del conocimiento informal del equipo fundador.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vw6dxynrz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19.55 Estado del Capítulo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dependencias documentales definido en este capítulo constituye la estructura oficial de gobierno documental del ERP.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documento futuro deberá integrarse a esta arquitectura.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abbvrlooq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19.56 Declaración Final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del ERP se establece como una arquitectura jerárquica, trazable y evolutiva.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estructura fundamental será: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PRODUCTO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NEGOCIO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FUNCIONES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REQUISITOS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IMPLEMENTACIÓN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PRUEBAS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nivel tendrá una responsabilidad específica y no deberá reemplazar al anterior.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