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Laudo Médico de Agendamento de Parto Urgente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avdqkb35y1uj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Histórico Obstétrico e Intercorrências: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Paciente com 37 semanas e 1 dia de gestação, com histórico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endometriose</w:t>
      </w:r>
      <w:r w:rsidDel="00000000" w:rsidR="00000000" w:rsidRPr="00000000">
        <w:rPr>
          <w:sz w:val="20"/>
          <w:szCs w:val="20"/>
          <w:rtl w:val="0"/>
        </w:rPr>
        <w:t xml:space="preserve"> diagnosticada e tratada durante a vida reprodutiva. Apresenta também sinais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escoliose</w:t>
      </w:r>
      <w:r w:rsidDel="00000000" w:rsidR="00000000" w:rsidRPr="00000000">
        <w:rPr>
          <w:sz w:val="20"/>
          <w:szCs w:val="20"/>
          <w:rtl w:val="0"/>
        </w:rPr>
        <w:t xml:space="preserve">, condição que relata mais dores durante a gestação, o que exige cuidados adicionais no momento do parto.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paciente teve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parto recente em menos de um ano</w:t>
      </w:r>
      <w:r w:rsidDel="00000000" w:rsidR="00000000" w:rsidRPr="00000000">
        <w:rPr>
          <w:sz w:val="20"/>
          <w:szCs w:val="20"/>
          <w:rtl w:val="0"/>
        </w:rPr>
        <w:t xml:space="preserve">, o que aumenta os riscos de complicações. Dada a combinação desses fatores e a evolução do quadro, a decisão médica foi pela antecipação do parto anteriormente agendado no dia 24 para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 de dezembro de 2025</w:t>
      </w:r>
      <w:r w:rsidDel="00000000" w:rsidR="00000000" w:rsidRPr="00000000">
        <w:rPr>
          <w:sz w:val="20"/>
          <w:szCs w:val="20"/>
          <w:rtl w:val="0"/>
        </w:rPr>
        <w:t xml:space="preserve">, diante da urgência do caso.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73a97yto4cji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Motivo para Agendamento Urgente: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antecipação do parto para o dia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 de dezembro de 2025</w:t>
      </w:r>
      <w:r w:rsidDel="00000000" w:rsidR="00000000" w:rsidRPr="00000000">
        <w:rPr>
          <w:sz w:val="20"/>
          <w:szCs w:val="20"/>
          <w:rtl w:val="0"/>
        </w:rPr>
        <w:t xml:space="preserve"> foi indicada devido à urgência do quadro clínico da paciente, que inclui contrações prematuras, histórico de parto recente e as complicações associadas à endometriose, escoliose, contrações, excreção do muco do tampão. Essas condições aumentam o risco de complicações durante o trabalho de parto, tornando necessário o agendamento urgente de parto cesáreo.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cagdtnmubmw6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Conduta: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cesáreo</w:t>
      </w:r>
      <w:r w:rsidDel="00000000" w:rsidR="00000000" w:rsidRPr="00000000">
        <w:rPr>
          <w:sz w:val="20"/>
          <w:szCs w:val="20"/>
          <w:rtl w:val="0"/>
        </w:rPr>
        <w:t xml:space="preserve"> programado para o dia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 de dezembro de 2025</w:t>
      </w:r>
      <w:r w:rsidDel="00000000" w:rsidR="00000000" w:rsidRPr="00000000">
        <w:rPr>
          <w:sz w:val="20"/>
          <w:szCs w:val="20"/>
          <w:rtl w:val="0"/>
        </w:rPr>
        <w:t xml:space="preserve">, no Hospital UNIMED MANAUS. A paciente foi orientada sobre o procedimento de cesárea e os cuidados pós-operatórios.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jau2nrkf0iw7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Prognóstico: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prognóstico é favorável, desde que o procedimento seja realizado de acordo com o planejamento.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