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Danillo de Lima Cavalcante</w:t>
      </w:r>
    </w:p>
    <w:p w:rsidR="00000000" w:rsidDel="00000000" w:rsidP="00000000" w:rsidRDefault="00000000" w:rsidRPr="00000000" w14:paraId="0000000D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Leandro Williams da Silva Alves</w:t>
      </w:r>
    </w:p>
    <w:p w:rsidR="00000000" w:rsidDel="00000000" w:rsidP="00000000" w:rsidRDefault="00000000" w:rsidRPr="00000000" w14:paraId="0000000E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Leonardo Imperatori Bezerra</w:t>
      </w:r>
    </w:p>
    <w:p w:rsidR="00000000" w:rsidDel="00000000" w:rsidP="00000000" w:rsidRDefault="00000000" w:rsidRPr="00000000" w14:paraId="0000000F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Linghel Marla Santana de Alcântara </w:t>
      </w:r>
    </w:p>
    <w:p w:rsidR="00000000" w:rsidDel="00000000" w:rsidP="00000000" w:rsidRDefault="00000000" w:rsidRPr="00000000" w14:paraId="00000010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Vicente Ignácio de Freitas</w:t>
      </w:r>
    </w:p>
    <w:p w:rsidR="00000000" w:rsidDel="00000000" w:rsidP="00000000" w:rsidRDefault="00000000" w:rsidRPr="00000000" w14:paraId="00000011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Safira Felix Gomes dos Santos</w:t>
      </w:r>
    </w:p>
    <w:p w:rsidR="00000000" w:rsidDel="00000000" w:rsidP="00000000" w:rsidRDefault="00000000" w:rsidRPr="00000000" w14:paraId="00000012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1A">
      <w:pP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</w:p>
    <w:p w:rsidR="00000000" w:rsidDel="00000000" w:rsidP="00000000" w:rsidRDefault="00000000" w:rsidRPr="00000000" w14:paraId="0000001C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Cidades e comunidades sustentáveis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44"/>
          <w:szCs w:val="44"/>
        </w:rPr>
      </w:pPr>
      <w:r w:rsidDel="00000000" w:rsidR="00000000" w:rsidRPr="00000000">
        <w:rPr/>
        <w:drawing>
          <wp:inline distB="0" distT="0" distL="0" distR="0">
            <wp:extent cx="2531110" cy="103060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1030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32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Danillo de Lima Cavalcante</w:t>
      </w:r>
    </w:p>
    <w:p w:rsidR="00000000" w:rsidDel="00000000" w:rsidP="00000000" w:rsidRDefault="00000000" w:rsidRPr="00000000" w14:paraId="00000034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Leandro Williams da Silva Alves</w:t>
      </w:r>
    </w:p>
    <w:p w:rsidR="00000000" w:rsidDel="00000000" w:rsidP="00000000" w:rsidRDefault="00000000" w:rsidRPr="00000000" w14:paraId="00000035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Leonardo Imperatori Bezerra</w:t>
      </w:r>
    </w:p>
    <w:p w:rsidR="00000000" w:rsidDel="00000000" w:rsidP="00000000" w:rsidRDefault="00000000" w:rsidRPr="00000000" w14:paraId="0000003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Linghel Marla Santana de Alcântara </w:t>
      </w:r>
    </w:p>
    <w:p w:rsidR="00000000" w:rsidDel="00000000" w:rsidP="00000000" w:rsidRDefault="00000000" w:rsidRPr="00000000" w14:paraId="0000003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Matheus Vicente Ignácio de Freitas</w:t>
      </w:r>
    </w:p>
    <w:p w:rsidR="00000000" w:rsidDel="00000000" w:rsidP="00000000" w:rsidRDefault="00000000" w:rsidRPr="00000000" w14:paraId="00000038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Safira Felix Gomes dos Santos</w:t>
      </w:r>
    </w:p>
    <w:p w:rsidR="00000000" w:rsidDel="00000000" w:rsidP="00000000" w:rsidRDefault="00000000" w:rsidRPr="00000000" w14:paraId="00000039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E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PROTOTIPANDO O BANCO DE DADOS</w:t>
      </w:r>
    </w:p>
    <w:p w:rsidR="00000000" w:rsidDel="00000000" w:rsidP="00000000" w:rsidRDefault="00000000" w:rsidRPr="00000000" w14:paraId="0000003F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</w:t>
      </w: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Cidades e comunidades sustentáveis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à descrição das tabelas que serão utilizadas no projeto integrador.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DESCRIÇÃO DAS TABELAS E SEUS ATRIBUTOS</w:t>
      </w:r>
    </w:p>
    <w:p w:rsidR="00000000" w:rsidDel="00000000" w:rsidP="00000000" w:rsidRDefault="00000000" w:rsidRPr="00000000" w14:paraId="0000004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3392"/>
        <w:gridCol w:w="5618"/>
        <w:tblGridChange w:id="0">
          <w:tblGrid>
            <w:gridCol w:w="3392"/>
            <w:gridCol w:w="56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Banco de Dados: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db_Sustentabilizei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120" w:before="12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SGBD: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MySQL-8.0</w:t>
            </w:r>
          </w:p>
        </w:tc>
      </w:tr>
    </w:tbl>
    <w:p w:rsidR="00000000" w:rsidDel="00000000" w:rsidP="00000000" w:rsidRDefault="00000000" w:rsidRPr="00000000" w14:paraId="00000053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DIrecionar escolhas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descricao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Descrever o tema. Facilita a escolha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palavra_chave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Mecanismo de busca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Postagens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5"/>
        <w:gridCol w:w="6087"/>
        <w:gridCol w:w="1092"/>
        <w:tblGridChange w:id="0">
          <w:tblGrid>
            <w:gridCol w:w="1845"/>
            <w:gridCol w:w="6087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 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titulo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da postagem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conteudo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Conteúdo da postagem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comentario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Comentários de outros usuários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interacao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Marcação de usuários e uso de hashtags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tema_id bigint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 da tabela Tema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usuario_id bigint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 da tabela Usuário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FK</w:t>
            </w:r>
          </w:p>
        </w:tc>
      </w:tr>
    </w:tbl>
    <w:p w:rsidR="00000000" w:rsidDel="00000000" w:rsidP="00000000" w:rsidRDefault="00000000" w:rsidRPr="00000000" w14:paraId="0000008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Tabela: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844"/>
        <w:gridCol w:w="6102"/>
        <w:gridCol w:w="1092"/>
        <w:tblGridChange w:id="0">
          <w:tblGrid>
            <w:gridCol w:w="1844"/>
            <w:gridCol w:w="6102"/>
            <w:gridCol w:w="10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D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E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e motivo da escolha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Chave</w:t>
            </w:r>
          </w:p>
        </w:tc>
      </w:tr>
      <w:tr>
        <w:trPr>
          <w:cantSplit w:val="0"/>
          <w:trHeight w:val="364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bigint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Chave primária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 completo do usuário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 do usuário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varchar(255)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Senha escolhida pelo usuário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6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8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A9">
    <w:pP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setembro de 2021</w:t>
    </w:r>
  </w:p>
  <w:p w:rsidR="00000000" w:rsidDel="00000000" w:rsidP="00000000" w:rsidRDefault="00000000" w:rsidRPr="00000000" w14:paraId="000000AA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Corpodetexto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 w:val="1"/>
    <w:rsid w:val="00A32453"/>
    <w:pPr>
      <w:ind w:left="720"/>
      <w:contextualSpacing w:val="1"/>
    </w:pPr>
  </w:style>
  <w:style w:type="paragraph" w:styleId="CabealhoeRodap" w:customStyle="1">
    <w:name w:val="Cabeçalho e Rodapé"/>
    <w:basedOn w:val="Normal"/>
    <w:qFormat w:val="1"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UHEjYk5x18oFSMJCtspvZ4xF/A==">AMUW2mXGIsf7PxwenoBHWTqEjXX8nRZwDoij6kd1FbcGMGF+WCIBbxQ66Q6qcUZb+88PLy3i4UE6Gf4QU5u8g+aqgVR+95yLWftyV5tWhJkE+iV8jmK5ZMc=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</cp:coreProperties>
</file>