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0C28AFF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43131F">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E7B4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5595343C" w:rsidR="00153C0F" w:rsidRPr="002E7B40" w:rsidRDefault="00101B20"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Tìm hiểu về giao thức định tuyến</w:t>
            </w:r>
          </w:p>
        </w:tc>
        <w:tc>
          <w:tcPr>
            <w:tcW w:w="9355" w:type="dxa"/>
            <w:vAlign w:val="center"/>
          </w:tcPr>
          <w:p w14:paraId="7AB51C77" w14:textId="77777777" w:rsidR="00153C0F" w:rsidRDefault="00101B20" w:rsidP="00101B20">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Giao thức định tuyến là gì</w:t>
            </w:r>
          </w:p>
          <w:p w14:paraId="2D1BA921" w14:textId="01F00380" w:rsidR="00101B20" w:rsidRPr="00101B20" w:rsidRDefault="00101B20" w:rsidP="00101B20">
            <w:pPr>
              <w:rPr>
                <w:rFonts w:ascii="Times New Roman" w:hAnsi="Times New Roman"/>
                <w:sz w:val="28"/>
                <w:szCs w:val="28"/>
              </w:rPr>
            </w:pPr>
            <w:r w:rsidRPr="00101B20">
              <w:rPr>
                <w:rFonts w:ascii="Times New Roman" w:hAnsi="Times New Roman"/>
                <w:sz w:val="28"/>
                <w:szCs w:val="28"/>
              </w:rPr>
              <w:t xml:space="preserve">+ </w:t>
            </w:r>
            <w:r w:rsidRPr="00101B20">
              <w:rPr>
                <w:rFonts w:ascii="Times New Roman" w:hAnsi="Times New Roman"/>
                <w:sz w:val="28"/>
                <w:szCs w:val="28"/>
              </w:rPr>
              <w:t>Giao thức định tuyến (Routing Protocol) là một phần mềm trên các thiết bị mạng (như router) cho phép các thiết bị này có thể giao tiếp với nhau và xác định đường đi tối ưu giữa các mạng con (subnet) trên mạng lớn hơn. Giao thức định tuyến giúp định tuyến các gói tin mạng đến đúng đích và là một phần quan trọng của hệ thống mạng.</w:t>
            </w:r>
          </w:p>
          <w:p w14:paraId="1934157B" w14:textId="2471F088" w:rsidR="00101B20" w:rsidRPr="00101B20" w:rsidRDefault="00101B20" w:rsidP="00101B20">
            <w:pPr>
              <w:rPr>
                <w:rFonts w:ascii="Times New Roman" w:hAnsi="Times New Roman"/>
                <w:sz w:val="28"/>
                <w:szCs w:val="28"/>
              </w:rPr>
            </w:pPr>
            <w:r w:rsidRPr="00101B20">
              <w:rPr>
                <w:rFonts w:ascii="Times New Roman" w:hAnsi="Times New Roman"/>
                <w:sz w:val="28"/>
                <w:szCs w:val="28"/>
              </w:rPr>
              <w:t xml:space="preserve">+ </w:t>
            </w:r>
            <w:r w:rsidRPr="00101B20">
              <w:rPr>
                <w:rFonts w:ascii="Times New Roman" w:hAnsi="Times New Roman"/>
                <w:sz w:val="28"/>
                <w:szCs w:val="28"/>
              </w:rPr>
              <w:t>Các giao thức định tuyến được chia thành hai loại chính là giao thức định tuyến tĩnh (Static Routing Protocol) và định tuyến động (Dynamic Routing Protocol).</w:t>
            </w:r>
          </w:p>
          <w:p w14:paraId="7E28D5E3" w14:textId="77777777" w:rsidR="00101B20" w:rsidRPr="00101B20" w:rsidRDefault="00101B20" w:rsidP="00101B20">
            <w:pPr>
              <w:pStyle w:val="ListParagraph"/>
              <w:numPr>
                <w:ilvl w:val="0"/>
                <w:numId w:val="17"/>
              </w:numPr>
              <w:rPr>
                <w:rFonts w:ascii="Times New Roman" w:hAnsi="Times New Roman"/>
                <w:sz w:val="28"/>
                <w:szCs w:val="28"/>
              </w:rPr>
            </w:pPr>
            <w:r w:rsidRPr="00101B20">
              <w:rPr>
                <w:rFonts w:ascii="Times New Roman" w:hAnsi="Times New Roman"/>
                <w:b/>
                <w:bCs/>
                <w:sz w:val="28"/>
                <w:szCs w:val="28"/>
              </w:rPr>
              <w:t>Giao thức định tuyến tĩnh</w:t>
            </w:r>
            <w:r w:rsidRPr="00101B20">
              <w:rPr>
                <w:rFonts w:ascii="Times New Roman" w:hAnsi="Times New Roman"/>
                <w:sz w:val="28"/>
                <w:szCs w:val="28"/>
              </w:rPr>
              <w:t>: Thiết lập bằng tay, những thông tin tuyến đường đến các mạng con được thêm vào bảng định tuyến trên thiết bị định tuyến. Giao thức định tuyến tĩnh thường được sử dụng trong các mạng nhỏ hoặc trong các trường hợp mạng có định cấu trúc.</w:t>
            </w:r>
          </w:p>
          <w:p w14:paraId="7FA26D3B" w14:textId="77777777" w:rsidR="00101B20" w:rsidRPr="00101B20" w:rsidRDefault="00101B20" w:rsidP="00101B20">
            <w:pPr>
              <w:pStyle w:val="ListParagraph"/>
              <w:numPr>
                <w:ilvl w:val="0"/>
                <w:numId w:val="17"/>
              </w:numPr>
              <w:rPr>
                <w:rFonts w:ascii="Times New Roman" w:hAnsi="Times New Roman"/>
                <w:sz w:val="28"/>
                <w:szCs w:val="28"/>
              </w:rPr>
            </w:pPr>
            <w:r w:rsidRPr="00101B20">
              <w:rPr>
                <w:rFonts w:ascii="Times New Roman" w:hAnsi="Times New Roman"/>
                <w:b/>
                <w:bCs/>
                <w:sz w:val="28"/>
                <w:szCs w:val="28"/>
              </w:rPr>
              <w:t>Giao thức định tuyến động</w:t>
            </w:r>
            <w:r w:rsidRPr="00101B20">
              <w:rPr>
                <w:rFonts w:ascii="Times New Roman" w:hAnsi="Times New Roman"/>
                <w:sz w:val="28"/>
                <w:szCs w:val="28"/>
              </w:rPr>
              <w:t>: Giao thức được thiết kế để tự động cập nhật bảng định tuyến trên thiết bị định tuyến. Các giao thức định tuyến động như RIP (Routing Information Protocol), OSPF (Open Shortest Path First), EIGRP (Enhanced Interior Gateway Routing Protocol) giúp tối ưu hóa việc định tuyến, tăng hiệu suất mạng và cung cấp khả năng chuyển đổi tuyến đường mạng nhanh chóng trong trường hợp xảy ra sự cố.</w:t>
            </w:r>
          </w:p>
          <w:p w14:paraId="154575BC" w14:textId="66E9CE2C" w:rsidR="00101B20" w:rsidRPr="00101B20" w:rsidRDefault="00101B20" w:rsidP="00101B20">
            <w:pPr>
              <w:rPr>
                <w:rFonts w:ascii="Times New Roman" w:hAnsi="Times New Roman"/>
                <w:sz w:val="28"/>
                <w:szCs w:val="28"/>
              </w:rPr>
            </w:pPr>
            <w:r w:rsidRPr="00101B20">
              <w:rPr>
                <w:rFonts w:ascii="Times New Roman" w:hAnsi="Times New Roman"/>
                <w:sz w:val="28"/>
                <w:szCs w:val="28"/>
              </w:rPr>
              <w:t xml:space="preserve">+ </w:t>
            </w:r>
            <w:r w:rsidRPr="00101B20">
              <w:rPr>
                <w:rFonts w:ascii="Times New Roman" w:hAnsi="Times New Roman"/>
                <w:sz w:val="28"/>
                <w:szCs w:val="28"/>
              </w:rPr>
              <w:t xml:space="preserve">Giao thức định tuyến là một thành phần cốt lõi của các mạng lớn hơn và cho </w:t>
            </w:r>
            <w:r w:rsidRPr="00101B20">
              <w:rPr>
                <w:rFonts w:ascii="Times New Roman" w:hAnsi="Times New Roman"/>
                <w:sz w:val="28"/>
                <w:szCs w:val="28"/>
              </w:rPr>
              <w:lastRenderedPageBreak/>
              <w:t>phép các mạng con kết nối với nhau. Nó đảm bảo rằng các gói tin mạng được chuyển tiếp đến đích một cách nhanh chóng và đáng tin cậy.</w:t>
            </w:r>
          </w:p>
          <w:p w14:paraId="46A6F345" w14:textId="1670AC56" w:rsidR="00101B20" w:rsidRPr="00101B20" w:rsidRDefault="00101B20" w:rsidP="00101B20">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0E6B"/>
    <w:multiLevelType w:val="hybridMultilevel"/>
    <w:tmpl w:val="F790DE4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872"/>
    <w:multiLevelType w:val="hybridMultilevel"/>
    <w:tmpl w:val="1AE6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41E00"/>
    <w:multiLevelType w:val="multilevel"/>
    <w:tmpl w:val="539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9"/>
  </w:num>
  <w:num w:numId="4" w16cid:durableId="139006872">
    <w:abstractNumId w:val="13"/>
  </w:num>
  <w:num w:numId="5" w16cid:durableId="1842042772">
    <w:abstractNumId w:val="8"/>
  </w:num>
  <w:num w:numId="6" w16cid:durableId="600769737">
    <w:abstractNumId w:val="10"/>
  </w:num>
  <w:num w:numId="7" w16cid:durableId="1127040933">
    <w:abstractNumId w:val="4"/>
  </w:num>
  <w:num w:numId="8" w16cid:durableId="1122380061">
    <w:abstractNumId w:val="2"/>
  </w:num>
  <w:num w:numId="9" w16cid:durableId="848831267">
    <w:abstractNumId w:val="15"/>
  </w:num>
  <w:num w:numId="10" w16cid:durableId="1891653192">
    <w:abstractNumId w:val="16"/>
  </w:num>
  <w:num w:numId="11" w16cid:durableId="147718805">
    <w:abstractNumId w:val="7"/>
  </w:num>
  <w:num w:numId="12" w16cid:durableId="1584607388">
    <w:abstractNumId w:val="5"/>
  </w:num>
  <w:num w:numId="13" w16cid:durableId="1381440262">
    <w:abstractNumId w:val="14"/>
  </w:num>
  <w:num w:numId="14" w16cid:durableId="2000503290">
    <w:abstractNumId w:val="0"/>
  </w:num>
  <w:num w:numId="15" w16cid:durableId="360322773">
    <w:abstractNumId w:val="11"/>
  </w:num>
  <w:num w:numId="16" w16cid:durableId="1195004320">
    <w:abstractNumId w:val="12"/>
  </w:num>
  <w:num w:numId="17" w16cid:durableId="166084381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01B20"/>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2942537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2023-04-07T10:50:00Z</dcterms:created>
  <dcterms:modified xsi:type="dcterms:W3CDTF">2023-04-07T10:50:00Z</dcterms:modified>
</cp:coreProperties>
</file>