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Monorepo Migration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Execution Playbook</w:t>
      </w:r>
    </w:p>
    <w:p>
      <w:pPr>
        <w:pBdr>
          <w:top w:val="single" w:color="2563EB" w:sz="6" w:space="1"/>
        </w:pBdr>
        <w:spacing w:before="80" w:after="0"/>
        <w:jc w:val="center"/>
      </w:pPr>
    </w:p>
    <w:p>
      <w:pPr>
        <w:spacing w:before="0" w:after="8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Paper-Pro-Market  |  paper-market/core + apps/web + apps/market-engine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5 Phases  •  Step-by-step commands  •  Exact file moves  •  Rollback guides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Overview &amp; Architecture Target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is the ground truth for migrating Paper-Pro-Market from a single-root Next.js monolith into a proper Turborepo workspace. It is structured as exact, ordered steps — not abstract goals.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WHY</w:t>
            </w:r>
          </w:p>
        </w:tc>
        <w:tc>
          <w:tcPr>
            <w:tcW w:type="dxa" w:w="8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Root lib/ has no enforced boundary. Next.js, Fastify market-engine, and pure domain logic are all mixed. Market-engine duplicates schema, db, types, and symbol-normalization. One bad import can pull WebSocket or React code into the wrong runtime.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Final Target Structure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paper-pro-market/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package.json          ← workspace root (pnpm workspaces)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turbo.json            ← Turborepo pipeline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packages/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core/               ← @paper-market/core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src/db/           ← Drizzle schema (single source of truth)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src/market/       ← types, symbol-normalization, time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src/trading/      ← pure math (futures-margin, option-margin)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src/validation/   ← OMS, wallet, options, instruments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src/instruments/  ← types + pure repo interfaces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src/analysis/     ← indicator-engine (pure compute)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apps/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web/                ← Next.js (current root → moved here)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market-engine/      ← Fastify WS (already here, unchanged)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Boundary Rules (Non-Negotiable)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packages/core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apps/web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apps/market-engine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React, Next, Fastify, WS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Can import from core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Can import from core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browser APIs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Keeps auth, chart-registry, market-ws client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Keeps WS server, LTP writer, engine cache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framework deps in package.json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Keeps services/, stores/, hooks/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Keeps upstox/, server/ directories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Pure TypeScript + drizzle-orm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Runs as Next.js app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Runs as Fastify app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0: PRE-FLIGHT AUDIT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FD4F2"/>
                <w:sz w:val="20"/>
                <w:szCs w:val="20"/>
              </w:rPr>
              <w:t xml:space="preserve">Do this BEFORE writing a single line of migration code — takes ~1 hour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Running this audit before anything prevents surprises mid-migration. The outputs directly inform which files go where in Phase 2.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0.1 — Verify market-engine is truly isolated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Confirm that apps/market-engine does not currently import from the root. If it does, those imports must be resolved FIRST before any moves.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grep -r "from '../../" apps/market-engine/src/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grep -r "require('../../" apps/market-engine/src/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Expected: zero results. If you see any hits, list them and treat them as blockers for Phase 4.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0.2 — Map lib/ files by purity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 the following to find which lib/ files import Next.js, React, or framework-specific APIs. These CANNOT go into core: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grep -rl "from 'next" lib/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grep -rl "from 'react" lib/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grep -rl "next/headers\|next/cache\|next/navigation" lib/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grep -rl "from 'ws'\|WebSocket" lib/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Files that appear in any of these results stay in apps/web. All others are candidates for core.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0.3 — Count @/ alias usages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tells you the import churn scope when the Next.js app moves to apps/web: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grep -r "from '@/" app/ components/ services/ stores/ hooks/ jobs/ lib/ --include="*.ts" --include="*.tsx" | wc -l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this number is over 1000, plan an extra day for the apps/web move. The alias fix is mechanical but time-consuming.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0.4 — List market-engine duplicates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are the files in market-engine that duplicate root lib/ and will be deleted in Phase 4: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apps/market-engine/src/lib/schema.ts   ← duplicates lib/db/schema/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apps/market-engine/src/lib/db.ts       ← duplicates lib/db/index.ts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apps/market-engine/src/core/symbol-normalization.ts  ← duplicates lib/market/symbol-normalization.ts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apps/market-engine/src/core/types.ts   ← duplicates lib/types/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0.5 — Confirm pnpm version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plan uses pnpm workspaces. Check your current state: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pnpm --version          # need 8+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node --version          # need 18+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on npm workspaces: the workspace:* protocol differs slightly, but the concepts are identical. Adjust accordingly.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CHECKPOINT</w:t>
            </w:r>
          </w:p>
        </w:tc>
        <w:tc>
          <w:tcPr>
            <w:tcW w:type="dxa" w:w="8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Save the audit results. You need: (a) list of lib/ files that import Next/React, (b) @/ alias count, (c) confirmation market-engine has zero root imports.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1: TURBOREPO SETUP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FD4F2"/>
                <w:sz w:val="20"/>
                <w:szCs w:val="20"/>
              </w:rPr>
              <w:t xml:space="preserve">No code moves yet — just scaffolding. ~2-3 hours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RULE</w:t>
            </w:r>
          </w:p>
        </w:tc>
        <w:tc>
          <w:tcPr>
            <w:tcW w:type="dxa" w:w="8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 NOT move any files in this phase. Only create new config files. Your Next.js app still runs from root at the end of this phase.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1.1 — Convert root to pnpm workspace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a pnpm-workspace.yaml at repo root: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pnpm-workspace.yaml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packages: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 "apps/*"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 "packages/*"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Edit root package.json — add these fields (do NOT remove existing scripts yet):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"name": "@paper-market/root",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"private": true,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"workspaces": ["apps/*", "packages/*"]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1.2 — Ensure market-engine is a proper workspace member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apps/market-engine/package.json. It should have a "name" field: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"name": "@paper-market/market-engine"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missing, add it. Then from root run: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pnpm install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pnpm should now recognize market-engine as a workspace member.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1.3 — Add Turborepo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pnpm add -Dw turbo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turbo.json at root: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"$schema": "https://turbo.build/schema.json",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"tasks":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"build":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"dependsOn": ["^build"],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"outputs": [".next/**", "dist/**", "!.next/cache/**"]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"dev":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"cache": false,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"persistent": true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"lint": { "dependsOn": ["^build"]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"type-check": { "dependsOn": ["^build"]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1.4 — Verify nothing is broken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 the Next.js app from root as before. Turborepo is not yet running anything — just scaffolded: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pnpm dev          # should still start Next from root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apps/market-engine &amp;&amp; pnpm dev   # should still work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CHECKPOINT</w:t>
            </w:r>
          </w:p>
        </w:tc>
        <w:tc>
          <w:tcPr>
            <w:tcW w:type="dxa" w:w="8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Git commit: "chore: add turborepo + pnpm workspaces scaffold". The app is fully functional. Nothing moved.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2: MOVE NEXT.JS TO apps/web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FD4F2"/>
                <w:sz w:val="20"/>
                <w:szCs w:val="20"/>
              </w:rPr>
              <w:t xml:space="preserve">The riskiest phase. Budget a full day. ~6-8 hours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WARNING</w:t>
            </w:r>
          </w:p>
        </w:tc>
        <w:tc>
          <w:tcPr>
            <w:tcW w:type="dxa" w:w="8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This is the phase most teams underestimate. The @/ alias affects hundreds of files. Do this on a dedicated branch with the app running at every checkpoint.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2.1 — Create apps/web directory structure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mkdir -p apps/web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2.2 — Move these directories into apps/web/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Move each of these from root into apps/web/: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 from root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apps/web/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app/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apps/web/app/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components/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apps/web/components/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hooks/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apps/web/hooks/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stores/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apps/web/stores/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services/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apps/web/services/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jobs/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apps/web/jobs/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apps/web/lib/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content/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apps/web/content/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types/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apps/web/types/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public/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apps/web/public/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middleware.ts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apps/web/middleware.ts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globals.css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apps/web/globals.css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2.3 — Copy (not move) config files into apps/web/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config files need to live next to the Next app. Copy rather than move — keep originals until verified: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from root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apps/web/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next.config.js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apps/web/next.config.js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tailwind.config.ts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apps/web/tailwind.config.ts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postcss.config.js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apps/web/postcss.config.js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tsconfig.json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apps/web/tsconfig.json (new — see below)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components.json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apps/web/components.json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drizzle.config.ts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apps/web/drizzle.config.ts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2.4 — Create apps/web/package.json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"name": "@paper-market/web",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"private": true,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"scripts":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"dev": "next dev",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"build": "next build",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"start": "next start",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"lint": "next lint",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"type-check": "tsc --noEmit",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"db:generate": "drizzle-kit generate",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"db:migrate": "drizzle-kit migrate"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Then copy the dependencies block from root package.json into this file. Remove any deps that are only used by market-engine (ws, fastify, etc.).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2.5 — Create apps/web/tsconfig.json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is critical — the @/ alias must now resolve relative to apps/web/: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"extends": "../../tsconfig.base.json",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"compilerOptions":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"baseUrl": ".",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"paths":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"@/*": ["./*"]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"plugins": [{ "name": "next" }]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"include": ["**/*.ts", "**/*.tsx", ".next/types/**/*.ts"],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"exclude": ["node_modules"]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a tsconfig.base.json at repo root with shared compiler options (strict, target, moduleResolution, etc.) so both apps inherit from it.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2.6 — Update next.config.js in apps/web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the transpilePackages entry now (will be used in Phase 3):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/** @type {import("next").NextConfig} */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nextConfig =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transpilePackages: ["@paper-market/core"],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// ... rest of your existing config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module.exports = nextConfig;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2.7 — Install and verify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pnpm install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apps/web &amp;&amp; pnpm dev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Next app should start on its usual port. Fix any import errors — they will typically be: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Missing env vars: copy .env.local to apps/web/.env.local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Drizzle config path issues: update DATABASE_URL path in drizzle.config.ts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next-auth path mismatches: update NEXTAUTH_URL if needed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2.8 — Update root package.json scripts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Replace the root dev/build scripts to delegate to Turborepo: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"scripts":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"dev": "turbo run dev",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"build": "turbo run build",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"web": "pnpm --filter @paper-market/web dev",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"engine": "pnpm --filter @paper-market/market-engine dev"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CHECKPOINT</w:t>
            </w:r>
          </w:p>
        </w:tc>
        <w:tc>
          <w:tcPr>
            <w:tcW w:type="dxa" w:w="8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Git commit: "feat: move Next.js app to apps/web". Run full smoke test: login, place a trade, check positions, check websocket feeds.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CREATE packages/core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FD4F2"/>
                <w:sz w:val="20"/>
                <w:szCs w:val="20"/>
              </w:rPr>
              <w:t xml:space="preserve">Low risk — new package, no moves yet. ~3-4 hours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APPROACH</w:t>
            </w:r>
          </w:p>
        </w:tc>
        <w:tc>
          <w:tcPr>
            <w:tcW w:type="dxa" w:w="8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Start by moving ONE small module end-to-end to validate the full toolchain (workspace resolution, TypeScript paths, Turbo build order). Only then move the rest.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3.1 — Scaffold the core package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mkdir -p packages/core/src/{db/schema,market,trading,validation,instruments,analysis}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touch packages/core/src/index.ts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3.2 — Create packages/core/package.json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"name": "@paper-market/core",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"version": "0.0.1",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"private": true,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"main": "./src/index.ts",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"types": "./src/index.ts",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"exports":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".": "./src/index.ts"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"scripts":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"type-check": "tsc --noEmit",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"lint": "eslint src/"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"dependencies":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"drizzle-orm": "workspace:*"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"devDependencies":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"typescript": "workspace:*"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Important: drizzle-orm is allowed. React, Next, Fastify, ws are NOT allowed in this package.json.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3.3 — Create packages/core/tsconfig.json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"extends": "../../tsconfig.base.json",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"compilerOptions":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"outDir": "dist",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"rootDir": "src",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"declaration": true,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"declarationMap": true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"include": ["src/**/*"],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"exclude": ["node_modules", "dist"]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3.4 — First slice: symbol-normalization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is your canary. Move ONLY this file first: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Copy apps/web/lib/market/symbol-normalization.ts to packages/core/src/market/symbol-normalization.ts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Check its imports — it should have zero framework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Export it from packages/core/src/index.ts: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* from "./market/symbol-normalization";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apps/web, add the core dependency: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in apps/web/package.json dependencies: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"@paper-market/core": "workspace:*"</w:t>
      </w:r>
    </w:p>
    <w:p>
      <w:pPr>
        <w:spacing w:before="0" w:after="8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pnpm install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Replace ONE import in apps/web to use core: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Before: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{ normalizeSymbol } from "@/lib/market/symbol-normalization";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After: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{ normalizeSymbol } from "@paper-market/core";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 build and check it works end-to-end. This validates: pnpm workspace resolution, TypeScript paths, Turbo build order. Fix any issues before proceeding.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CHECKPOINT</w:t>
            </w:r>
          </w:p>
        </w:tc>
        <w:tc>
          <w:tcPr>
            <w:tcW w:type="dxa" w:w="8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Git commit: "feat: add packages/core with symbol-normalization slice". Full build passes.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4: MOVE SHARED DOMAIN INTO CORE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FD4F2"/>
                <w:sz w:val="20"/>
                <w:szCs w:val="20"/>
              </w:rPr>
              <w:t xml:space="preserve">The main migration. Do one group at a time. ~2-3 days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RULE</w:t>
            </w:r>
          </w:p>
        </w:tc>
        <w:tc>
          <w:tcPr>
            <w:tcW w:type="dxa" w:w="8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Move ONE group, update imports, run the build, commit. Then move the next group. Never move two groups in the same commit.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4.1 — Group 1: DB Schema (Highest Value, Do First)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Move the Drizzle schema — this is the most impactful change since both apps need it.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Files to move from apps/web/lib/db/schema/ to packages/core/src/db/schema/: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index.ts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oms.schema.ts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users.schema.ts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wallet.schema.ts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market.schema.ts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ledger.schema.ts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watchlist.schema.ts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integrations.schema.ts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write_ahead_journal.schema.ts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Also move apps/web/lib/db/index.ts (the drizzle client factory) to packages/core/src/db/index.ts. IMPORTANT: The db client must accept a connection string as a parameter — do NOT hardcode process.env here: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packages/core/src/db/index.ts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{ drizzle } from "drizzle-orm/postgres-js";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postgres from "postgres";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* as schema from "./schema";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function createDb(connectionString: string)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client = postgres(connectionString);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return drizzle(client, { schema });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* from "./schema";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apps/web, update the db instantiation to call createDb(process.env.DATABASE_URL). The env var stays in apps/web.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Leave drizzle/ migrations folder at root (or move to packages/core). Convention: keep them in packages/core/drizzle/ and update drizzle.config.ts in apps/web to point there: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apps/web/drizzle.config.ts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default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schema: "../../packages/core/src/db/schema/index.ts",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out: "../../packages/core/drizzle",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// ...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CHECKPOINT</w:t>
            </w:r>
          </w:p>
        </w:tc>
        <w:tc>
          <w:tcPr>
            <w:tcW w:type="dxa" w:w="8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Commit: "feat(core): move db schema to packages/core". Build and run full app. Check all API routes that query the DB.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4.2 — Group 2: Types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Move these files to packages/core/src/: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(apps/web)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(packages/core/src)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lib/types/instrument.types.ts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instruments/instrument.types.ts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lib/market-data/types.ts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market/market-data.types.ts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types/order.types.ts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trading/order.types.ts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types/position.types.ts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trading/position.types.ts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types/pnl.types.ts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trading/pnl.types.ts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types/general.types.ts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types/general.types.ts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Note: types/dashboard.types.ts, types/user.types.ts, types/equity.types.ts — check if they import React or Next before moving. If they do, they stay in apps/web.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CHECKPOINT</w:t>
            </w:r>
          </w:p>
        </w:tc>
        <w:tc>
          <w:tcPr>
            <w:tcW w:type="dxa" w:w="8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Commit: "feat(core): move shared types to packages/core".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4.3 — Group 3: Validation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files in apps/web/lib/validation/ should be framework-free. Move to packages/core/src/validation/: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auth.ts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instruments.ts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oms.ts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option-chain.ts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options-strategy.ts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wallet.ts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CHECKPOINT</w:t>
            </w:r>
          </w:p>
        </w:tc>
        <w:tc>
          <w:tcPr>
            <w:tcW w:type="dxa" w:w="8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Commit: "feat(core): move validation to packages/core".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4.4 — Group 4: Pure Market &amp; Trading Math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Move from apps/web/lib/market/ and apps/web/lib/trading/ — ONLY pure compute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lib/market/time.ts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MOVE → core/src/market/time.ts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lib/market/symbol-normalization.ts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ALREADY IN CORE (Phase 3)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lib/market/upstox-quote-normalization.ts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MOVE → core/src/market/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lib/trading/futures-margin.ts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MOVE → core/src/trading/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lib/trading/option-margin.ts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MOVE → core/src/trading/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lib/fno-utils.ts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MOVE → core/src/trading/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lib/fno-payoff-utils.ts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MOVE → core/src/trading/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lib/expiry-utils.ts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MOVE → core/src/market/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lib/market-hours.ts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MOVE → core/src/market/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lib/trading/candle-engine.ts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 FIRST — see note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lib/trading/chart-registry.ts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STAY in apps/web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lib/trading/chart-controller.ts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STAY in apps/web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lib/trading/init-realtime.ts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STAY in apps/web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lib/market/market-cache.ts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STAY in apps/web (uses Redis)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lib/market/candle-orchestrator.ts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STAY in apps/web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 on candle-engine.ts: Check if it imports any browser APIs, WebSocket, or React. If it is pure compute (just candlestick math), move to core. If it holds state or references DOM/WS, keep in apps/web.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CHECKPOINT</w:t>
            </w:r>
          </w:p>
        </w:tc>
        <w:tc>
          <w:tcPr>
            <w:tcW w:type="dxa" w:w="8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Commit: "feat(core): move pure market and trading math to packages/core".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4.5 — Group 5: Instruments and Analysis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Move pure instrument and analysis code: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lib/instruments/repository.ts (interfaces only) → core/src/instruments/repository.ts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lib/analysis/indicator-engine.ts → core/src/analysis/indicator-engine.ts (CHECK for browser deps first)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 NOT move: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lib/instruments/instrument-sync.service.ts — stays in apps/web (calls Upstox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lib/instruments/index.ts — re-export from apps/web pointing to core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CHECKPOINT</w:t>
            </w:r>
          </w:p>
        </w:tc>
        <w:tc>
          <w:tcPr>
            <w:tcW w:type="dxa" w:w="8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Commit: "feat(core): move instruments and analysis to packages/core". Full integration test.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4.6 — Export everything from core/src/index.ts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public API of core should be one clean barrel export: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packages/core/src/index.ts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* from "./db";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* from "./market/symbol-normalization";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* from "./market/time";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* from "./market/market-data.types";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* from "./market/expiry-utils";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* from "./market/market-hours";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* from "./trading/futures-margin";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* from "./trading/option-margin";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* from "./trading/fno-utils";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* from "./validation";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* from "./instruments";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* from "./analysis";</w:t>
      </w:r>
    </w:p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5: MARKET-ENGINE ADOPTS CORE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FD4F2"/>
                <w:sz w:val="20"/>
                <w:szCs w:val="20"/>
              </w:rPr>
              <w:t xml:space="preserve">Delete duplicates. ~3-4 hours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DEPENDENCY</w:t>
            </w:r>
          </w:p>
        </w:tc>
        <w:tc>
          <w:tcPr>
            <w:tcW w:type="dxa" w:w="8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Complete Phase 4 fully and verify the build before starting Phase 5. Market-engine is a production service; treat changes carefully.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5.1 — Add core dependency to market-engine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apps/market-engine/package.json: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"dependencies":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"@paper-market/core": "workspace:*",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// ... existing deps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pnpm install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5.2 — Replace duplicates one at a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market-engine file (DELETE)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 with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src/lib/schema.ts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import from @paper-market/core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src/core/symbol-normalization.ts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import from @paper-market/core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src/core/types.ts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import from @paper-market/core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src/lib/db.ts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import createDb from @paper-market/core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KEEP in market-engine (these are engine-specific, do NOT put in core):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src/lib/redis.ts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src/lib/logger.ts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src/lib/ltp-cache-writer.ts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src/lib/market-cache.ts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src/core/candle-engine.ts (engine version — distinct from web version)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src/core/tick-bus.ts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src/server/ws-server.ts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src/upstox/ (all files)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CHECKPOINT</w:t>
            </w:r>
          </w:p>
        </w:tc>
        <w:tc>
          <w:tcPr>
            <w:tcW w:type="dxa" w:w="8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Commit: "feat(market-engine): use @paper-market/core, remove duplicates". Start market-engine and verify DB connection and Upstox feed.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6: ENFORCE BOUNDARIES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FD4F2"/>
                <w:sz w:val="20"/>
                <w:szCs w:val="20"/>
              </w:rPr>
              <w:t xml:space="preserve">~2 hours — prevents future bleed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6.1 — ESLint import restrictions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to apps/market-engine/.eslintrc (or eslint.config.js):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"no-restricted-imports": ["error",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"patterns": [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{ "group": ["@paper-market/web", "apps/web/*"],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"message": "market-engine must not import from apps/web"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{ "group": ["next/*", "react"],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"message": "market-engine must not import Next/React"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}]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to packages/core/.eslintrc: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"no-restricted-imports": ["error",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"patterns": [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{ "group": ["next/*", "react", "fastify", "ws"],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"message": "core must have no framework dependencies"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{ "group": ["apps/web/*", "apps/market-engine/*"],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"message": "core must not import from apps"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}]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6.2 — CI build check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to your CI pipeline (GitHub Actions or Railway):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.github/workflows/ci.yml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 name: Check core has no framework deps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run: |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if grep -r ""next"\|"react"\|"fastify"\|"ws"" packages/core/package.json; then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echo "FAIL: core has framework dependency" &amp;&amp; exit 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fi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 name: Turbo build all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run: pnpm turbo run build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6.3 — Add README to packages/core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packages/core/README.md with these rules so future contributors know: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What belongs in core: types, validation, pure math, db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What does NOT belong: auth, chart UI, WS client, services, stores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How to add to core: add to src/, export from index.ts, no framework imports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CHECKPOINT</w:t>
            </w:r>
          </w:p>
        </w:tc>
        <w:tc>
          <w:tcPr>
            <w:tcW w:type="dxa" w:w="8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Final commit: "chore: enforce workspace boundaries with ESLint and CI". Migration complete.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Rollback Guide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phase is designed to be independently revertible. Use git branches.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Rollback action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if abandoned mid-phase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1 (Turbo)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Delete pnpm-workspace.yaml + turbo.json, revert package.json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Zero — only config files added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2 (apps/web)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 revert the move commit, restore root structure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 — @/ aliases broken until resolved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3 (core scaffold)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Delete packages/core, revert imports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Low — one file changed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4 (domain moves)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Per-group: git revert individual group commit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 — import paths changed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5 (engine)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Restore deleted engine files from git, remove core dep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Low — market-engine is separate process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Time Estimates &amp; Sequencing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2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Biggest risk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Phase 0: Audit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@/ alias count surprise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Phase 1: Turborepo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pnpm vs npm workspace syntax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Phase 2: apps/web move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env vars + @/ alias churn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Phase 3: core scaffold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Turbo build order config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Phase 4: domain moves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16h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Hidden framework imports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Phase 5: engine adopts core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 connection string handling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Phase 6: boundaries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ESLint config syntax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23h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42h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8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Spread this across 2 weeks of normal work: Phase 0+1 in week 1 day 1, Phase 2 in a dedicated day, Phases 3-4 across 3-4 days, Phases 5-6 in the last day. Never do two phases in the same day.</w:t>
            </w:r>
          </w:p>
        </w:tc>
      </w:tr>
    </w:tbl>
    <w:p>
      <w:pPr>
        <w:spacing w:before="0"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lowerLetter"/>
      <w:lvlText w:val="%2.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2026-03-06T05:46:59.133Z</dcterms:created>
  <dcterms:modified xsi:type="dcterms:W3CDTF">2026-03-06T05:46:59.134Z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