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b/>
          <w:bCs/>
          <w:color w:val="7C3AED"/>
          <w:sz w:val="72"/>
          <w:szCs w:val="72"/>
        </w:rPr>
        <w:t xml:space="preserve">DTFSTUDIO</w:t>
      </w:r>
    </w:p>
    <w:p>
      <w:pPr>
        <w:spacing w:after="80"/>
        <w:jc w:val="center"/>
      </w:pPr>
      <w:r>
        <w:rPr>
          <w:color w:val="1A1A2E"/>
          <w:sz w:val="32"/>
          <w:szCs w:val="32"/>
        </w:rPr>
        <w:t xml:space="preserve">AI-Powered Content Creation Platform</w:t>
      </w:r>
    </w:p>
    <w:p>
      <w:pPr>
        <w:spacing w:after="600"/>
        <w:jc w:val="center"/>
      </w:pPr>
      <w:r>
        <w:rPr>
          <w:i/>
          <w:iCs/>
          <w:color w:val="0D9488"/>
          <w:sz w:val="28"/>
          <w:szCs w:val="28"/>
        </w:rPr>
        <w:t xml:space="preserve">For DTF Printing &amp; Machinery</w:t>
      </w:r>
    </w:p>
    <w:p>
      <w:pPr>
        <w:pBdr>
          <w:top w:val="single" w:color="EDE9FE" w:sz="4" w:space="12"/>
          <w:bottom w:val="single" w:color="EDE9FE" w:sz="4" w:space="12"/>
        </w:pBdr>
        <w:spacing w:after="120" w:before="120"/>
        <w:jc w:val="center"/>
      </w:pPr>
      <w:r>
        <w:rPr>
          <w:color w:val="6B7280"/>
          <w:sz w:val="24"/>
          <w:szCs w:val="24"/>
        </w:rPr>
        <w:t xml:space="preserve">Project Requirements Document  ·  Process Models  ·  System Architecture</w:t>
      </w:r>
    </w:p>
    <w:p>
      <w:pPr>
        <w:spacing w:after="600"/>
      </w:pP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Document Version:  1.0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Status:  Draft – Pending Review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Prepared for:  DTF Printing Business (Johannesburg, SA)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Prepared by:  DTFStudio Technical Team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Date:  August 2026</w:t>
      </w:r>
    </w:p>
    <w:p>
      <w:pPr>
        <w:spacing w:after="80"/>
        <w:jc w:val="center"/>
      </w:pPr>
      <w:r>
        <w:rPr>
          <w:color w:val="374151"/>
          <w:sz w:val="22"/>
          <w:szCs w:val="22"/>
        </w:rPr>
        <w:t xml:space="preserve">Classification:  Confidential</w:t>
      </w:r>
    </w:p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DTFStudio is a proprietary, AI-powered content creation platform engineered exclusively for the Direct-to-Film (DTF) printing and machinery industry. It solves a critical bottleneck faced by DTF business operators: the inability to produce high-quality, consistent social media content at scale without a dedicated production team.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The platform integrates a browser-based non-linear video editor (comparable in interface to CapCut) with a suite of AI services that generate scripts, hashtags, 3-second social media hooks, and full talking-head avatar videos — all pre-trained on DTF industry knowledge.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Operators upload a single photograph and a 30-second voice recording once. From that point, they can produce unlimited talking-head videos of a digital avatar speaking any script the AI generates, positioned in front of virtual DTF showrooms, machine demos, or plain brand backgrounds.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Content velocity: from topic idea to published video in under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Industry precision: scripts, hashtags, and hooks are DTF-specific — not generic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Zero-crew production: avatar synthesis eliminates the need to film.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Free-tier architecture: designed to run on free API tiers (Gemini Flash, ElevenLabs, D-ID) with a negligible monthly operating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CapCut-grade editing: full timeline, trim, text overlays, transitions, and filters in-browser.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Strategic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(Post-Launch)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 to produce 1 video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3–6 hours</w:t>
            </w:r>
          </w:p>
        </w:tc>
        <w:tc>
          <w:tcPr>
            <w:tcW w:type="dxa" w:w="3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Videos published per week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1–2</w:t>
            </w:r>
          </w:p>
        </w:tc>
        <w:tc>
          <w:tcPr>
            <w:tcW w:type="dxa" w:w="3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20–30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Monthly production cost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 8,000–R 20,000</w:t>
            </w:r>
          </w:p>
        </w:tc>
        <w:tc>
          <w:tcPr>
            <w:tcW w:type="dxa" w:w="3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R 500 (API fees)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Content types available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 (basic footage)</w:t>
            </w:r>
          </w:p>
        </w:tc>
        <w:tc>
          <w:tcPr>
            <w:tcW w:type="dxa" w:w="3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 (avatar, UGC, tutorial, hook, kiosk demo, product)</w:t>
            </w:r>
          </w:p>
        </w:tc>
      </w:tr>
      <w:tr>
        <w:tc>
          <w:tcPr>
            <w:tcW w:type="dxa" w:w="2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Hashtag accuracy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Manual / generic</w:t>
            </w:r>
          </w:p>
        </w:tc>
        <w:tc>
          <w:tcPr>
            <w:tcW w:type="dxa" w:w="3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DTF-specific, AI-categorised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2. Project Overview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2.1 Project Context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Three sample videos provided by the client capture the three primary content formats the business already produces manually: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Video 1 (15s, portrait): A UGC-style walkthrough. A person wearing branded 'PULSE' merchandise walks through a DTF showroom with machines visible in the background, then demonstrates a business management app on a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Video 2 (5s, portrait): An AI-powered self-service personalisation kiosk demo set inside a mall. Shows the kiosk touchscreen interface and a DTF printer producing custom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Video 3 (10s, landscape): A machine assembly tutorial. Technician in white gloves assembles a DTF printer frame and installs a control board. Technical and educational in tone.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These three formats — UGC/brand content, product demos, and technical tutorials — form the foundation of DTFStudio's content template library.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2.2 Business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Produce 20+ social media videos per week with zero production staff.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Build brand authority in the Southern African DTF market (Johannesburg primary; Zambia secondary).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Grow TikTok, Instagram, and YouTube Shorts audiences to 10,000+ followers within 6 months of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Create a repeatable content pipeline that non-technical operators can use daily.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Establish DTFStudio as a SaaS product that can be white-labelled and sold to other DTF businesses in the region.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2.3 Project Scope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In Scope — Phase 1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Browser-based video editor with multi-track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Text overlay tool with full typography and timing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script generator (Claude API + Gemini Flash)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hashtag generator (25 tags, grouped by category)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3-second hook generator (5 concepts with visual + audio)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avatar script generator (talking-head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DTF knowledge base (Supabase + pgvector)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API key management for free external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Export to TikTok, Instagram, YouTube Shorts, Facebook, Twitter/X formats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In Scope —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Avatar video generation (HeyGen Instant Avatar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Voice cloning (ElevenLabs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visual hook video generation (Runway ML / Pika Labs)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Social media direct publish integration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Live streaming or real-time broadcast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Collaborative multi-user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Native mobile application (web-responsive only in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Custom 3D animation or AR/VR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E-commerce or payment processing</w:t>
      </w:r>
    </w:p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3. Stakeholders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/ Use</w:t>
            </w:r>
          </w:p>
        </w:tc>
        <w:tc>
          <w:tcPr>
            <w:tcW w:type="dxa" w:w="2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Upload footage, generate avatar content, publish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 — signs off on MVP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Marketing Coordinator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Script writing, hashtag generation, scheduling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 — daily operator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Technical Technician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Record tutorial footage, review technical scripts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Sales Representative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Secondary user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Product demo videos, kiosk showcase clips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Developer / IT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Deploy, maintain, update knowledge base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 — builds and maintains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End Customer (indirect)</w:t>
            </w:r>
          </w:p>
        </w:tc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Content viewer</w:t>
            </w:r>
          </w:p>
        </w:tc>
        <w:tc>
          <w:tcPr>
            <w:tcW w:type="dxa" w:w="27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Watches published videos on social platforms</w:t>
            </w:r>
          </w:p>
        </w:tc>
        <w:tc>
          <w:tcPr>
            <w:tcW w:type="dxa" w:w="24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Low (external)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4. Functional Requirements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4.1 Module 1 — Video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Multi-track timeline: video, audio, text overlay tracks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Supports up to 10 text tracks per composition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 import: MP4, MOV, WebM, AVI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 500MB per clip; drag-drop or file picker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Trim and cut clips at any timestamp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Precision to 0.1 second via FFmpeg.wasm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Split clip at playhead position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Creates two independent clips on same track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VE-05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 overlay: font, size, colour, bold, italic, alignment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HTML Canvas rendering, system + web fonts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VE-06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Drag text overlays to any position on canvas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% coordinates stored for resolution independence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VE-07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Per-layer in/out timing (start time, end time)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 appears only during specified duration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VE-08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Playback controls: play, pause, speed (0.25x – 2x)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Uses HTML5 video.playbackRate property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VE-09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Timeline scrubbing and playhead seeking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Click/drag on timeline to jump to timestamp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VE-10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Volume control per audio/video track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Slider 0–100%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VE-11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Transition effects between clips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Fade, dissolve, zoom, slide, flash, glitch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VE-12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Colour filters/LUTs on video clips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Vivid, cinematic, B&amp;W, warm, cool, dramatic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VE-13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Export to platform-specific aspect ratios and resolutions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9:16 (TikTok/IG), 16:9 (YT), 1:1 (FB)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VE-14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Timeline zoom (px per second)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20–400px/s range; keyboard shortcut +/-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4.2 Module 2 — AI Content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Script generation: 30-45s short-form video script with HOOK / VALUE / CTA structure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Claude Sonnet as primary; Gemini Flash as fallback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Hashtag generation: 25 tags grouped by volume, niche, business, and local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Returns categorised list, one-click copy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Hook generation: 5 × 3-second hook concepts with VISUAL, AUDIO, PATTERN INTERRUPT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One hook type per approach (curiosity, shock, humor, social proof, question)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Avatar script: 60-90s talking-head script with stage directions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[PAUSE], [SMILE], [GESTURE] markers included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AI-05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Topic/prompt input field; generation on demand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Free-text; AI infers DTF context from knowledge base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AI-06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Add generated script text directly as a text overlay layer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Truncates to first 60 chars; full script in clipboard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AI-07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DTF knowledge base integration for industry-accurate outputs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RAG via Supabase pgvector; k=5 most relevant chunks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AI-08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Platform-specific tone adjustment (TikTok vs professional LinkedIn)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COULD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Phase 2 enhancement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4.3 Module 3 — Avatar &amp; Voice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Upload single front-facing photo to create a persistent avatar persona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Instant Avatar API (primary)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Upload or record 30-second voice sample for voice cloning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ElevenLabs Voice Cloning API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Generate talking-head video from script + avatar + cloned voice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MUST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Video Generate API; returns MP4 URL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Multiple avatar personas per account (owner, technician, sales)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supports multiple avatar IDs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AV-05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 as fallback avatar provider (free tier: 5 credits)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 /talks endpoint; different pricing model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AV-06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Avatar video injected directly into editor timeline on completion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Poll job status; auto-import when done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AV-07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Background selection for avatar video (showroom, plain, blur)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COULD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background parameter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4.4 Module 4 — Visual Hook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VH-01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Text-to-video generation for 3-5 second visual hook clips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Runway ML Gen-3 Alpha API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VH-02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Pika Labs as alternative visual generation provider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Pika API; similar prompt-to-video flow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VH-03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DTF-specific visual prompts auto-generated from script topic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COULD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Claude generates optimised image/video prompt first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VH-04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Generated hook clips saved to media library for reuse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COULD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Stored in Supabase Storage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4.5 Module 5 — DTF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KB-01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Machine specification database: models, speeds, print sizes, ink types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JSON structured data, embedded to pgvector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KB-02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DTF industry glossary: terminology, processes, substrate compatibility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Markdown chunks; embedded as 1536-dim vectors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KB-03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FAQ library: top 50 DTF questions with expert answers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Used for script accuracy and hook ideation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KB-04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Vector similarity search (k=5) injected into AI prompts as context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SHOULD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pgvector cosine similarity; Supabase RPC</w:t>
            </w:r>
          </w:p>
        </w:tc>
      </w:tr>
      <w:tr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KB-05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Admin CRUD interface for knowledge base management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COULD</w:t>
            </w:r>
          </w:p>
        </w:tc>
        <w:tc>
          <w:tcPr>
            <w:tcW w:type="dxa" w:w="39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Protected admin route in Next.js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NFR-01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Page initial load time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3 seconds on 10Mbps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NFR-02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Timeline scrubbing response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50ms latency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NFR-03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content generation response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15 seconds (Claude API)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NFR-04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Avatar video generation time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120 seconds (HeyGen API)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NFR-05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 video file size per upload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500 MB per clip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NFR-06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Concurrent users (MVP)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5–10 simultaneous users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Usability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NFR-07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New user onboarding time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15 minutes to first video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NFR-08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Desktop primary (Chrome/Firefox/Edge); mobile-responsive secondary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NFR-09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Client-side only; never sent to DTFStudio servers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NFR-10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Auth; JWT tokens; session &lt; 24h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NFR-11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region: af-south-1 (Cape Town) where available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NFR-12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28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99% monthly (Vercel + Supabase free tier)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6. User Stories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6.1 Epic 1: Video Editing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US-001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Upload multiple video clips and arrange them on a timeline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 can create compound videos from raw footage without specialist software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US-002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Marketing coordinator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Trim the start and end of my DTF demo clip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The video starts immediately with the action and has no dead time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US-003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Add branded text overlays with our company colours and font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Every video looks professionally branded without a design tool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US-004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Export my edited video in TikTok 9:16 format with one click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 can post immediately without format conversion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6.2 Epic 2: AI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US-005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Marketing coordinator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Type 'DTF printer maintenance tips' and receive a ready video script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 spend 2 minutes, not 2 hours, creating content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US-006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Generate 25 DTF-specific hashtags grouped by target audience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My posts reach buyers, resellers, and hobbyists — not just generic audiences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US-007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Get 5 different 3-second hook concepts for my ink quality video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 can test multiple hooks and find what gets the most views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6.3 Epic 3: Avatar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US-008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Upload my photo once and generate unlimited talking-head videos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 appear in content without needing to film every day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US-009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Record my voice once and have all generated videos use my cloned voice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The avatar sounds exactly like me, maintaining brand authenticity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US-010</w:t>
            </w:r>
          </w:p>
        </w:tc>
        <w:tc>
          <w:tcPr>
            <w:tcW w:type="dxa" w:w="1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Marketing coordinator</w:t>
            </w:r>
          </w:p>
        </w:tc>
        <w:tc>
          <w:tcPr>
            <w:tcW w:type="dxa" w:w="3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Generate a tutorial avatar video with a machine setup script in 2 minutes</w:t>
            </w:r>
          </w:p>
        </w:tc>
        <w:tc>
          <w:tcPr>
            <w:tcW w:type="dxa" w:w="34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Customers get professional education content without technician availability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7. API Integration Matrix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DTFStudio is designed around free-tier APIs. The table below documents each integration, its role, free-tier limits, and fallback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/ Service</w:t>
            </w:r>
          </w:p>
        </w:tc>
        <w:tc>
          <w:tcPr>
            <w:tcW w:type="dxa" w:w="1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Scripts, hashtags, hooks, avatar scripts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Via Claude.ai; API paid but affordable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Gemini 1.5 Flash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Google AI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Fallback text generation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 req/min; 1,500/day; FREE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Groq Llama 3.1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Groq (Llama 3.1 70B)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Groq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 secondary text generation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30 req/min; generous daily; FREE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HuggingFace Inference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Instant Avatar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Avatar creation + talking video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 free credits on signup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 /talks API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Voice cloning + TTS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10,000 chars/month FREE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Edge-TTS (Microsoft, fully free)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Alternative avatar provider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 free credits; $0.10/5s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SadTalker (HuggingFace Space)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Runway ML Gen-3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Runway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visual hook video generation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125 credits on signup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Pika Labs 2.0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Pika Labs 2.0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Pika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Alternative visual generation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Limited free tier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Stable Video Diffusion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DB + pgvector + Auth + Storage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 free projects; 500MB DB; 1GB storage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PlanetScale + Pinecone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Frontend hosting + serverless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 hobby tier; 100GB bandwidth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19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FFmpeg.wasm</w:t>
            </w:r>
          </w:p>
        </w:tc>
        <w:tc>
          <w:tcPr>
            <w:tcW w:type="dxa" w:w="1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In-browser video processing</w:t>
            </w:r>
          </w:p>
        </w:tc>
        <w:tc>
          <w:tcPr>
            <w:tcW w:type="dxa" w:w="180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100% free, no API key needed</w:t>
            </w:r>
          </w:p>
        </w:tc>
        <w:tc>
          <w:tcPr>
            <w:tcW w:type="dxa" w:w="266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Server-side FFmpeg (Fly.io)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8. Feature Prioritisation (MoSCoW)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8.1 Must Have (MVP launch blockers)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Video editor: upload, playback, multi-track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Text overlay tool with typography and timing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script generation (Claude / Gemini Flash)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hashtag generation (25 tags, grouped)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3-second hook concept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Avatar script generation with stage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Video export in TikTok / Instagram / YouTube Shorts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API key management panel (HeyGen, ElevenLabs, Runway)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DTF knowledge base (basic version: 50 FAQs + machine specs)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8.2 Should Have (next sprint after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Avatar video generation via HeyGen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Voice cloning via ElevenLabs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Transition effects and colour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Multi-clip timeline (merge multiple clips into one composition)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Generated video auto-import into editor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D-ID as fallback avatar provider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8.3 Could Have (backlog)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Runway / Pika visual hook video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Direct social media publishing (TikTok, Instagram APIs)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Content calendar and scheduling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Brand kit: custom colours and fonts saved 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Gemini Flash as standalone tab (separate from Claude)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8.4 Won't Have (this 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Live streaming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Real-time multi-user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Native iOS / Android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3D avatar animation or AR/VR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E-commerce, billing, or subscription management</w:t>
      </w:r>
    </w:p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9. Technical Architecture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9.1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14.x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Server components, RSC streaming, file-based routing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Type safety across all API calls and component props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Utility-first; dark theme; no runtime CSS overhead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 Engine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FFmpeg.wasm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0.12.x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Client-side video processing without server cost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HTML5 Canvas API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Native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 overlay rendering at 60fps via requestAnimationFrame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0.111.x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pipeline orchestration, webhook handlers, RAG logic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 tier; pgvector extension for embeddings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pgvector (via Supabase)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0.7.x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1536-dim embeddings; cosine similarity search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Videos, avatars, generated clips; 1GB free tier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 + Google OAuth; JWT; Row Level Security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Vercel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Zero-config Next.js deploy; Edge functions; free hobby tier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Hosting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41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FastAPI backend; $5/month cheapest plan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10. Acceptance Criteria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10.1 Video Editor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22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AC-01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uploads an MP4 video file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 appears in media library; thumbnail shown; added to timeline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AC-02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adds a text overlay and plays video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 appears at correct time; moves correctly if dragged; disappears at end time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Zero frame-drop visible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AC-03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scrubs timeline playhead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 and all overlays jump to the correct timestamp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50ms response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AC-04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clicks Export → TikTok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Export dialog shows; video renders with all overlays baked in at 9:16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Output MP4 &lt; 3 minutes total render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AC-05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changes text font to Impact, size to 48, colour to yellow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Canvas immediately reflects change; no refresh required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100ms visual update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10.2 AI Generation Acceptance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22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AC-06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types 'DTF printer setup' and clicks Generate Script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Returns 30-45s script with HOOK, VALUE, CTA sections; DTF-accurate content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AC-07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clicks Generate Hashtags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Returns 25 hashtags in 4 categories; all begin with #; all DTF-relevant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AC-08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clicks Generate Hooks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Returns 5 distinct hook concepts; each has VISUAL, AUDIO, and PATTERN INTERRUPT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12 seconds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AC-09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clicks Add to Video after script generation</w:t>
            </w:r>
          </w:p>
        </w:tc>
        <w:tc>
          <w:tcPr>
            <w:tcW w:type="dxa" w:w="32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First 60 chars of script appear as a text overlay on the timeline at currentTime</w:t>
            </w:r>
          </w:p>
        </w:tc>
        <w:tc>
          <w:tcPr>
            <w:tcW w:type="dxa" w:w="22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Immediate (&lt; 200ms)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11. Process Models</w:t>
      </w:r>
    </w:p>
    <w:p>
      <w:pPr>
        <w:shd w:fill="FEF3C7" w:color="FEF3C7" w:val="clear"/>
        <w:spacing w:after="80" w:before="80"/>
        <w:ind w:left="240" w:right="240"/>
      </w:pPr>
      <w:r>
        <w:rPr>
          <w:i/>
          <w:iCs/>
          <w:color w:val="D97706"/>
          <w:sz w:val="20"/>
          <w:szCs w:val="20"/>
        </w:rPr>
        <w:t xml:space="preserve">⚠ Detailed visual process diagrams are provided in the accompanying HTML document 'DTFStudio_ProcessModels.html'. The text descriptions below serve as narrative specifications.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11.1 Content Creation Master Process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The end-to-end content creation flow follows five stages: PLAN → GENERATE → EDIT → POLISH → PUBLISH. This process replaces a previously manual 3–6 hour workflow with a platform-assisted 10-minute cycle.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Stage 1 — Plan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Business owner or coordinator identifies a topic (e.g. 'DTF ink washing tips').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They select the target content format: UGC walkthrough, tutorial, kiosk demo, or avatar talking 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They select the target platform: TikTok, Instagram Reels, YouTube Shorts, or Facebook.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Stage 2 — Generate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User enters the topic into DTFStudio's AI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AI generates: 30-45s script + 25 hashtags + 5 hook concepts (all in &lt; 30 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User selects their preferred hook concept and script variant.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If creating an avatar video, the avatar script tab generates a talking-head version.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Stage 3 — Edit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User imports their raw footage (or uses a previously generated avatar video).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They trim the clip to the required length using timeline handles.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Text overlays are added (hook text, lower thirds, product labels, CTA).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Transition effects and colour filters are applied.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Stage 4 — Polish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Preview the full composition in real-time.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Adjust text timing, font size, and position as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Review that the video opens with the selected hook.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Stage 5 — Publish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Export in platform-specific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Copy the generated hashtag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Paste into social platform caption alongside the video.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11.2 Avatar Video Generation Sub-Process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This sub-process runs once for initial avatar creation (setup), then is reused for each new script.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Initial Setup (one-time, ~5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Upload a front-facing photograph (JPG or PNG; well-lit; neutral background preferred).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Record a 30-second voice sample reading provided reference 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Submit to HeyGen Instant Avatar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Wait for avatar processing (2–5 minutes).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Confirm avatar quality in preview; save avatar ID.</w:t>
      </w:r>
    </w:p>
    <w:p>
      <w:pPr>
        <w:pStyle w:val="Heading3"/>
        <w:spacing w:after="120" w:before="240"/>
      </w:pPr>
      <w:r>
        <w:rPr>
          <w:b/>
          <w:bCs/>
          <w:color w:val="1A1A2E"/>
          <w:sz w:val="24"/>
          <w:szCs w:val="24"/>
        </w:rPr>
        <w:t xml:space="preserve">Per-Video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AI generates an avatar script for the chosen topic.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Script is passed to HeyGen API with saved avatar ID and cloned voice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HeyGen returns a video URL within 60–120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Video URL is auto-imported into the editor timeline as a new clip.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User adds branded text overlays and exports.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11.3 DTF Knowledge Base Enrichment Process</w:t>
      </w:r>
    </w:p>
    <w:p>
      <w:pPr>
        <w:spacing w:after="140"/>
        <w:jc w:val="both"/>
      </w:pPr>
      <w:r>
        <w:rPr>
          <w:color w:val="111111"/>
          <w:sz w:val="22"/>
          <w:szCs w:val="22"/>
        </w:rPr>
        <w:t xml:space="preserve">The knowledge base is enriched in two ways: manually by the administrator, and automatically through content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Admin logs into the DTFStudio admin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Uploads new content: machine specs (JSON), FAQs (Markdown), tutorials (text).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FastAPI backend chunks content into 512-token segments.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Chunks are embedded using OpenAI text-embedding-3-small (or Gemini embedding-001 for free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Vectors stored in Supabase pgvector with metadata tags (machine_type, topic, language).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At generation time, the user's topic query is embedded and matched against stored vectors (k=5).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Top 5 matching chunks are injected into the Claude/Gemini prompt as context.</w:t>
      </w:r>
    </w:p>
    <w:p>
      <w:pPr>
        <w:shd w:fill="FEF3C7" w:color="FEF3C7" w:val="clear"/>
        <w:spacing w:after="80" w:before="80"/>
        <w:ind w:left="240" w:right="240"/>
      </w:pPr>
      <w:r>
        <w:rPr>
          <w:i/>
          <w:iCs/>
          <w:color w:val="D97706"/>
          <w:sz w:val="20"/>
          <w:szCs w:val="20"/>
        </w:rPr>
        <w:t xml:space="preserve">⚠ Recommended initial knowledge base content: 50 DTF FAQs, 10 machine spec sheets, 5 substrate compatibility guides, and a DTF ink chemistry overview.</w:t>
      </w:r>
    </w:p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12. Project Milestones &amp; Timeline</w:t>
      </w: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12.1 Phase 1 — MVP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6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Video Editor Core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Next.js setup; video upload; HTML5 playback; timeline UI; scrubbing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 Overlay System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Canvas rendering; drag-to-position; typography panel; timing controls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Generation Module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Claude + Gemini integration; script/hashtag/hook generation; API key panel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Export + Knowledge Base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FFmpeg.wasm export; Supabase setup; pgvector embeddings; DTF data import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12.2 Phase 2 — Avatar &amp; Voice (Weeks 5–10)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6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Avatar Integration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Avatar upload flow; API integration; webhook for completion; timeline import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Voice Cloning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ElevenLabs voice clone; TTS preview; voice selection UI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Visual Hook Generation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Runway / Pika integration; prompt generation; clip import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DE9FE" w:sz="4" w:space="6"/>
        </w:pBdr>
        <w:spacing w:after="160" w:before="320"/>
      </w:pPr>
      <w:r>
        <w:rPr>
          <w:b/>
          <w:bCs/>
          <w:color w:val="7C3AED"/>
          <w:sz w:val="28"/>
          <w:szCs w:val="28"/>
        </w:rPr>
        <w:t xml:space="preserve">12.3 Phase 3 — Scale &amp; Publish (Weeks 11–14)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16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Social Media Publishing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TikTok + Instagram API direct publish; caption + hashtag auto-fill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Week 13–14</w:t>
            </w:r>
          </w:p>
        </w:tc>
        <w:tc>
          <w:tcPr>
            <w:tcW w:type="dxa" w:w="3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Analytics + Calendar</w:t>
            </w:r>
          </w:p>
        </w:tc>
        <w:tc>
          <w:tcPr>
            <w:tcW w:type="dxa" w:w="4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Content calendar UI; basic view count tracking; SaaS multi-tenant prep</w:t>
            </w:r>
          </w:p>
        </w:tc>
        <w:tc>
          <w:tcPr>
            <w:tcW w:type="dxa" w:w="16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Full-Stack Dev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 API tier limits exhausted mid-month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Multi-provider fallback chain (Claude → Gemini → Groq); usage tracking dashboard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avatar quality below expectation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D-ID as fallback; test with real photos before launch; photo quality guidelines provided to user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FFmpeg.wasm too slow on low-end hardware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Server-side FFmpeg fallback (Fly.io worker); optimise output settings (720p default)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 / ElevenLabs API pricing changes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Architecture supports provider swapping; abstract behind adapter pattern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R-05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AI-generated scripts inaccurate for DTF domain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DTF knowledge base with pgvector RAG; human review workflow pre-launch; feedback loop for corrections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R-06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free tier storage limit hit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Auto-delete exported videos after 7 days; Supabase paid plan at $25/month if needed</w:t>
            </w:r>
          </w:p>
        </w:tc>
      </w:tr>
      <w:tr>
        <w:tc>
          <w:tcPr>
            <w:tcW w:type="dxa" w:w="6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R-07</w:t>
            </w:r>
          </w:p>
        </w:tc>
        <w:tc>
          <w:tcPr>
            <w:tcW w:type="dxa" w:w="24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Browser cannot run FFmpeg.wasm (SharedArrayBuffer CSP)</w:t>
            </w:r>
          </w:p>
        </w:tc>
        <w:tc>
          <w:tcPr>
            <w:tcW w:type="dxa" w:w="1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Set COOP/COEP headers on Vercel config; test on Chrome, Firefox, Edge before launch</w:t>
            </w:r>
          </w:p>
        </w:tc>
      </w:tr>
    </w:tbl>
    <w:p>
      <w:r>
        <w:br w:type="page"/>
      </w:r>
    </w:p>
    <w:p>
      <w:pPr>
        <w:pStyle w:val="Heading1"/>
        <w:shd w:fill="7C3AED" w:color="7C3AED" w:val="clear"/>
        <w:spacing w:after="240" w:before="360"/>
        <w:ind w:left="240" w:right="240"/>
      </w:pPr>
      <w:r>
        <w:rPr>
          <w:b/>
          <w:bCs/>
          <w:color w:val="FFFFFF"/>
          <w:sz w:val="36"/>
          <w:szCs w:val="36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shd w:fill="7C3AED" w:color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DTF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Direct-to-Film. A textile printing method where designs are printed onto PET film, then heat-transferred onto fabric using a heat press.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Avatar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photorealistic digital human created from a single photograph, capable of lip-syncing to any audio or script.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Hook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The first 1–3 seconds of a video designed to stop a social media user from scrolling; must immediately communicate value or curiosity.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UGC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Generated Content. In the context of branded content, UGC-style videos mimic organic user videos rather than polished ads.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Retrieval-Augmented Generation. An AI technique where relevant knowledge base chunks are injected into a prompt before generation.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pgvector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 open-source PostgreSQL extension for storing and querying vector embeddings; used in Supabase for semantic search.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FFmpeg.wasm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WebAssembly build of the FFmpeg video processing library that runs entirely in the browser without a server.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LUT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Look-Up Table. A colour grading preset applied to video to achieve a specific visual style (e.g. cinematic, warm, B&amp;W).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Voice Cloning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technology that analyses a voice sample and synthesises new audio that sounds identical to the source speaker.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HeyGen Instant Avatar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HeyGen's product that creates a talking avatar video from a photograph + script. The avatar lip-syncs accurately to the spoken words.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TTS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Text-to-Speech. Technology that converts written text into spoken audio, often used with voice cloning.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Overlay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visual element (text, image, logo) placed on top of a video track. In DTFStudio, overlays are rendered on an HTML Canvas layer above the video.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Embedding</w:t>
            </w:r>
          </w:p>
        </w:tc>
        <w:tc>
          <w:tcPr>
            <w:tcW w:type="dxa" w:w="7360"/>
            <w:shd w:fill="F5F5F5" w:color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 high-dimensional numeric vector that represents the semantic meaning of a piece of text. Used for similarity search in the knowledge base.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tabs>
        <w:tab w:val="right" w:pos="9360"/>
      </w:tabs>
    </w:pPr>
    <w:r>
      <w:rPr>
        <w:color w:val="888888"/>
        <w:sz w:val="16"/>
        <w:szCs w:val="16"/>
      </w:rPr>
      <w:t xml:space="preserve">DTFStudio © 2026 — Confidential and Proprietary</w:t>
    </w:r>
    <w:r>
      <w:rPr>
        <w:sz w:val="16"/>
        <w:szCs w:val="16"/>
      </w:rPr>
      <w:t xml:space="preserve">	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8"/>
      </w:pBdr>
      <w:tabs>
        <w:tab w:val="right" w:pos="9360"/>
      </w:tabs>
    </w:pPr>
    <w:r>
      <w:rPr>
        <w:color w:val="888888"/>
        <w:sz w:val="18"/>
        <w:szCs w:val="18"/>
      </w:rPr>
      <w:t xml:space="preserve">DTFStudio — Project Requirements Document</w:t>
    </w:r>
    <w:r>
      <w:rPr>
        <w:sz w:val="18"/>
        <w:szCs w:val="18"/>
      </w:rPr>
      <w:t xml:space="preserve">	</w:t>
    </w:r>
    <w:r>
      <w:rPr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7C3AED" w:color="7C3AED" w:val="clear"/>
      <w:spacing w:after="240" w:before="400"/>
      <w:ind w:left="240" w:right="24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40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2026-08-21T15:46:40.395Z</dcterms:created>
  <dcterms:modified xsi:type="dcterms:W3CDTF">2026-08-21T15:46:40.408Z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